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47D" w:rsidRPr="00E45027" w:rsidRDefault="0095047D" w:rsidP="00E45027">
      <w:pPr>
        <w:spacing w:after="0" w:line="240" w:lineRule="auto"/>
        <w:outlineLvl w:val="0"/>
        <w:rPr>
          <w:rFonts w:ascii="Tahoma" w:eastAsia="Times New Roman" w:hAnsi="Tahoma" w:cs="Tahoma"/>
          <w:b/>
          <w:bCs/>
          <w:kern w:val="36"/>
          <w:sz w:val="24"/>
          <w:szCs w:val="24"/>
          <w:lang w:eastAsia="ru-RU"/>
        </w:rPr>
      </w:pPr>
      <w:r w:rsidRPr="00E45027">
        <w:rPr>
          <w:rFonts w:ascii="Tahoma" w:eastAsia="Times New Roman" w:hAnsi="Tahoma" w:cs="Tahoma"/>
          <w:b/>
          <w:bCs/>
          <w:kern w:val="36"/>
          <w:sz w:val="24"/>
          <w:szCs w:val="24"/>
          <w:lang w:eastAsia="ru-RU"/>
        </w:rPr>
        <w:t xml:space="preserve">Інформація про посадових </w:t>
      </w:r>
      <w:proofErr w:type="gramStart"/>
      <w:r w:rsidRPr="00E45027">
        <w:rPr>
          <w:rFonts w:ascii="Tahoma" w:eastAsia="Times New Roman" w:hAnsi="Tahoma" w:cs="Tahoma"/>
          <w:b/>
          <w:bCs/>
          <w:kern w:val="36"/>
          <w:sz w:val="24"/>
          <w:szCs w:val="24"/>
          <w:lang w:eastAsia="ru-RU"/>
        </w:rPr>
        <w:t>осіб</w:t>
      </w:r>
      <w:proofErr w:type="gramEnd"/>
      <w:r w:rsidRPr="00E45027">
        <w:rPr>
          <w:rFonts w:ascii="Tahoma" w:eastAsia="Times New Roman" w:hAnsi="Tahoma" w:cs="Tahoma"/>
          <w:b/>
          <w:bCs/>
          <w:kern w:val="36"/>
          <w:sz w:val="24"/>
          <w:szCs w:val="24"/>
          <w:lang w:eastAsia="ru-RU"/>
        </w:rPr>
        <w:t xml:space="preserve"> емітента</w:t>
      </w:r>
    </w:p>
    <w:p w:rsidR="0095047D" w:rsidRPr="00E45027" w:rsidRDefault="0095047D" w:rsidP="0095047D">
      <w:pPr>
        <w:spacing w:after="0" w:line="240" w:lineRule="auto"/>
        <w:rPr>
          <w:rFonts w:ascii="Times New Roman" w:eastAsia="Times New Roman" w:hAnsi="Times New Roman" w:cs="Times New Roman"/>
          <w:sz w:val="24"/>
          <w:szCs w:val="24"/>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Голова правління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Бобко Валер</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й Андрiйович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1946</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Харк</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вський авiацiйний iн-т, авiацiйнi двигуни</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47</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заступник голови правл</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ння з економiки та фiнансiв</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12.04.2016р. строком на 3 роки. Повноваження та обов'язки голови правління визначені сукупністю його прав та обов’язків, передбачених Положенням про правління, умовами укладеного з ним строкового трудового договору (контракту).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наглядової ради, акціонер Товариства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Чехлата Валентина Петрівна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1954</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Дніпропетровський інженерно-будівний ін-т, промислове та громадянське будівництво</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45</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АТ "ДАЗ" - начальник департаменту корпоративних відносин, член наглядової </w:t>
            </w:r>
            <w:proofErr w:type="gramStart"/>
            <w:r w:rsidRPr="00E45027">
              <w:rPr>
                <w:rFonts w:ascii="Tahoma" w:eastAsia="Times New Roman" w:hAnsi="Tahoma" w:cs="Tahoma"/>
                <w:sz w:val="17"/>
                <w:szCs w:val="17"/>
                <w:lang w:eastAsia="ru-RU"/>
              </w:rPr>
              <w:t>ради</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lastRenderedPageBreak/>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Обрана загальними зборами акціонерів 14.04.2017р. строком на 1 </w:t>
            </w: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 xml:space="preserve">ік. Повноваження та обов'язки посадової особи визначені Положенням про наглядову раду, умовами укладеного з ним цивільно-трудового договору.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Згоду на розкриття паспортних даних не надала. Непогашеної судимості за корисливі та посадові злочини не ма</w:t>
            </w:r>
            <w:proofErr w:type="gramStart"/>
            <w:r w:rsidRPr="00E45027">
              <w:rPr>
                <w:rFonts w:ascii="Tahoma" w:eastAsia="Times New Roman" w:hAnsi="Tahoma" w:cs="Tahoma"/>
                <w:sz w:val="17"/>
                <w:szCs w:val="17"/>
                <w:lang w:eastAsia="ru-RU"/>
              </w:rPr>
              <w:t>є.</w:t>
            </w:r>
            <w:proofErr w:type="gramEnd"/>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правління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Захарченко В</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ктор Анатолiйович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1951</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Харк</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вський авiацiйний iн-т, авiацiйнi двигуни</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48</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заступник голови правл</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ння-директор з зовнiшньоекономiчної дiяльностi</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12.04.2016р. строком на 3 роки. Повноваження та обов'язки члена правління визначені сукупністю його прав та обов’язків, передбачених Положенням про правління, його посадовою інструкцією, умовами укладеного з ним строкового трудового договору (контракту).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Голова наглядової ради, акціонер Товариства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Морозенко Євгеній Вадимович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1958</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Дніпропетровський металургійний ін-т, механічне обладнання (там же аспірантура)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lastRenderedPageBreak/>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36</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 голова правління, депутат Верховно</w:t>
            </w:r>
            <w:proofErr w:type="gramStart"/>
            <w:r w:rsidRPr="00E45027">
              <w:rPr>
                <w:rFonts w:ascii="Tahoma" w:eastAsia="Times New Roman" w:hAnsi="Tahoma" w:cs="Tahoma"/>
                <w:sz w:val="17"/>
                <w:szCs w:val="17"/>
                <w:lang w:eastAsia="ru-RU"/>
              </w:rPr>
              <w:t>ї Р</w:t>
            </w:r>
            <w:proofErr w:type="gramEnd"/>
            <w:r w:rsidRPr="00E45027">
              <w:rPr>
                <w:rFonts w:ascii="Tahoma" w:eastAsia="Times New Roman" w:hAnsi="Tahoma" w:cs="Tahoma"/>
                <w:sz w:val="17"/>
                <w:szCs w:val="17"/>
                <w:lang w:eastAsia="ru-RU"/>
              </w:rPr>
              <w:t>ади України</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14.04.2017р. строком на 1 </w:t>
            </w: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 xml:space="preserve">ік. Повноваження та обов'язки посадової особи визначені Положенням про наглядову раду, умовами укладеного з ним строкового трудового договору (контракту).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Згоду на розкриття паспортних даних не надав. Непогашеної судимості за корисливі та посадові злочини не ма</w:t>
            </w:r>
            <w:proofErr w:type="gramStart"/>
            <w:r w:rsidRPr="00E45027">
              <w:rPr>
                <w:rFonts w:ascii="Tahoma" w:eastAsia="Times New Roman" w:hAnsi="Tahoma" w:cs="Tahoma"/>
                <w:sz w:val="17"/>
                <w:szCs w:val="17"/>
                <w:lang w:eastAsia="ru-RU"/>
              </w:rPr>
              <w:t>є.</w:t>
            </w:r>
            <w:proofErr w:type="gramEnd"/>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правління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Шурупова </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рина Юлiївна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1959</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пропетровський металургiйний iн-т, органiзацiя механiзованої обробки економiчної iнформацiї</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40</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 заступник голови правління - фінансовий директор</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Обрана загальними зборами акціонерів 12.04.2016р. строком на 3 роки. Повноваження та обов'язки члена правління визначені сукупністю його прав та обов’язків, передбачених Положенням про правління, його посадовою інструкцією, умовами укладеного з ним строкового трудового договору (контракту). Згоду на розкриття паспортних даних не надала.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ревізійної комі</w:t>
            </w:r>
            <w:proofErr w:type="gramStart"/>
            <w:r w:rsidRPr="00E45027">
              <w:rPr>
                <w:rFonts w:ascii="Tahoma" w:eastAsia="Times New Roman" w:hAnsi="Tahoma" w:cs="Tahoma"/>
                <w:sz w:val="17"/>
                <w:szCs w:val="17"/>
                <w:lang w:eastAsia="ru-RU"/>
              </w:rPr>
              <w:t>с</w:t>
            </w:r>
            <w:proofErr w:type="gramEnd"/>
            <w:r w:rsidRPr="00E45027">
              <w:rPr>
                <w:rFonts w:ascii="Tahoma" w:eastAsia="Times New Roman" w:hAnsi="Tahoma" w:cs="Tahoma"/>
                <w:sz w:val="17"/>
                <w:szCs w:val="17"/>
                <w:lang w:eastAsia="ru-RU"/>
              </w:rPr>
              <w:t>ії</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Рожков</w:t>
            </w:r>
            <w:proofErr w:type="gramStart"/>
            <w:r w:rsidRPr="00E45027">
              <w:rPr>
                <w:rFonts w:ascii="Tahoma" w:eastAsia="Times New Roman" w:hAnsi="Tahoma" w:cs="Tahoma"/>
                <w:sz w:val="17"/>
                <w:szCs w:val="17"/>
                <w:lang w:eastAsia="ru-RU"/>
              </w:rPr>
              <w:t xml:space="preserve"> В</w:t>
            </w:r>
            <w:proofErr w:type="gramEnd"/>
            <w:r w:rsidRPr="00E45027">
              <w:rPr>
                <w:rFonts w:ascii="Tahoma" w:eastAsia="Times New Roman" w:hAnsi="Tahoma" w:cs="Tahoma"/>
                <w:sz w:val="17"/>
                <w:szCs w:val="17"/>
                <w:lang w:eastAsia="ru-RU"/>
              </w:rPr>
              <w:t>іктор Іванович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lastRenderedPageBreak/>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1955</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Харк</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вський авiацiйний iн-т, авіаційні двигуни</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43</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 начальник економічного відділу, член ревізійної комі</w:t>
            </w:r>
            <w:proofErr w:type="gramStart"/>
            <w:r w:rsidRPr="00E45027">
              <w:rPr>
                <w:rFonts w:ascii="Tahoma" w:eastAsia="Times New Roman" w:hAnsi="Tahoma" w:cs="Tahoma"/>
                <w:sz w:val="17"/>
                <w:szCs w:val="17"/>
                <w:lang w:eastAsia="ru-RU"/>
              </w:rPr>
              <w:t>с</w:t>
            </w:r>
            <w:proofErr w:type="gramEnd"/>
            <w:r w:rsidRPr="00E45027">
              <w:rPr>
                <w:rFonts w:ascii="Tahoma" w:eastAsia="Times New Roman" w:hAnsi="Tahoma" w:cs="Tahoma"/>
                <w:sz w:val="17"/>
                <w:szCs w:val="17"/>
                <w:lang w:eastAsia="ru-RU"/>
              </w:rPr>
              <w:t>ії</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12.04.2016р. строком на 3 роки. Повноваження та обов'язки посадової особи визначені Положенням про ревізійну комісію, умовами укладеного з ним цивільно-трудового договору.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ревізійної комі</w:t>
            </w:r>
            <w:proofErr w:type="gramStart"/>
            <w:r w:rsidRPr="00E45027">
              <w:rPr>
                <w:rFonts w:ascii="Tahoma" w:eastAsia="Times New Roman" w:hAnsi="Tahoma" w:cs="Tahoma"/>
                <w:sz w:val="17"/>
                <w:szCs w:val="17"/>
                <w:lang w:eastAsia="ru-RU"/>
              </w:rPr>
              <w:t>с</w:t>
            </w:r>
            <w:proofErr w:type="gramEnd"/>
            <w:r w:rsidRPr="00E45027">
              <w:rPr>
                <w:rFonts w:ascii="Tahoma" w:eastAsia="Times New Roman" w:hAnsi="Tahoma" w:cs="Tahoma"/>
                <w:sz w:val="17"/>
                <w:szCs w:val="17"/>
                <w:lang w:eastAsia="ru-RU"/>
              </w:rPr>
              <w:t>ії</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Карнов Димитрій Валентинович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1967</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Дніпропетровський державний університет, економіка та </w:t>
            </w:r>
            <w:proofErr w:type="gramStart"/>
            <w:r w:rsidRPr="00E45027">
              <w:rPr>
                <w:rFonts w:ascii="Tahoma" w:eastAsia="Times New Roman" w:hAnsi="Tahoma" w:cs="Tahoma"/>
                <w:sz w:val="17"/>
                <w:szCs w:val="17"/>
                <w:lang w:eastAsia="ru-RU"/>
              </w:rPr>
              <w:t>соц</w:t>
            </w:r>
            <w:proofErr w:type="gramEnd"/>
            <w:r w:rsidRPr="00E45027">
              <w:rPr>
                <w:rFonts w:ascii="Tahoma" w:eastAsia="Times New Roman" w:hAnsi="Tahoma" w:cs="Tahoma"/>
                <w:sz w:val="17"/>
                <w:szCs w:val="17"/>
                <w:lang w:eastAsia="ru-RU"/>
              </w:rPr>
              <w:t>іологія праці</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30</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 начальник бюро собівартості та цін, член ревізійної комі</w:t>
            </w:r>
            <w:proofErr w:type="gramStart"/>
            <w:r w:rsidRPr="00E45027">
              <w:rPr>
                <w:rFonts w:ascii="Tahoma" w:eastAsia="Times New Roman" w:hAnsi="Tahoma" w:cs="Tahoma"/>
                <w:sz w:val="17"/>
                <w:szCs w:val="17"/>
                <w:lang w:eastAsia="ru-RU"/>
              </w:rPr>
              <w:t>с</w:t>
            </w:r>
            <w:proofErr w:type="gramEnd"/>
            <w:r w:rsidRPr="00E45027">
              <w:rPr>
                <w:rFonts w:ascii="Tahoma" w:eastAsia="Times New Roman" w:hAnsi="Tahoma" w:cs="Tahoma"/>
                <w:sz w:val="17"/>
                <w:szCs w:val="17"/>
                <w:lang w:eastAsia="ru-RU"/>
              </w:rPr>
              <w:t>ії</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12.04.2016р. строком на 3 роки. Повноваження та обов'язки посадової особи визначені Положенням про ревізійну комісію, умовами укладеного з ним цивільно-трудового договору.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 Повноваження члена ревізійної комісії Карнова Д.В. достроково припинено з 03.06.2017р. у зв'язку зі смертю.</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наглядової ради, акціонер Товариства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lastRenderedPageBreak/>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Орлов Серг</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й Федорович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1946</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Льв</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вський полiтехнiчний iн-т, пiвпроводникове та електровакуумне машинобудування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52</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АТ "ДАЗ"- перший заступник директора з виробництва, голова наглядової </w:t>
            </w:r>
            <w:proofErr w:type="gramStart"/>
            <w:r w:rsidRPr="00E45027">
              <w:rPr>
                <w:rFonts w:ascii="Tahoma" w:eastAsia="Times New Roman" w:hAnsi="Tahoma" w:cs="Tahoma"/>
                <w:sz w:val="17"/>
                <w:szCs w:val="17"/>
                <w:lang w:eastAsia="ru-RU"/>
              </w:rPr>
              <w:t>ради</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14.04.2017р. строком на 1 </w:t>
            </w: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 xml:space="preserve">ік. Повноваження та обов'язки посадової особи визначені Положенням про наглядову раду, умовами укладеного з ним цивільно-трудового договору.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Секретар наглядової ради (корпоративний секретар), акціонер Товариства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Лясковський Микола Олександрович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1939</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пропетровський металургiйний iн-т, обробка металiв тиском</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57</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управляючий внутрішньозаводським банком, секретар наглядової ради - корпоративний секретар</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14.04.2017р. строком на 1 </w:t>
            </w: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 xml:space="preserve">ік. Повноваження та обов'язки посадової особи визначені Положенням про наглядову раду, умовами укладеного з ним цивільно-трудового договору.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Згоду на розкриття паспортних даних не надав. Непогашеної судимості за корисливі та посадові злочини не ма</w:t>
            </w:r>
            <w:proofErr w:type="gramStart"/>
            <w:r w:rsidRPr="00E45027">
              <w:rPr>
                <w:rFonts w:ascii="Tahoma" w:eastAsia="Times New Roman" w:hAnsi="Tahoma" w:cs="Tahoma"/>
                <w:sz w:val="17"/>
                <w:szCs w:val="17"/>
                <w:lang w:eastAsia="ru-RU"/>
              </w:rPr>
              <w:t>є.</w:t>
            </w:r>
            <w:proofErr w:type="gramEnd"/>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правління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Морозенко Роман Євгенович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1983</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Дніпропетровська Національна Металургійна Академія України, технологія машинобудування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15</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 заступник голови правління - директор з розвитку</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12.04.2016р. строком на 3 роки. Повноваження та обов'язки члена правління визначені сукупністю його прав та обов’язків, передбачених Положенням про правління, його посадовою інструкцією, умовами укладеного з ним строкового трудового договору (контракту).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Голова рев</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зiйної комiсiї</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Онуфр</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єнко Iван Петрович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1927</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Харк</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вський авiацiйний iн-т, авiамоторобудування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65</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ДП "Ав</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аагрегат"- директор пiдприємства, голова ревiзiйної комiсiї</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12.04.2016р. строком на 3 роки. Повноваження та обов'язки посадової особи визначені Положенням про ревізійну комісію, умовами укладеного з </w:t>
            </w:r>
            <w:r w:rsidRPr="00E45027">
              <w:rPr>
                <w:rFonts w:ascii="Tahoma" w:eastAsia="Times New Roman" w:hAnsi="Tahoma" w:cs="Tahoma"/>
                <w:sz w:val="17"/>
                <w:szCs w:val="17"/>
                <w:lang w:eastAsia="ru-RU"/>
              </w:rPr>
              <w:lastRenderedPageBreak/>
              <w:t xml:space="preserve">ним цивільно-трудового договору.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правління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Яцуба Андрій Володимирович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1969</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Дніпропетровський металургійний </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н-т, металургійні машини та устаткування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30</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 перший заступник голови правл</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ння - головний iнженер</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12.04.2016р. строком на 3 роки. Повноваження та обов'язки члена правління визначені сукупністю його прав та обов’язків, передбачених Положенням про правління, його посадовою інструкцією, умовами укладеного з ним строкового трудового договору (контракту).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 Повноваження інших, крім голови, членів правління визначаються сукупністю їх прав та обов’язків, передбачених Положенням про правління, їх посадовими інструкціями, умовами укладених з ними строкових трудових договорів (контрактів) та дорученнями голови правління.</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правління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Пестова </w:t>
            </w:r>
            <w:proofErr w:type="gramStart"/>
            <w:r w:rsidRPr="00E45027">
              <w:rPr>
                <w:rFonts w:ascii="Tahoma" w:eastAsia="Times New Roman" w:hAnsi="Tahoma" w:cs="Tahoma"/>
                <w:sz w:val="17"/>
                <w:szCs w:val="17"/>
                <w:lang w:eastAsia="ru-RU"/>
              </w:rPr>
              <w:t>Св</w:t>
            </w:r>
            <w:proofErr w:type="gramEnd"/>
            <w:r w:rsidRPr="00E45027">
              <w:rPr>
                <w:rFonts w:ascii="Tahoma" w:eastAsia="Times New Roman" w:hAnsi="Tahoma" w:cs="Tahoma"/>
                <w:sz w:val="17"/>
                <w:szCs w:val="17"/>
                <w:lang w:eastAsia="ru-RU"/>
              </w:rPr>
              <w:t>ітлана Анатоліївна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1969</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Дніпропетровський металургійний інститут, металознавство обладнання і технологія термічної обробки металі</w:t>
            </w:r>
            <w:proofErr w:type="gramStart"/>
            <w:r w:rsidRPr="00E45027">
              <w:rPr>
                <w:rFonts w:ascii="Tahoma" w:eastAsia="Times New Roman" w:hAnsi="Tahoma" w:cs="Tahoma"/>
                <w:sz w:val="17"/>
                <w:szCs w:val="17"/>
                <w:lang w:eastAsia="ru-RU"/>
              </w:rPr>
              <w:t>в</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lastRenderedPageBreak/>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30</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 головний бухгалтер</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Обрана загальними зборами акціонерів 12.04.2016р. строком на 3 роки. Повноваження та обов'язки члена правління визначені сукупністю його прав та обов’язків, передбачених Положенням про правління, його посадовою інструкцією, умовами укладеного з ним строкового трудового договору (контракту). Згоду на розкриття паспортних даних не надала.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правління</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Фандєє</w:t>
            </w:r>
            <w:proofErr w:type="gramStart"/>
            <w:r w:rsidRPr="00E45027">
              <w:rPr>
                <w:rFonts w:ascii="Tahoma" w:eastAsia="Times New Roman" w:hAnsi="Tahoma" w:cs="Tahoma"/>
                <w:sz w:val="17"/>
                <w:szCs w:val="17"/>
                <w:lang w:eastAsia="ru-RU"/>
              </w:rPr>
              <w:t>в</w:t>
            </w:r>
            <w:proofErr w:type="gramEnd"/>
            <w:r w:rsidRPr="00E45027">
              <w:rPr>
                <w:rFonts w:ascii="Tahoma" w:eastAsia="Times New Roman" w:hAnsi="Tahoma" w:cs="Tahoma"/>
                <w:sz w:val="17"/>
                <w:szCs w:val="17"/>
                <w:lang w:eastAsia="ru-RU"/>
              </w:rPr>
              <w:t xml:space="preserve"> Вячеслав Миколайович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01.01.1900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1956</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Харк</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вський авiацiйний iн-т, авiацiйнi двигуни</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41</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АТ "ДАЗ"- заступник голови правл</w:t>
            </w:r>
            <w:proofErr w:type="gramStart"/>
            <w:r w:rsidRPr="00E45027">
              <w:rPr>
                <w:rFonts w:ascii="Tahoma" w:eastAsia="Times New Roman" w:hAnsi="Tahoma" w:cs="Tahoma"/>
                <w:sz w:val="17"/>
                <w:szCs w:val="17"/>
                <w:lang w:eastAsia="ru-RU"/>
              </w:rPr>
              <w:t>i</w:t>
            </w:r>
            <w:proofErr w:type="gramEnd"/>
            <w:r w:rsidRPr="00E45027">
              <w:rPr>
                <w:rFonts w:ascii="Tahoma" w:eastAsia="Times New Roman" w:hAnsi="Tahoma" w:cs="Tahoma"/>
                <w:sz w:val="17"/>
                <w:szCs w:val="17"/>
                <w:lang w:eastAsia="ru-RU"/>
              </w:rPr>
              <w:t>ння з комерційних питань - комерцiйний директор</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12.04.2016р. строком на 3 роки. Повноваження та обов'язки члена правління визначені сукупністю його прав та обов’язків, передбачених Положенням про правління, його посадовою інструкцією, умовами укладеного з ним строкового трудового договору (контракту). Згоду на розкриття паспортних даних не надав. На будь-яких інших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ідприємствах не працює та посад не займає. Непогашеної судимості за корисливі та посадові злочини не має.</w:t>
            </w:r>
          </w:p>
        </w:tc>
      </w:tr>
    </w:tbl>
    <w:p w:rsidR="0095047D" w:rsidRPr="00E45027" w:rsidRDefault="0095047D" w:rsidP="00E45027">
      <w:pPr>
        <w:spacing w:after="0" w:line="240" w:lineRule="auto"/>
        <w:rPr>
          <w:rFonts w:ascii="Tahoma" w:eastAsia="Times New Roman" w:hAnsi="Tahoma" w:cs="Tahoma"/>
          <w:sz w:val="21"/>
          <w:szCs w:val="21"/>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8"/>
        <w:gridCol w:w="7837"/>
      </w:tblGrid>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Посада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Член наглядової ради, акціонер Товариства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Пр</w:t>
            </w:r>
            <w:proofErr w:type="gramEnd"/>
            <w:r w:rsidRPr="00E45027">
              <w:rPr>
                <w:rFonts w:ascii="Tahoma" w:eastAsia="Times New Roman" w:hAnsi="Tahoma" w:cs="Tahoma"/>
                <w:sz w:val="17"/>
                <w:szCs w:val="17"/>
                <w:lang w:eastAsia="ru-RU"/>
              </w:rPr>
              <w:t>ізвище, ім’я, по батькові фізичної особи або повне найменування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Яшкін Геннадій Володимирович</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Паспортні дані фізичної особи (серія, номер, дата видачі, орган, який </w:t>
            </w:r>
            <w:proofErr w:type="gramStart"/>
            <w:r w:rsidRPr="00E45027">
              <w:rPr>
                <w:rFonts w:ascii="Tahoma" w:eastAsia="Times New Roman" w:hAnsi="Tahoma" w:cs="Tahoma"/>
                <w:sz w:val="17"/>
                <w:szCs w:val="17"/>
                <w:lang w:eastAsia="ru-RU"/>
              </w:rPr>
              <w:t>видав</w:t>
            </w:r>
            <w:proofErr w:type="gramEnd"/>
            <w:r w:rsidRPr="00E45027">
              <w:rPr>
                <w:rFonts w:ascii="Tahoma" w:eastAsia="Times New Roman" w:hAnsi="Tahoma" w:cs="Tahoma"/>
                <w:sz w:val="17"/>
                <w:szCs w:val="17"/>
                <w:lang w:eastAsia="ru-RU"/>
              </w:rPr>
              <w:t>)* або ідентифікаційний код за ЄДРПОУ юридичної особи</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д/н д/н д/</w:t>
            </w:r>
            <w:proofErr w:type="gramStart"/>
            <w:r w:rsidRPr="00E45027">
              <w:rPr>
                <w:rFonts w:ascii="Tahoma" w:eastAsia="Times New Roman" w:hAnsi="Tahoma" w:cs="Tahoma"/>
                <w:sz w:val="17"/>
                <w:szCs w:val="17"/>
                <w:lang w:eastAsia="ru-RU"/>
              </w:rPr>
              <w:t>н</w:t>
            </w:r>
            <w:proofErr w:type="gramEnd"/>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lastRenderedPageBreak/>
              <w:t>Р</w:t>
            </w:r>
            <w:proofErr w:type="gramEnd"/>
            <w:r w:rsidRPr="00E45027">
              <w:rPr>
                <w:rFonts w:ascii="Tahoma" w:eastAsia="Times New Roman" w:hAnsi="Tahoma" w:cs="Tahoma"/>
                <w:sz w:val="17"/>
                <w:szCs w:val="17"/>
                <w:lang w:eastAsia="ru-RU"/>
              </w:rPr>
              <w:t>ік народження**</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1967</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Освіта**</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Дніпропетровський державний інститут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іслядипломної освіти керівників і спеціалістів металургійного комплексу, банківська справа</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Стаж роботи (років)**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32</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Найменування </w:t>
            </w:r>
            <w:proofErr w:type="gramStart"/>
            <w:r w:rsidRPr="00E45027">
              <w:rPr>
                <w:rFonts w:ascii="Tahoma" w:eastAsia="Times New Roman" w:hAnsi="Tahoma" w:cs="Tahoma"/>
                <w:sz w:val="17"/>
                <w:szCs w:val="17"/>
                <w:lang w:eastAsia="ru-RU"/>
              </w:rPr>
              <w:t>п</w:t>
            </w:r>
            <w:proofErr w:type="gramEnd"/>
            <w:r w:rsidRPr="00E45027">
              <w:rPr>
                <w:rFonts w:ascii="Tahoma" w:eastAsia="Times New Roman" w:hAnsi="Tahoma" w:cs="Tahoma"/>
                <w:sz w:val="17"/>
                <w:szCs w:val="17"/>
                <w:lang w:eastAsia="ru-RU"/>
              </w:rPr>
              <w:t>ідприємства та попередня посада, яку займав**</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rPr>
                <w:rFonts w:ascii="Tahoma" w:eastAsia="Times New Roman" w:hAnsi="Tahoma" w:cs="Tahoma"/>
                <w:sz w:val="17"/>
                <w:szCs w:val="17"/>
                <w:lang w:eastAsia="ru-RU"/>
              </w:rPr>
            </w:pPr>
            <w:proofErr w:type="gramStart"/>
            <w:r w:rsidRPr="00E45027">
              <w:rPr>
                <w:rFonts w:ascii="Tahoma" w:eastAsia="Times New Roman" w:hAnsi="Tahoma" w:cs="Tahoma"/>
                <w:sz w:val="17"/>
                <w:szCs w:val="17"/>
                <w:lang w:eastAsia="ru-RU"/>
              </w:rPr>
              <w:t>ТОВ</w:t>
            </w:r>
            <w:proofErr w:type="gramEnd"/>
            <w:r w:rsidRPr="00E45027">
              <w:rPr>
                <w:rFonts w:ascii="Tahoma" w:eastAsia="Times New Roman" w:hAnsi="Tahoma" w:cs="Tahoma"/>
                <w:sz w:val="17"/>
                <w:szCs w:val="17"/>
                <w:lang w:eastAsia="ru-RU"/>
              </w:rPr>
              <w:t xml:space="preserve"> ДК "Укрінвест" - генеральний директор</w:t>
            </w:r>
          </w:p>
        </w:tc>
      </w:tr>
      <w:tr w:rsidR="00E45027" w:rsidRPr="00E45027" w:rsidTr="00E45027">
        <w:trPr>
          <w:trHeight w:val="315"/>
        </w:trPr>
        <w:tc>
          <w:tcPr>
            <w:tcW w:w="7238" w:type="dxa"/>
            <w:shd w:val="clear" w:color="auto" w:fill="auto"/>
            <w:tcMar>
              <w:top w:w="75" w:type="dxa"/>
              <w:left w:w="150" w:type="dxa"/>
              <w:bottom w:w="75" w:type="dxa"/>
              <w:right w:w="150" w:type="dxa"/>
            </w:tcMar>
            <w:vAlign w:val="center"/>
            <w:hideMark/>
          </w:tcPr>
          <w:p w:rsidR="0095047D" w:rsidRPr="00E45027" w:rsidRDefault="0095047D" w:rsidP="00E45027">
            <w:pPr>
              <w:spacing w:after="0" w:line="180" w:lineRule="atLeast"/>
              <w:rPr>
                <w:rFonts w:ascii="Tahoma" w:eastAsia="Times New Roman" w:hAnsi="Tahoma" w:cs="Tahoma"/>
                <w:sz w:val="17"/>
                <w:szCs w:val="17"/>
                <w:lang w:eastAsia="ru-RU"/>
              </w:rPr>
            </w:pPr>
            <w:r w:rsidRPr="00E45027">
              <w:rPr>
                <w:rFonts w:ascii="Tahoma" w:eastAsia="Times New Roman" w:hAnsi="Tahoma" w:cs="Tahoma"/>
                <w:sz w:val="17"/>
                <w:szCs w:val="17"/>
                <w:lang w:eastAsia="ru-RU"/>
              </w:rPr>
              <w:t>Опис</w:t>
            </w:r>
          </w:p>
        </w:tc>
        <w:tc>
          <w:tcPr>
            <w:tcW w:w="7837" w:type="dxa"/>
            <w:shd w:val="clear" w:color="auto" w:fill="auto"/>
            <w:tcMar>
              <w:top w:w="75" w:type="dxa"/>
              <w:left w:w="150" w:type="dxa"/>
              <w:bottom w:w="75" w:type="dxa"/>
              <w:right w:w="150" w:type="dxa"/>
            </w:tcMar>
            <w:vAlign w:val="center"/>
            <w:hideMark/>
          </w:tcPr>
          <w:p w:rsidR="0095047D" w:rsidRPr="00E45027" w:rsidRDefault="0095047D" w:rsidP="0095047D">
            <w:pPr>
              <w:spacing w:after="0" w:line="180" w:lineRule="atLeast"/>
              <w:jc w:val="both"/>
              <w:rPr>
                <w:rFonts w:ascii="Tahoma" w:eastAsia="Times New Roman" w:hAnsi="Tahoma" w:cs="Tahoma"/>
                <w:sz w:val="17"/>
                <w:szCs w:val="17"/>
                <w:lang w:eastAsia="ru-RU"/>
              </w:rPr>
            </w:pPr>
            <w:r w:rsidRPr="00E45027">
              <w:rPr>
                <w:rFonts w:ascii="Tahoma" w:eastAsia="Times New Roman" w:hAnsi="Tahoma" w:cs="Tahoma"/>
                <w:sz w:val="17"/>
                <w:szCs w:val="17"/>
                <w:lang w:eastAsia="ru-RU"/>
              </w:rPr>
              <w:t xml:space="preserve">Обраний загальними зборами акціонерів 14.04.2017р. строком на 1 </w:t>
            </w:r>
            <w:proofErr w:type="gramStart"/>
            <w:r w:rsidRPr="00E45027">
              <w:rPr>
                <w:rFonts w:ascii="Tahoma" w:eastAsia="Times New Roman" w:hAnsi="Tahoma" w:cs="Tahoma"/>
                <w:sz w:val="17"/>
                <w:szCs w:val="17"/>
                <w:lang w:eastAsia="ru-RU"/>
              </w:rPr>
              <w:t>р</w:t>
            </w:r>
            <w:proofErr w:type="gramEnd"/>
            <w:r w:rsidRPr="00E45027">
              <w:rPr>
                <w:rFonts w:ascii="Tahoma" w:eastAsia="Times New Roman" w:hAnsi="Tahoma" w:cs="Tahoma"/>
                <w:sz w:val="17"/>
                <w:szCs w:val="17"/>
                <w:lang w:eastAsia="ru-RU"/>
              </w:rPr>
              <w:t xml:space="preserve">ік. Повноваження та обов'язки посадової особи визначені Положенням про наглядову раду, умовами укладеного з ним цивільно-трудового договору. Згоду на розкриття паспортних даних не надав. Працює генеральним директором </w:t>
            </w:r>
            <w:proofErr w:type="gramStart"/>
            <w:r w:rsidRPr="00E45027">
              <w:rPr>
                <w:rFonts w:ascii="Tahoma" w:eastAsia="Times New Roman" w:hAnsi="Tahoma" w:cs="Tahoma"/>
                <w:sz w:val="17"/>
                <w:szCs w:val="17"/>
                <w:lang w:eastAsia="ru-RU"/>
              </w:rPr>
              <w:t>ТОВ</w:t>
            </w:r>
            <w:proofErr w:type="gramEnd"/>
            <w:r w:rsidRPr="00E45027">
              <w:rPr>
                <w:rFonts w:ascii="Tahoma" w:eastAsia="Times New Roman" w:hAnsi="Tahoma" w:cs="Tahoma"/>
                <w:sz w:val="17"/>
                <w:szCs w:val="17"/>
                <w:lang w:eastAsia="ru-RU"/>
              </w:rPr>
              <w:t xml:space="preserve"> "ФК-ОБЕРІГ". Непогашеної судимості за корисливі та посадові злочини не ма</w:t>
            </w:r>
            <w:proofErr w:type="gramStart"/>
            <w:r w:rsidRPr="00E45027">
              <w:rPr>
                <w:rFonts w:ascii="Tahoma" w:eastAsia="Times New Roman" w:hAnsi="Tahoma" w:cs="Tahoma"/>
                <w:sz w:val="17"/>
                <w:szCs w:val="17"/>
                <w:lang w:eastAsia="ru-RU"/>
              </w:rPr>
              <w:t>є.</w:t>
            </w:r>
            <w:proofErr w:type="gramEnd"/>
          </w:p>
        </w:tc>
      </w:tr>
    </w:tbl>
    <w:p w:rsidR="0095047D" w:rsidRPr="00E45027" w:rsidRDefault="0095047D" w:rsidP="00E45027">
      <w:pPr>
        <w:spacing w:after="0" w:line="240" w:lineRule="auto"/>
        <w:rPr>
          <w:rFonts w:ascii="Tahoma" w:eastAsia="Times New Roman" w:hAnsi="Tahoma" w:cs="Tahoma"/>
          <w:sz w:val="21"/>
          <w:szCs w:val="21"/>
          <w:lang w:eastAsia="ru-RU"/>
        </w:rPr>
      </w:pPr>
    </w:p>
    <w:p w:rsidR="0095047D" w:rsidRPr="00E45027" w:rsidRDefault="0095047D" w:rsidP="00E45027">
      <w:pPr>
        <w:spacing w:after="270" w:line="240" w:lineRule="auto"/>
        <w:rPr>
          <w:rFonts w:ascii="Tahoma" w:eastAsia="Times New Roman" w:hAnsi="Tahoma" w:cs="Tahoma"/>
          <w:sz w:val="21"/>
          <w:szCs w:val="21"/>
          <w:lang w:eastAsia="ru-RU"/>
        </w:rPr>
      </w:pPr>
      <w:r w:rsidRPr="00E45027">
        <w:rPr>
          <w:rFonts w:ascii="Tahoma" w:eastAsia="Times New Roman" w:hAnsi="Tahoma" w:cs="Tahoma"/>
          <w:sz w:val="21"/>
          <w:szCs w:val="21"/>
          <w:lang w:eastAsia="ru-RU"/>
        </w:rPr>
        <w:t>_______________</w:t>
      </w:r>
    </w:p>
    <w:p w:rsidR="0095047D" w:rsidRPr="00E45027" w:rsidRDefault="0095047D" w:rsidP="00E45027">
      <w:pPr>
        <w:spacing w:after="270" w:line="240" w:lineRule="auto"/>
        <w:rPr>
          <w:rFonts w:ascii="Tahoma" w:eastAsia="Times New Roman" w:hAnsi="Tahoma" w:cs="Tahoma"/>
          <w:sz w:val="21"/>
          <w:szCs w:val="21"/>
          <w:lang w:eastAsia="ru-RU"/>
        </w:rPr>
      </w:pPr>
      <w:r w:rsidRPr="00E45027">
        <w:rPr>
          <w:rFonts w:ascii="Tahoma" w:eastAsia="Times New Roman" w:hAnsi="Tahoma" w:cs="Tahoma"/>
          <w:sz w:val="21"/>
          <w:szCs w:val="21"/>
          <w:lang w:eastAsia="ru-RU"/>
        </w:rPr>
        <w:t xml:space="preserve">* Зазначається </w:t>
      </w:r>
      <w:proofErr w:type="gramStart"/>
      <w:r w:rsidRPr="00E45027">
        <w:rPr>
          <w:rFonts w:ascii="Tahoma" w:eastAsia="Times New Roman" w:hAnsi="Tahoma" w:cs="Tahoma"/>
          <w:sz w:val="21"/>
          <w:szCs w:val="21"/>
          <w:lang w:eastAsia="ru-RU"/>
        </w:rPr>
        <w:t>у</w:t>
      </w:r>
      <w:proofErr w:type="gramEnd"/>
      <w:r w:rsidRPr="00E45027">
        <w:rPr>
          <w:rFonts w:ascii="Tahoma" w:eastAsia="Times New Roman" w:hAnsi="Tahoma" w:cs="Tahoma"/>
          <w:sz w:val="21"/>
          <w:szCs w:val="21"/>
          <w:lang w:eastAsia="ru-RU"/>
        </w:rPr>
        <w:t xml:space="preserve"> </w:t>
      </w:r>
      <w:proofErr w:type="gramStart"/>
      <w:r w:rsidRPr="00E45027">
        <w:rPr>
          <w:rFonts w:ascii="Tahoma" w:eastAsia="Times New Roman" w:hAnsi="Tahoma" w:cs="Tahoma"/>
          <w:sz w:val="21"/>
          <w:szCs w:val="21"/>
          <w:lang w:eastAsia="ru-RU"/>
        </w:rPr>
        <w:t>раз</w:t>
      </w:r>
      <w:proofErr w:type="gramEnd"/>
      <w:r w:rsidRPr="00E45027">
        <w:rPr>
          <w:rFonts w:ascii="Tahoma" w:eastAsia="Times New Roman" w:hAnsi="Tahoma" w:cs="Tahoma"/>
          <w:sz w:val="21"/>
          <w:szCs w:val="21"/>
          <w:lang w:eastAsia="ru-RU"/>
        </w:rPr>
        <w:t xml:space="preserve">і надання згоди фізичної особи на розкриття паспортних даних. </w:t>
      </w:r>
      <w:proofErr w:type="gramStart"/>
      <w:r w:rsidRPr="00E45027">
        <w:rPr>
          <w:rFonts w:ascii="Tahoma" w:eastAsia="Times New Roman" w:hAnsi="Tahoma" w:cs="Tahoma"/>
          <w:sz w:val="21"/>
          <w:szCs w:val="21"/>
          <w:lang w:eastAsia="ru-RU"/>
        </w:rPr>
        <w:t>У</w:t>
      </w:r>
      <w:proofErr w:type="gramEnd"/>
      <w:r w:rsidRPr="00E45027">
        <w:rPr>
          <w:rFonts w:ascii="Tahoma" w:eastAsia="Times New Roman" w:hAnsi="Tahoma" w:cs="Tahoma"/>
          <w:sz w:val="21"/>
          <w:szCs w:val="21"/>
          <w:lang w:eastAsia="ru-RU"/>
        </w:rPr>
        <w:t xml:space="preserve"> </w:t>
      </w:r>
      <w:proofErr w:type="gramStart"/>
      <w:r w:rsidRPr="00E45027">
        <w:rPr>
          <w:rFonts w:ascii="Tahoma" w:eastAsia="Times New Roman" w:hAnsi="Tahoma" w:cs="Tahoma"/>
          <w:sz w:val="21"/>
          <w:szCs w:val="21"/>
          <w:lang w:eastAsia="ru-RU"/>
        </w:rPr>
        <w:t>раз</w:t>
      </w:r>
      <w:proofErr w:type="gramEnd"/>
      <w:r w:rsidRPr="00E45027">
        <w:rPr>
          <w:rFonts w:ascii="Tahoma" w:eastAsia="Times New Roman" w:hAnsi="Tahoma" w:cs="Tahoma"/>
          <w:sz w:val="21"/>
          <w:szCs w:val="21"/>
          <w:lang w:eastAsia="ru-RU"/>
        </w:rPr>
        <w:t>і ненадання згоди посадової особи на розкриття паспортних даних про це зазначається у описі.</w:t>
      </w:r>
    </w:p>
    <w:p w:rsidR="0095047D" w:rsidRPr="00E45027" w:rsidRDefault="0095047D" w:rsidP="00E45027">
      <w:pPr>
        <w:spacing w:after="270" w:line="240" w:lineRule="auto"/>
        <w:rPr>
          <w:rFonts w:ascii="Tahoma" w:eastAsia="Times New Roman" w:hAnsi="Tahoma" w:cs="Tahoma"/>
          <w:sz w:val="21"/>
          <w:szCs w:val="21"/>
          <w:lang w:eastAsia="ru-RU"/>
        </w:rPr>
      </w:pPr>
      <w:r w:rsidRPr="00E45027">
        <w:rPr>
          <w:rFonts w:ascii="Tahoma" w:eastAsia="Times New Roman" w:hAnsi="Tahoma" w:cs="Tahoma"/>
          <w:sz w:val="21"/>
          <w:szCs w:val="21"/>
          <w:lang w:eastAsia="ru-RU"/>
        </w:rPr>
        <w:t xml:space="preserve">** Заповнюється щодо фізичних </w:t>
      </w:r>
      <w:proofErr w:type="gramStart"/>
      <w:r w:rsidRPr="00E45027">
        <w:rPr>
          <w:rFonts w:ascii="Tahoma" w:eastAsia="Times New Roman" w:hAnsi="Tahoma" w:cs="Tahoma"/>
          <w:sz w:val="21"/>
          <w:szCs w:val="21"/>
          <w:lang w:eastAsia="ru-RU"/>
        </w:rPr>
        <w:t>осіб</w:t>
      </w:r>
      <w:proofErr w:type="gramEnd"/>
      <w:r w:rsidRPr="00E45027">
        <w:rPr>
          <w:rFonts w:ascii="Tahoma" w:eastAsia="Times New Roman" w:hAnsi="Tahoma" w:cs="Tahoma"/>
          <w:sz w:val="21"/>
          <w:szCs w:val="21"/>
          <w:lang w:eastAsia="ru-RU"/>
        </w:rPr>
        <w:t>.</w:t>
      </w:r>
    </w:p>
    <w:p w:rsidR="00D73CE0" w:rsidRPr="00E45027" w:rsidRDefault="00D73CE0">
      <w:bookmarkStart w:id="0" w:name="_GoBack"/>
      <w:bookmarkEnd w:id="0"/>
    </w:p>
    <w:sectPr w:rsidR="00D73CE0" w:rsidRPr="00E45027" w:rsidSect="0095047D">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CE0"/>
    <w:rsid w:val="0095047D"/>
    <w:rsid w:val="00D73CE0"/>
    <w:rsid w:val="00E45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0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2297</Words>
  <Characters>13096</Characters>
  <Application>Microsoft Office Word</Application>
  <DocSecurity>0</DocSecurity>
  <Lines>109</Lines>
  <Paragraphs>30</Paragraphs>
  <ScaleCrop>false</ScaleCrop>
  <Company>SPecialiST RePack</Company>
  <LinksUpToDate>false</LinksUpToDate>
  <CharactersWithSpaces>15363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DKO-MAIN</dc:creator>
  <cp:keywords/>
  <dc:description/>
  <cp:lastModifiedBy>DKO-MAIN</cp:lastModifiedBy>
  <cp:revision>3</cp:revision>
  <dcterms:created xsi:type="dcterms:W3CDTF">2017-07-26T07:47:00Z</dcterms:created>
  <dcterms:modified xsi:type="dcterms:W3CDTF">2017-07-26T09:00:00Z</dcterms:modified>
</cp:coreProperties>
</file>