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1F6" w:rsidRPr="00526531" w:rsidRDefault="000D01F6" w:rsidP="00C91FAB">
      <w:pPr>
        <w:autoSpaceDE w:val="0"/>
        <w:autoSpaceDN w:val="0"/>
        <w:adjustRightInd w:val="0"/>
        <w:rPr>
          <w:sz w:val="22"/>
          <w:szCs w:val="22"/>
          <w:lang w:val="uk-UA" w:eastAsia="en-US"/>
        </w:rPr>
      </w:pPr>
    </w:p>
    <w:p w:rsidR="000D01F6" w:rsidRPr="00526531" w:rsidRDefault="000D01F6" w:rsidP="00C91FAB">
      <w:pPr>
        <w:autoSpaceDE w:val="0"/>
        <w:autoSpaceDN w:val="0"/>
        <w:adjustRightInd w:val="0"/>
        <w:rPr>
          <w:sz w:val="22"/>
          <w:szCs w:val="22"/>
          <w:lang w:val="uk-UA" w:eastAsia="en-US"/>
        </w:rPr>
      </w:pPr>
    </w:p>
    <w:p w:rsidR="000D01F6" w:rsidRPr="00526531" w:rsidRDefault="000D01F6" w:rsidP="00C91FAB">
      <w:pPr>
        <w:autoSpaceDE w:val="0"/>
        <w:autoSpaceDN w:val="0"/>
        <w:adjustRightInd w:val="0"/>
        <w:rPr>
          <w:sz w:val="22"/>
          <w:szCs w:val="22"/>
          <w:lang w:val="uk-UA" w:eastAsia="en-US"/>
        </w:rPr>
      </w:pPr>
    </w:p>
    <w:p w:rsidR="000D01F6" w:rsidRPr="00526531" w:rsidRDefault="000D01F6" w:rsidP="00C91FAB">
      <w:pPr>
        <w:autoSpaceDE w:val="0"/>
        <w:autoSpaceDN w:val="0"/>
        <w:adjustRightInd w:val="0"/>
        <w:rPr>
          <w:sz w:val="22"/>
          <w:szCs w:val="22"/>
          <w:lang w:val="uk-UA" w:eastAsia="en-US"/>
        </w:rPr>
      </w:pPr>
    </w:p>
    <w:p w:rsidR="000D01F6" w:rsidRPr="00526531" w:rsidRDefault="000D01F6" w:rsidP="00C91FAB">
      <w:pPr>
        <w:autoSpaceDE w:val="0"/>
        <w:autoSpaceDN w:val="0"/>
        <w:adjustRightInd w:val="0"/>
        <w:rPr>
          <w:sz w:val="22"/>
          <w:szCs w:val="22"/>
          <w:lang w:val="uk-UA" w:eastAsia="en-US"/>
        </w:rPr>
      </w:pPr>
    </w:p>
    <w:p w:rsidR="000D01F6" w:rsidRPr="00526531" w:rsidRDefault="000D01F6" w:rsidP="00C91FAB">
      <w:pPr>
        <w:autoSpaceDE w:val="0"/>
        <w:autoSpaceDN w:val="0"/>
        <w:adjustRightInd w:val="0"/>
        <w:rPr>
          <w:sz w:val="22"/>
          <w:szCs w:val="22"/>
          <w:lang w:val="uk-UA" w:eastAsia="en-US"/>
        </w:rPr>
      </w:pPr>
    </w:p>
    <w:p w:rsidR="000D01F6" w:rsidRPr="00F54873" w:rsidRDefault="000D01F6" w:rsidP="006163A4">
      <w:pPr>
        <w:autoSpaceDE w:val="0"/>
        <w:autoSpaceDN w:val="0"/>
        <w:adjustRightInd w:val="0"/>
        <w:jc w:val="center"/>
        <w:rPr>
          <w:b/>
          <w:sz w:val="22"/>
          <w:szCs w:val="22"/>
        </w:rPr>
      </w:pPr>
      <w:r w:rsidRPr="00F54873">
        <w:rPr>
          <w:b/>
          <w:sz w:val="22"/>
          <w:szCs w:val="22"/>
        </w:rPr>
        <w:t>ПУБЛІЧНЕ АКЦІОНЕРНЕ ТОВАРИСТВО</w:t>
      </w:r>
    </w:p>
    <w:p w:rsidR="000D01F6" w:rsidRPr="00392F1C" w:rsidRDefault="000D01F6" w:rsidP="00040737">
      <w:pPr>
        <w:autoSpaceDE w:val="0"/>
        <w:autoSpaceDN w:val="0"/>
        <w:adjustRightInd w:val="0"/>
        <w:jc w:val="center"/>
        <w:rPr>
          <w:b/>
          <w:sz w:val="22"/>
          <w:szCs w:val="22"/>
          <w:lang w:val="uk-UA" w:eastAsia="en-US"/>
        </w:rPr>
      </w:pPr>
      <w:r w:rsidRPr="00F54873">
        <w:rPr>
          <w:b/>
          <w:sz w:val="22"/>
          <w:szCs w:val="22"/>
        </w:rPr>
        <w:t>«ДНІПРОПЕТРОВСЬКИЙ АГРЕГАТНИЙ ЗАВОД»</w:t>
      </w:r>
    </w:p>
    <w:p w:rsidR="000D01F6" w:rsidRPr="00F54873" w:rsidRDefault="000D01F6" w:rsidP="00C91FAB">
      <w:pPr>
        <w:autoSpaceDE w:val="0"/>
        <w:autoSpaceDN w:val="0"/>
        <w:adjustRightInd w:val="0"/>
        <w:rPr>
          <w:b/>
          <w:sz w:val="22"/>
          <w:szCs w:val="22"/>
          <w:lang w:val="uk-UA" w:eastAsia="en-US"/>
        </w:rPr>
      </w:pPr>
    </w:p>
    <w:p w:rsidR="000D01F6" w:rsidRPr="00F54873" w:rsidRDefault="000D01F6" w:rsidP="006163A4">
      <w:pPr>
        <w:autoSpaceDE w:val="0"/>
        <w:autoSpaceDN w:val="0"/>
        <w:adjustRightInd w:val="0"/>
        <w:jc w:val="center"/>
        <w:rPr>
          <w:b/>
          <w:sz w:val="22"/>
          <w:szCs w:val="22"/>
          <w:lang w:val="uk-UA" w:eastAsia="en-US"/>
        </w:rPr>
      </w:pPr>
      <w:r w:rsidRPr="00F54873">
        <w:rPr>
          <w:b/>
          <w:sz w:val="22"/>
          <w:szCs w:val="22"/>
          <w:lang w:val="uk-UA" w:eastAsia="en-US"/>
        </w:rPr>
        <w:t>Фінансова звітність,</w:t>
      </w:r>
    </w:p>
    <w:p w:rsidR="000D01F6" w:rsidRPr="00F54873" w:rsidRDefault="000D01F6" w:rsidP="006163A4">
      <w:pPr>
        <w:autoSpaceDE w:val="0"/>
        <w:autoSpaceDN w:val="0"/>
        <w:adjustRightInd w:val="0"/>
        <w:jc w:val="center"/>
        <w:rPr>
          <w:b/>
          <w:sz w:val="22"/>
          <w:szCs w:val="22"/>
          <w:lang w:val="uk-UA" w:eastAsia="en-US"/>
        </w:rPr>
      </w:pPr>
      <w:r w:rsidRPr="00F54873">
        <w:rPr>
          <w:b/>
          <w:sz w:val="22"/>
          <w:szCs w:val="22"/>
          <w:lang w:val="uk-UA" w:eastAsia="en-US"/>
        </w:rPr>
        <w:t>підготовлена</w:t>
      </w:r>
      <w:r w:rsidR="00393023">
        <w:rPr>
          <w:b/>
          <w:sz w:val="22"/>
          <w:szCs w:val="22"/>
          <w:lang w:val="uk-UA" w:eastAsia="en-US"/>
        </w:rPr>
        <w:t xml:space="preserve"> </w:t>
      </w:r>
      <w:r w:rsidRPr="00F54873">
        <w:rPr>
          <w:b/>
          <w:sz w:val="22"/>
          <w:szCs w:val="22"/>
          <w:lang w:val="uk-UA" w:eastAsia="en-US"/>
        </w:rPr>
        <w:t>відповідно до</w:t>
      </w:r>
      <w:r w:rsidR="00393023">
        <w:rPr>
          <w:b/>
          <w:sz w:val="22"/>
          <w:szCs w:val="22"/>
          <w:lang w:val="uk-UA" w:eastAsia="en-US"/>
        </w:rPr>
        <w:t xml:space="preserve"> </w:t>
      </w:r>
      <w:r w:rsidRPr="00F54873">
        <w:rPr>
          <w:b/>
          <w:sz w:val="22"/>
          <w:szCs w:val="22"/>
          <w:lang w:val="uk-UA" w:eastAsia="en-US"/>
        </w:rPr>
        <w:t>Міжнародних</w:t>
      </w:r>
      <w:r w:rsidR="00393023">
        <w:rPr>
          <w:b/>
          <w:sz w:val="22"/>
          <w:szCs w:val="22"/>
          <w:lang w:val="uk-UA" w:eastAsia="en-US"/>
        </w:rPr>
        <w:t xml:space="preserve"> </w:t>
      </w:r>
      <w:r w:rsidRPr="00F54873">
        <w:rPr>
          <w:b/>
          <w:sz w:val="22"/>
          <w:szCs w:val="22"/>
          <w:lang w:val="uk-UA" w:eastAsia="en-US"/>
        </w:rPr>
        <w:t>стандартів фінансової звітності</w:t>
      </w:r>
    </w:p>
    <w:p w:rsidR="000D01F6" w:rsidRPr="00F54873" w:rsidRDefault="000D01F6" w:rsidP="006163A4">
      <w:pPr>
        <w:autoSpaceDE w:val="0"/>
        <w:autoSpaceDN w:val="0"/>
        <w:adjustRightInd w:val="0"/>
        <w:jc w:val="center"/>
        <w:rPr>
          <w:b/>
          <w:sz w:val="22"/>
          <w:szCs w:val="22"/>
          <w:lang w:val="uk-UA" w:eastAsia="en-US"/>
        </w:rPr>
      </w:pPr>
      <w:r w:rsidRPr="00F54873">
        <w:rPr>
          <w:b/>
          <w:sz w:val="22"/>
          <w:szCs w:val="22"/>
          <w:lang w:val="uk-UA" w:eastAsia="en-US"/>
        </w:rPr>
        <w:t>(МСФЗ)</w:t>
      </w:r>
    </w:p>
    <w:p w:rsidR="000D01F6" w:rsidRPr="00F54873" w:rsidRDefault="000D01F6" w:rsidP="006163A4">
      <w:pPr>
        <w:autoSpaceDE w:val="0"/>
        <w:autoSpaceDN w:val="0"/>
        <w:adjustRightInd w:val="0"/>
        <w:jc w:val="center"/>
        <w:rPr>
          <w:b/>
          <w:sz w:val="22"/>
          <w:szCs w:val="22"/>
          <w:lang w:val="uk-UA" w:eastAsia="en-US"/>
        </w:rPr>
      </w:pPr>
      <w:r w:rsidRPr="00F54873">
        <w:rPr>
          <w:b/>
          <w:sz w:val="22"/>
          <w:szCs w:val="22"/>
          <w:lang w:val="uk-UA" w:eastAsia="en-US"/>
        </w:rPr>
        <w:t>за рік, що закінчився 31 грудня 2015 року</w:t>
      </w:r>
    </w:p>
    <w:p w:rsidR="000D01F6" w:rsidRPr="00F54873" w:rsidRDefault="00392F1C" w:rsidP="00393023">
      <w:pPr>
        <w:tabs>
          <w:tab w:val="left" w:pos="8789"/>
        </w:tabs>
        <w:autoSpaceDE w:val="0"/>
        <w:autoSpaceDN w:val="0"/>
        <w:adjustRightInd w:val="0"/>
        <w:jc w:val="center"/>
        <w:rPr>
          <w:sz w:val="22"/>
          <w:szCs w:val="22"/>
          <w:lang w:val="uk-UA" w:eastAsia="en-US"/>
        </w:rPr>
      </w:pPr>
      <w:r>
        <w:rPr>
          <w:b/>
          <w:sz w:val="22"/>
          <w:szCs w:val="22"/>
          <w:lang w:val="uk-UA" w:eastAsia="en-US"/>
        </w:rPr>
        <w:br w:type="page"/>
      </w:r>
      <w:r w:rsidR="000D01F6" w:rsidRPr="00F54873">
        <w:rPr>
          <w:b/>
          <w:sz w:val="22"/>
          <w:szCs w:val="22"/>
          <w:lang w:val="uk-UA" w:eastAsia="en-US"/>
        </w:rPr>
        <w:lastRenderedPageBreak/>
        <w:t>Зміст</w:t>
      </w:r>
      <w:r w:rsidR="00393023">
        <w:rPr>
          <w:b/>
          <w:sz w:val="22"/>
          <w:szCs w:val="22"/>
          <w:lang w:val="uk-UA" w:eastAsia="en-US"/>
        </w:rPr>
        <w:tab/>
      </w:r>
      <w:r w:rsidR="000D01F6" w:rsidRPr="00F54873">
        <w:rPr>
          <w:b/>
          <w:sz w:val="22"/>
          <w:szCs w:val="22"/>
          <w:lang w:val="uk-UA" w:eastAsia="en-US"/>
        </w:rPr>
        <w:t>стор.</w:t>
      </w:r>
    </w:p>
    <w:p w:rsidR="000D01F6" w:rsidRPr="00F54873" w:rsidRDefault="000D01F6" w:rsidP="00393023">
      <w:pPr>
        <w:tabs>
          <w:tab w:val="left" w:pos="8931"/>
        </w:tabs>
        <w:autoSpaceDE w:val="0"/>
        <w:autoSpaceDN w:val="0"/>
        <w:adjustRightInd w:val="0"/>
        <w:rPr>
          <w:sz w:val="22"/>
          <w:szCs w:val="22"/>
          <w:lang w:val="uk-UA" w:eastAsia="en-US"/>
        </w:rPr>
      </w:pPr>
      <w:r w:rsidRPr="00F54873">
        <w:rPr>
          <w:sz w:val="22"/>
          <w:szCs w:val="22"/>
          <w:lang w:val="uk-UA" w:eastAsia="en-US"/>
        </w:rPr>
        <w:t>Звіт про сукупні доходи</w:t>
      </w:r>
      <w:r w:rsidR="00393023">
        <w:rPr>
          <w:sz w:val="22"/>
          <w:szCs w:val="22"/>
          <w:lang w:val="uk-UA" w:eastAsia="en-US"/>
        </w:rPr>
        <w:tab/>
      </w:r>
      <w:r w:rsidRPr="00F54873">
        <w:rPr>
          <w:sz w:val="22"/>
          <w:szCs w:val="22"/>
          <w:lang w:val="uk-UA" w:eastAsia="en-US"/>
        </w:rPr>
        <w:t>3-4</w:t>
      </w:r>
      <w:r w:rsidR="00393023">
        <w:rPr>
          <w:sz w:val="22"/>
          <w:szCs w:val="22"/>
          <w:lang w:val="uk-UA" w:eastAsia="en-US"/>
        </w:rPr>
        <w:br/>
      </w:r>
      <w:r w:rsidRPr="00F54873">
        <w:rPr>
          <w:sz w:val="22"/>
          <w:szCs w:val="22"/>
          <w:lang w:val="uk-UA" w:eastAsia="en-US"/>
        </w:rPr>
        <w:t>Звіт про фінансовий стан</w:t>
      </w:r>
      <w:r w:rsidR="00393023">
        <w:rPr>
          <w:sz w:val="22"/>
          <w:szCs w:val="22"/>
          <w:lang w:val="uk-UA" w:eastAsia="en-US"/>
        </w:rPr>
        <w:tab/>
      </w:r>
      <w:r w:rsidRPr="00F54873">
        <w:rPr>
          <w:sz w:val="22"/>
          <w:szCs w:val="22"/>
          <w:lang w:val="uk-UA" w:eastAsia="en-US"/>
        </w:rPr>
        <w:t>5-6</w:t>
      </w:r>
      <w:r w:rsidR="00393023">
        <w:rPr>
          <w:sz w:val="22"/>
          <w:szCs w:val="22"/>
          <w:lang w:val="uk-UA" w:eastAsia="en-US"/>
        </w:rPr>
        <w:br/>
      </w:r>
      <w:r w:rsidRPr="00F54873">
        <w:rPr>
          <w:sz w:val="22"/>
          <w:szCs w:val="22"/>
          <w:lang w:val="uk-UA" w:eastAsia="en-US"/>
        </w:rPr>
        <w:t>Звіт про зміни у власному капіталі</w:t>
      </w:r>
      <w:r w:rsidR="00393023">
        <w:rPr>
          <w:sz w:val="22"/>
          <w:szCs w:val="22"/>
          <w:lang w:val="uk-UA" w:eastAsia="en-US"/>
        </w:rPr>
        <w:tab/>
      </w:r>
      <w:r w:rsidRPr="00F54873">
        <w:rPr>
          <w:sz w:val="22"/>
          <w:szCs w:val="22"/>
          <w:lang w:val="uk-UA" w:eastAsia="en-US"/>
        </w:rPr>
        <w:t>7-8</w:t>
      </w:r>
    </w:p>
    <w:p w:rsidR="000D01F6" w:rsidRPr="00F54873" w:rsidRDefault="000D01F6" w:rsidP="00393023">
      <w:pPr>
        <w:tabs>
          <w:tab w:val="left" w:pos="8789"/>
        </w:tabs>
        <w:autoSpaceDE w:val="0"/>
        <w:autoSpaceDN w:val="0"/>
        <w:adjustRightInd w:val="0"/>
        <w:rPr>
          <w:sz w:val="22"/>
          <w:szCs w:val="22"/>
          <w:lang w:val="uk-UA" w:eastAsia="en-US"/>
        </w:rPr>
      </w:pPr>
      <w:r w:rsidRPr="00F54873">
        <w:rPr>
          <w:sz w:val="22"/>
          <w:szCs w:val="22"/>
          <w:lang w:val="uk-UA" w:eastAsia="en-US"/>
        </w:rPr>
        <w:t>Звіт про рух грошових коштів</w:t>
      </w:r>
      <w:r w:rsidR="00393023">
        <w:rPr>
          <w:sz w:val="22"/>
          <w:szCs w:val="22"/>
          <w:lang w:val="uk-UA" w:eastAsia="en-US"/>
        </w:rPr>
        <w:tab/>
      </w:r>
      <w:r w:rsidRPr="00F54873">
        <w:rPr>
          <w:sz w:val="22"/>
          <w:szCs w:val="22"/>
          <w:lang w:val="uk-UA" w:eastAsia="en-US"/>
        </w:rPr>
        <w:t>9-10</w:t>
      </w:r>
      <w:r w:rsidR="00393023">
        <w:rPr>
          <w:sz w:val="22"/>
          <w:szCs w:val="22"/>
          <w:lang w:val="uk-UA" w:eastAsia="en-US"/>
        </w:rPr>
        <w:br/>
      </w:r>
      <w:r w:rsidRPr="00F54873">
        <w:rPr>
          <w:sz w:val="22"/>
          <w:szCs w:val="22"/>
          <w:lang w:val="uk-UA" w:eastAsia="en-US"/>
        </w:rPr>
        <w:t>Примітки до фінансової звітності</w:t>
      </w:r>
      <w:r w:rsidR="00393023">
        <w:rPr>
          <w:sz w:val="22"/>
          <w:szCs w:val="22"/>
          <w:lang w:val="uk-UA" w:eastAsia="en-US"/>
        </w:rPr>
        <w:tab/>
      </w:r>
      <w:r w:rsidRPr="00F54873">
        <w:rPr>
          <w:sz w:val="22"/>
          <w:szCs w:val="22"/>
          <w:lang w:val="uk-UA" w:eastAsia="en-US"/>
        </w:rPr>
        <w:t>10-34</w:t>
      </w:r>
    </w:p>
    <w:p w:rsidR="000D01F6" w:rsidRPr="00F54873" w:rsidRDefault="00393023" w:rsidP="004044A8">
      <w:pPr>
        <w:autoSpaceDE w:val="0"/>
        <w:autoSpaceDN w:val="0"/>
        <w:adjustRightInd w:val="0"/>
        <w:rPr>
          <w:b/>
          <w:sz w:val="22"/>
          <w:szCs w:val="22"/>
          <w:lang w:val="uk-UA" w:eastAsia="en-US"/>
        </w:rPr>
      </w:pPr>
      <w:r>
        <w:rPr>
          <w:b/>
          <w:sz w:val="22"/>
          <w:szCs w:val="22"/>
          <w:lang w:val="uk-UA" w:eastAsia="en-US"/>
        </w:rPr>
        <w:br w:type="page"/>
      </w:r>
    </w:p>
    <w:p w:rsidR="000D01F6" w:rsidRPr="00F54873" w:rsidRDefault="000D01F6" w:rsidP="00040737">
      <w:pPr>
        <w:autoSpaceDE w:val="0"/>
        <w:autoSpaceDN w:val="0"/>
        <w:adjustRightInd w:val="0"/>
        <w:jc w:val="center"/>
        <w:rPr>
          <w:b/>
          <w:sz w:val="22"/>
          <w:szCs w:val="22"/>
        </w:rPr>
      </w:pPr>
      <w:r w:rsidRPr="00F54873">
        <w:rPr>
          <w:b/>
          <w:sz w:val="22"/>
          <w:szCs w:val="22"/>
        </w:rPr>
        <w:t>ПУБЛІЧНЕ АКЦІОНЕРНЕ ТОВАРИСТВО</w:t>
      </w:r>
    </w:p>
    <w:p w:rsidR="000D01F6" w:rsidRPr="00F54873" w:rsidRDefault="000D01F6" w:rsidP="00040737">
      <w:pPr>
        <w:autoSpaceDE w:val="0"/>
        <w:autoSpaceDN w:val="0"/>
        <w:adjustRightInd w:val="0"/>
        <w:jc w:val="center"/>
        <w:rPr>
          <w:b/>
          <w:sz w:val="22"/>
          <w:szCs w:val="22"/>
          <w:lang w:val="uk-UA" w:eastAsia="en-US"/>
        </w:rPr>
      </w:pPr>
      <w:r w:rsidRPr="00F54873">
        <w:rPr>
          <w:b/>
          <w:sz w:val="22"/>
          <w:szCs w:val="22"/>
        </w:rPr>
        <w:t>«ДНІПРОПЕТРОВСЬКИЙ АГРЕГАТНИЙ ЗАВОД»</w:t>
      </w:r>
      <w:r w:rsidRPr="00F54873">
        <w:rPr>
          <w:sz w:val="22"/>
          <w:szCs w:val="22"/>
        </w:rPr>
        <w:t xml:space="preserve"> </w:t>
      </w:r>
    </w:p>
    <w:p w:rsidR="000D01F6" w:rsidRPr="00F54873" w:rsidRDefault="000D01F6" w:rsidP="000475C7">
      <w:pPr>
        <w:autoSpaceDE w:val="0"/>
        <w:autoSpaceDN w:val="0"/>
        <w:adjustRightInd w:val="0"/>
        <w:jc w:val="center"/>
        <w:rPr>
          <w:b/>
          <w:sz w:val="22"/>
          <w:szCs w:val="22"/>
          <w:lang w:val="uk-UA" w:eastAsia="en-US"/>
        </w:rPr>
      </w:pPr>
      <w:r w:rsidRPr="00F54873">
        <w:rPr>
          <w:b/>
          <w:sz w:val="22"/>
          <w:szCs w:val="22"/>
          <w:lang w:val="uk-UA" w:eastAsia="en-US"/>
        </w:rPr>
        <w:t>Звіт про сукупні доходи за рік,</w:t>
      </w:r>
    </w:p>
    <w:tbl>
      <w:tblPr>
        <w:tblW w:w="5000" w:type="pct"/>
        <w:tblCellMar>
          <w:left w:w="30" w:type="dxa"/>
          <w:right w:w="30" w:type="dxa"/>
        </w:tblCellMar>
        <w:tblLook w:val="0000"/>
      </w:tblPr>
      <w:tblGrid>
        <w:gridCol w:w="9415"/>
      </w:tblGrid>
      <w:tr w:rsidR="00393023" w:rsidRPr="00F54873" w:rsidTr="00393023">
        <w:trPr>
          <w:trHeight w:val="305"/>
        </w:trPr>
        <w:tc>
          <w:tcPr>
            <w:tcW w:w="5000" w:type="pct"/>
            <w:tcBorders>
              <w:top w:val="nil"/>
              <w:left w:val="nil"/>
              <w:bottom w:val="nil"/>
              <w:right w:val="nil"/>
            </w:tcBorders>
          </w:tcPr>
          <w:p w:rsidR="00393023" w:rsidRPr="00F54873" w:rsidRDefault="00393023" w:rsidP="000475C7">
            <w:pPr>
              <w:autoSpaceDE w:val="0"/>
              <w:autoSpaceDN w:val="0"/>
              <w:adjustRightInd w:val="0"/>
              <w:jc w:val="center"/>
              <w:rPr>
                <w:bCs/>
                <w:color w:val="000000"/>
                <w:lang w:eastAsia="en-US"/>
              </w:rPr>
            </w:pPr>
            <w:r w:rsidRPr="00F54873">
              <w:rPr>
                <w:b/>
                <w:sz w:val="22"/>
                <w:szCs w:val="22"/>
                <w:lang w:val="uk-UA" w:eastAsia="en-US"/>
              </w:rPr>
              <w:t>що закінчився 31 грудня 2015 року</w:t>
            </w:r>
          </w:p>
        </w:tc>
      </w:tr>
    </w:tbl>
    <w:p w:rsidR="000D01F6" w:rsidRPr="00F54873" w:rsidRDefault="000D01F6" w:rsidP="000F59AD">
      <w:pPr>
        <w:pStyle w:val="3"/>
        <w:spacing w:before="0" w:after="0"/>
        <w:jc w:val="center"/>
        <w:rPr>
          <w:rFonts w:ascii="Times New Roman" w:hAnsi="Times New Roman"/>
          <w:color w:val="000000"/>
          <w:sz w:val="22"/>
          <w:szCs w:val="22"/>
          <w:lang w:val="uk-UA"/>
        </w:rPr>
      </w:pPr>
    </w:p>
    <w:p w:rsidR="000D01F6" w:rsidRPr="00F54873" w:rsidRDefault="000D01F6" w:rsidP="000F59AD">
      <w:pPr>
        <w:pStyle w:val="3"/>
        <w:spacing w:before="0" w:after="0"/>
        <w:jc w:val="center"/>
        <w:rPr>
          <w:rFonts w:ascii="Times New Roman" w:hAnsi="Times New Roman"/>
          <w:color w:val="000000"/>
          <w:sz w:val="22"/>
          <w:szCs w:val="22"/>
        </w:rPr>
      </w:pPr>
      <w:r w:rsidRPr="00F54873">
        <w:rPr>
          <w:rFonts w:ascii="Times New Roman" w:hAnsi="Times New Roman"/>
          <w:color w:val="000000"/>
          <w:sz w:val="22"/>
          <w:szCs w:val="22"/>
          <w:lang w:val="uk-UA"/>
        </w:rPr>
        <w:t xml:space="preserve">І. ФІНАНСОВІ РЕЗУЛЬТАТИ </w:t>
      </w:r>
    </w:p>
    <w:p w:rsidR="000D01F6" w:rsidRPr="00F54873" w:rsidRDefault="000D01F6" w:rsidP="000F59AD">
      <w:pPr>
        <w:pStyle w:val="3"/>
        <w:spacing w:before="0" w:after="0"/>
        <w:jc w:val="center"/>
        <w:rPr>
          <w:rFonts w:ascii="Times New Roman" w:hAnsi="Times New Roman"/>
          <w:color w:val="000000"/>
          <w:sz w:val="22"/>
          <w:szCs w:val="22"/>
          <w:lang w:val="uk-UA"/>
        </w:rPr>
      </w:pPr>
    </w:p>
    <w:tbl>
      <w:tblPr>
        <w:tblW w:w="4924" w:type="pct"/>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5008"/>
        <w:gridCol w:w="1556"/>
        <w:gridCol w:w="1205"/>
        <w:gridCol w:w="1473"/>
      </w:tblGrid>
      <w:tr w:rsidR="000D01F6" w:rsidRPr="00F54873">
        <w:trPr>
          <w:trHeight w:val="1061"/>
        </w:trPr>
        <w:tc>
          <w:tcPr>
            <w:tcW w:w="2709" w:type="pct"/>
            <w:tcBorders>
              <w:top w:val="outset" w:sz="6" w:space="0" w:color="auto"/>
              <w:bottom w:val="outset" w:sz="6" w:space="0" w:color="auto"/>
              <w:right w:val="outset" w:sz="6" w:space="0" w:color="auto"/>
            </w:tcBorders>
            <w:vAlign w:val="center"/>
          </w:tcPr>
          <w:p w:rsidR="000D01F6" w:rsidRPr="00F54873" w:rsidRDefault="000D01F6" w:rsidP="00393023">
            <w:pPr>
              <w:pStyle w:val="aa"/>
              <w:jc w:val="center"/>
              <w:rPr>
                <w:lang w:val="uk-UA"/>
              </w:rPr>
            </w:pPr>
            <w:r w:rsidRPr="00F54873">
              <w:rPr>
                <w:bCs/>
                <w:color w:val="000000"/>
                <w:sz w:val="22"/>
                <w:szCs w:val="22"/>
                <w:lang w:val="uk-UA" w:eastAsia="en-US"/>
              </w:rPr>
              <w:t>У тисячах українських</w:t>
            </w:r>
            <w:r w:rsidR="00393023">
              <w:rPr>
                <w:bCs/>
                <w:color w:val="000000"/>
                <w:sz w:val="22"/>
                <w:szCs w:val="22"/>
                <w:lang w:val="uk-UA" w:eastAsia="en-US"/>
              </w:rPr>
              <w:t xml:space="preserve"> </w:t>
            </w:r>
            <w:r w:rsidRPr="00F54873">
              <w:rPr>
                <w:bCs/>
                <w:color w:val="000000"/>
                <w:sz w:val="22"/>
                <w:szCs w:val="22"/>
                <w:lang w:val="uk-UA" w:eastAsia="en-US"/>
              </w:rPr>
              <w:t>гривень</w:t>
            </w:r>
          </w:p>
        </w:tc>
        <w:tc>
          <w:tcPr>
            <w:tcW w:w="84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Примітки</w:t>
            </w: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2015</w:t>
            </w: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2014</w:t>
            </w: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r w:rsidRPr="00F54873">
              <w:rPr>
                <w:color w:val="000000"/>
                <w:sz w:val="22"/>
                <w:szCs w:val="22"/>
                <w:lang w:val="uk-UA"/>
              </w:rPr>
              <w:t>1 </w:t>
            </w:r>
          </w:p>
        </w:tc>
        <w:tc>
          <w:tcPr>
            <w:tcW w:w="84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2</w:t>
            </w: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r w:rsidRPr="00F54873">
              <w:rPr>
                <w:color w:val="000000"/>
                <w:sz w:val="22"/>
                <w:szCs w:val="22"/>
                <w:lang w:val="uk-UA"/>
              </w:rPr>
              <w:t>3</w:t>
            </w: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r w:rsidRPr="00F54873">
              <w:rPr>
                <w:color w:val="000000"/>
                <w:sz w:val="22"/>
                <w:szCs w:val="22"/>
                <w:lang w:val="uk-UA"/>
              </w:rPr>
              <w:t>4</w:t>
            </w: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0D01F6" w:rsidP="00651062">
            <w:pPr>
              <w:pStyle w:val="aa"/>
              <w:rPr>
                <w:lang w:val="uk-UA"/>
              </w:rPr>
            </w:pPr>
            <w:r w:rsidRPr="00F54873">
              <w:rPr>
                <w:color w:val="000000"/>
                <w:sz w:val="22"/>
                <w:szCs w:val="22"/>
                <w:lang w:val="uk-UA"/>
              </w:rPr>
              <w:t>Чистий дохід від реалізації продукції (товарів, робіт, послуг) </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spacing w:before="0" w:beforeAutospacing="0" w:after="0" w:afterAutospacing="0"/>
              <w:jc w:val="center"/>
              <w:rPr>
                <w:lang w:val="uk-UA"/>
              </w:rPr>
            </w:pPr>
            <w:r w:rsidRPr="00F54873">
              <w:rPr>
                <w:lang w:val="uk-UA"/>
              </w:rPr>
              <w:t>19</w:t>
            </w: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290543</w:t>
            </w: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329392</w:t>
            </w: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0D01F6" w:rsidP="00651062">
            <w:pPr>
              <w:pStyle w:val="aa"/>
              <w:rPr>
                <w:lang w:val="uk-UA"/>
              </w:rPr>
            </w:pPr>
            <w:r w:rsidRPr="00F54873">
              <w:rPr>
                <w:color w:val="000000"/>
                <w:sz w:val="22"/>
                <w:szCs w:val="22"/>
                <w:lang w:val="uk-UA"/>
              </w:rPr>
              <w:t>Собівартість реалізованої продукції (товарів, робіт, послуг) </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jc w:val="center"/>
              <w:rPr>
                <w:lang w:val="uk-UA"/>
              </w:rPr>
            </w:pP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(168111)</w:t>
            </w: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(156938)</w:t>
            </w:r>
          </w:p>
        </w:tc>
      </w:tr>
      <w:tr w:rsidR="000D01F6" w:rsidRPr="00F54873">
        <w:trPr>
          <w:trHeight w:val="390"/>
        </w:trPr>
        <w:tc>
          <w:tcPr>
            <w:tcW w:w="2709" w:type="pct"/>
            <w:tcBorders>
              <w:top w:val="outset" w:sz="6" w:space="0" w:color="auto"/>
              <w:right w:val="outset" w:sz="6" w:space="0" w:color="auto"/>
            </w:tcBorders>
            <w:vAlign w:val="center"/>
          </w:tcPr>
          <w:p w:rsidR="000D01F6" w:rsidRPr="00F54873" w:rsidRDefault="000D01F6" w:rsidP="00651062">
            <w:pPr>
              <w:pStyle w:val="aa"/>
              <w:spacing w:before="0" w:beforeAutospacing="0" w:after="0" w:afterAutospacing="0"/>
              <w:rPr>
                <w:lang w:val="uk-UA"/>
              </w:rPr>
            </w:pPr>
            <w:r w:rsidRPr="00F54873">
              <w:rPr>
                <w:b/>
                <w:bCs/>
                <w:color w:val="000000"/>
                <w:sz w:val="22"/>
                <w:szCs w:val="22"/>
                <w:lang w:val="uk-UA"/>
              </w:rPr>
              <w:t>Валовий:</w:t>
            </w:r>
          </w:p>
          <w:p w:rsidR="000D01F6" w:rsidRPr="00F54873" w:rsidRDefault="00393023" w:rsidP="00651062">
            <w:pPr>
              <w:pStyle w:val="aa"/>
              <w:spacing w:before="0" w:beforeAutospacing="0" w:after="0" w:afterAutospacing="0"/>
              <w:rPr>
                <w:lang w:val="uk-UA"/>
              </w:rPr>
            </w:pPr>
            <w:r>
              <w:rPr>
                <w:color w:val="000000"/>
                <w:sz w:val="22"/>
                <w:szCs w:val="22"/>
                <w:lang w:val="uk-UA"/>
              </w:rPr>
              <w:t xml:space="preserve"> </w:t>
            </w:r>
            <w:r w:rsidR="000D01F6" w:rsidRPr="00F54873">
              <w:rPr>
                <w:color w:val="000000"/>
                <w:sz w:val="22"/>
                <w:szCs w:val="22"/>
                <w:lang w:val="uk-UA"/>
              </w:rPr>
              <w:t>прибуток </w:t>
            </w:r>
          </w:p>
        </w:tc>
        <w:tc>
          <w:tcPr>
            <w:tcW w:w="842" w:type="pct"/>
            <w:tcBorders>
              <w:top w:val="outset" w:sz="6" w:space="0" w:color="auto"/>
              <w:left w:val="outset" w:sz="6" w:space="0" w:color="auto"/>
              <w:right w:val="outset" w:sz="6" w:space="0" w:color="auto"/>
            </w:tcBorders>
            <w:vAlign w:val="bottom"/>
          </w:tcPr>
          <w:p w:rsidR="000D01F6" w:rsidRPr="00F54873" w:rsidRDefault="000D01F6" w:rsidP="00651062">
            <w:pPr>
              <w:pStyle w:val="aa"/>
              <w:jc w:val="center"/>
              <w:rPr>
                <w:color w:val="000000"/>
                <w:lang w:val="uk-UA"/>
              </w:rPr>
            </w:pPr>
          </w:p>
        </w:tc>
        <w:tc>
          <w:tcPr>
            <w:tcW w:w="652" w:type="pct"/>
            <w:tcBorders>
              <w:top w:val="outset" w:sz="6" w:space="0" w:color="auto"/>
              <w:left w:val="outset" w:sz="6" w:space="0" w:color="auto"/>
              <w:right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122432</w:t>
            </w:r>
          </w:p>
        </w:tc>
        <w:tc>
          <w:tcPr>
            <w:tcW w:w="797" w:type="pct"/>
            <w:tcBorders>
              <w:top w:val="outset" w:sz="6" w:space="0" w:color="auto"/>
              <w:left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172454</w:t>
            </w: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393023" w:rsidP="00651062">
            <w:pPr>
              <w:pStyle w:val="aa"/>
              <w:rPr>
                <w:lang w:val="uk-UA"/>
              </w:rPr>
            </w:pPr>
            <w:r>
              <w:rPr>
                <w:color w:val="000000"/>
                <w:sz w:val="22"/>
                <w:szCs w:val="22"/>
                <w:lang w:val="uk-UA"/>
              </w:rPr>
              <w:t xml:space="preserve"> </w:t>
            </w:r>
            <w:r w:rsidR="000D01F6" w:rsidRPr="00F54873">
              <w:rPr>
                <w:color w:val="000000"/>
                <w:sz w:val="22"/>
                <w:szCs w:val="22"/>
                <w:lang w:val="uk-UA"/>
              </w:rPr>
              <w:t>збиток </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jc w:val="center"/>
              <w:rPr>
                <w:color w:val="000000"/>
                <w:lang w:val="uk-UA"/>
              </w:rPr>
            </w:pP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0D01F6" w:rsidP="00651062">
            <w:pPr>
              <w:pStyle w:val="aa"/>
              <w:rPr>
                <w:lang w:val="uk-UA"/>
              </w:rPr>
            </w:pPr>
            <w:r w:rsidRPr="00F54873">
              <w:rPr>
                <w:color w:val="000000"/>
                <w:sz w:val="22"/>
                <w:szCs w:val="22"/>
                <w:lang w:val="uk-UA"/>
              </w:rPr>
              <w:t>Інші операційні доходи </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jc w:val="center"/>
              <w:rPr>
                <w:lang w:val="uk-UA"/>
              </w:rPr>
            </w:pPr>
            <w:r w:rsidRPr="00F54873">
              <w:rPr>
                <w:lang w:val="uk-UA"/>
              </w:rPr>
              <w:t>20</w:t>
            </w:r>
          </w:p>
          <w:p w:rsidR="000D01F6" w:rsidRPr="00F54873" w:rsidRDefault="000D01F6" w:rsidP="00651062">
            <w:pPr>
              <w:pStyle w:val="aa"/>
              <w:jc w:val="center"/>
              <w:rPr>
                <w:color w:val="FF0000"/>
                <w:lang w:val="uk-UA"/>
              </w:rPr>
            </w:pP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22031</w:t>
            </w: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18572</w:t>
            </w: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0D01F6" w:rsidP="00651062">
            <w:pPr>
              <w:pStyle w:val="aa"/>
              <w:rPr>
                <w:color w:val="000000"/>
                <w:lang w:val="uk-UA"/>
              </w:rPr>
            </w:pPr>
            <w:r w:rsidRPr="00F54873">
              <w:rPr>
                <w:color w:val="000000"/>
                <w:sz w:val="22"/>
                <w:szCs w:val="22"/>
                <w:lang w:val="uk-UA"/>
              </w:rPr>
              <w:t>Адміністративні витрати </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spacing w:before="0" w:beforeAutospacing="0" w:after="0" w:afterAutospacing="0"/>
              <w:jc w:val="center"/>
              <w:rPr>
                <w:lang w:val="uk-UA"/>
              </w:rPr>
            </w:pP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(69785)</w:t>
            </w: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(74633)</w:t>
            </w: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0D01F6" w:rsidP="00651062">
            <w:pPr>
              <w:pStyle w:val="aa"/>
              <w:rPr>
                <w:color w:val="000000"/>
                <w:lang w:val="uk-UA"/>
              </w:rPr>
            </w:pPr>
            <w:r w:rsidRPr="00F54873">
              <w:rPr>
                <w:color w:val="000000"/>
                <w:sz w:val="22"/>
                <w:szCs w:val="22"/>
                <w:lang w:val="uk-UA"/>
              </w:rPr>
              <w:t>Витрати на збут</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jc w:val="center"/>
              <w:rPr>
                <w:lang w:val="uk-UA"/>
              </w:rPr>
            </w:pP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(5063)</w:t>
            </w: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(6945)</w:t>
            </w: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0D01F6" w:rsidP="00651062">
            <w:pPr>
              <w:pStyle w:val="aa"/>
              <w:rPr>
                <w:lang w:val="uk-UA"/>
              </w:rPr>
            </w:pPr>
            <w:r w:rsidRPr="00F54873">
              <w:rPr>
                <w:color w:val="000000"/>
                <w:sz w:val="22"/>
                <w:szCs w:val="22"/>
                <w:lang w:val="uk-UA"/>
              </w:rPr>
              <w:t>Інші операційні витрати </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jc w:val="center"/>
              <w:rPr>
                <w:lang w:val="uk-UA"/>
              </w:rPr>
            </w:pPr>
            <w:r w:rsidRPr="00F54873">
              <w:rPr>
                <w:lang w:val="uk-UA"/>
              </w:rPr>
              <w:t>20</w:t>
            </w:r>
          </w:p>
          <w:p w:rsidR="000D01F6" w:rsidRPr="00F54873" w:rsidRDefault="000D01F6" w:rsidP="00651062">
            <w:pPr>
              <w:pStyle w:val="aa"/>
              <w:jc w:val="center"/>
              <w:rPr>
                <w:color w:val="FF0000"/>
                <w:lang w:val="uk-UA"/>
              </w:rPr>
            </w:pP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(44451)</w:t>
            </w: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(35731)</w:t>
            </w:r>
          </w:p>
        </w:tc>
      </w:tr>
      <w:tr w:rsidR="000D01F6" w:rsidRPr="00F54873">
        <w:trPr>
          <w:trHeight w:val="499"/>
        </w:trPr>
        <w:tc>
          <w:tcPr>
            <w:tcW w:w="2709" w:type="pct"/>
            <w:tcBorders>
              <w:top w:val="outset" w:sz="6" w:space="0" w:color="auto"/>
              <w:right w:val="outset" w:sz="6" w:space="0" w:color="auto"/>
            </w:tcBorders>
            <w:vAlign w:val="center"/>
          </w:tcPr>
          <w:p w:rsidR="000D01F6" w:rsidRPr="00F54873" w:rsidRDefault="000D01F6" w:rsidP="00651062">
            <w:pPr>
              <w:pStyle w:val="aa"/>
              <w:spacing w:before="0" w:beforeAutospacing="0" w:after="0" w:afterAutospacing="0"/>
              <w:rPr>
                <w:lang w:val="uk-UA"/>
              </w:rPr>
            </w:pPr>
            <w:r w:rsidRPr="00F54873">
              <w:rPr>
                <w:b/>
                <w:bCs/>
                <w:color w:val="000000"/>
                <w:sz w:val="22"/>
                <w:szCs w:val="22"/>
                <w:lang w:val="uk-UA"/>
              </w:rPr>
              <w:t>Фінансовий результат від операційної діяльності:</w:t>
            </w:r>
            <w:r w:rsidR="00393023">
              <w:rPr>
                <w:b/>
                <w:bCs/>
                <w:color w:val="000000"/>
                <w:sz w:val="22"/>
                <w:szCs w:val="22"/>
                <w:lang w:val="uk-UA"/>
              </w:rPr>
              <w:t xml:space="preserve"> </w:t>
            </w:r>
          </w:p>
          <w:p w:rsidR="000D01F6" w:rsidRPr="00F54873" w:rsidRDefault="00393023" w:rsidP="00651062">
            <w:pPr>
              <w:pStyle w:val="aa"/>
              <w:spacing w:before="0" w:beforeAutospacing="0" w:after="0" w:afterAutospacing="0"/>
              <w:rPr>
                <w:lang w:val="uk-UA"/>
              </w:rPr>
            </w:pPr>
            <w:r>
              <w:rPr>
                <w:color w:val="000000"/>
                <w:sz w:val="22"/>
                <w:szCs w:val="22"/>
                <w:lang w:val="uk-UA"/>
              </w:rPr>
              <w:t xml:space="preserve"> </w:t>
            </w:r>
            <w:r w:rsidR="000D01F6" w:rsidRPr="00F54873">
              <w:rPr>
                <w:color w:val="000000"/>
                <w:sz w:val="22"/>
                <w:szCs w:val="22"/>
                <w:lang w:val="uk-UA"/>
              </w:rPr>
              <w:t>прибуток </w:t>
            </w:r>
          </w:p>
        </w:tc>
        <w:tc>
          <w:tcPr>
            <w:tcW w:w="842" w:type="pct"/>
            <w:tcBorders>
              <w:top w:val="outset" w:sz="6" w:space="0" w:color="auto"/>
              <w:left w:val="outset" w:sz="6" w:space="0" w:color="auto"/>
              <w:right w:val="outset" w:sz="6" w:space="0" w:color="auto"/>
            </w:tcBorders>
            <w:vAlign w:val="bottom"/>
          </w:tcPr>
          <w:p w:rsidR="000D01F6" w:rsidRPr="00F54873" w:rsidRDefault="000D01F6" w:rsidP="00651062">
            <w:pPr>
              <w:pStyle w:val="aa"/>
              <w:jc w:val="center"/>
              <w:rPr>
                <w:lang w:val="uk-UA"/>
              </w:rPr>
            </w:pPr>
          </w:p>
        </w:tc>
        <w:tc>
          <w:tcPr>
            <w:tcW w:w="652" w:type="pct"/>
            <w:tcBorders>
              <w:top w:val="outset" w:sz="6" w:space="0" w:color="auto"/>
              <w:left w:val="outset" w:sz="6" w:space="0" w:color="auto"/>
              <w:right w:val="outset" w:sz="6" w:space="0" w:color="auto"/>
            </w:tcBorders>
            <w:vAlign w:val="center"/>
          </w:tcPr>
          <w:p w:rsidR="000D01F6" w:rsidRPr="00F54873" w:rsidRDefault="000D01F6" w:rsidP="00651062">
            <w:pPr>
              <w:pStyle w:val="aa"/>
              <w:spacing w:before="0" w:beforeAutospacing="0" w:after="0" w:afterAutospacing="0"/>
              <w:jc w:val="center"/>
              <w:rPr>
                <w:lang w:val="uk-UA"/>
              </w:rPr>
            </w:pPr>
            <w:r w:rsidRPr="00F54873">
              <w:rPr>
                <w:sz w:val="22"/>
                <w:szCs w:val="22"/>
                <w:lang w:val="uk-UA"/>
              </w:rPr>
              <w:t>25164</w:t>
            </w:r>
          </w:p>
        </w:tc>
        <w:tc>
          <w:tcPr>
            <w:tcW w:w="797" w:type="pct"/>
            <w:tcBorders>
              <w:top w:val="outset" w:sz="6" w:space="0" w:color="auto"/>
              <w:left w:val="outset" w:sz="6" w:space="0" w:color="auto"/>
            </w:tcBorders>
            <w:vAlign w:val="center"/>
          </w:tcPr>
          <w:p w:rsidR="000D01F6" w:rsidRPr="00F54873" w:rsidRDefault="000D01F6" w:rsidP="00651062">
            <w:pPr>
              <w:pStyle w:val="aa"/>
              <w:spacing w:before="0" w:beforeAutospacing="0" w:after="0" w:afterAutospacing="0"/>
              <w:jc w:val="center"/>
              <w:rPr>
                <w:lang w:val="uk-UA"/>
              </w:rPr>
            </w:pPr>
            <w:r w:rsidRPr="00F54873">
              <w:rPr>
                <w:sz w:val="22"/>
                <w:szCs w:val="22"/>
                <w:lang w:val="uk-UA"/>
              </w:rPr>
              <w:t>73717</w:t>
            </w: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393023" w:rsidP="00651062">
            <w:pPr>
              <w:pStyle w:val="aa"/>
              <w:rPr>
                <w:lang w:val="uk-UA"/>
              </w:rPr>
            </w:pPr>
            <w:r>
              <w:rPr>
                <w:color w:val="000000"/>
                <w:sz w:val="22"/>
                <w:szCs w:val="22"/>
                <w:lang w:val="uk-UA"/>
              </w:rPr>
              <w:t xml:space="preserve"> </w:t>
            </w:r>
            <w:r w:rsidR="000D01F6" w:rsidRPr="00F54873">
              <w:rPr>
                <w:color w:val="000000"/>
                <w:sz w:val="22"/>
                <w:szCs w:val="22"/>
                <w:lang w:val="uk-UA"/>
              </w:rPr>
              <w:t>збиток</w:t>
            </w:r>
            <w:r>
              <w:rPr>
                <w:color w:val="000000"/>
                <w:sz w:val="22"/>
                <w:szCs w:val="22"/>
                <w:lang w:val="uk-UA"/>
              </w:rPr>
              <w:t xml:space="preserve"> </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jc w:val="center"/>
              <w:rPr>
                <w:lang w:val="uk-UA"/>
              </w:rPr>
            </w:pP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0D01F6" w:rsidP="00651062">
            <w:pPr>
              <w:pStyle w:val="aa"/>
              <w:rPr>
                <w:lang w:val="uk-UA"/>
              </w:rPr>
            </w:pPr>
            <w:r w:rsidRPr="00F54873">
              <w:rPr>
                <w:color w:val="000000"/>
                <w:sz w:val="22"/>
                <w:szCs w:val="22"/>
                <w:lang w:val="uk-UA"/>
              </w:rPr>
              <w:t>Дохід від участі в капіталі </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jc w:val="center"/>
              <w:rPr>
                <w:lang w:val="uk-UA"/>
              </w:rPr>
            </w:pP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0D01F6" w:rsidP="00651062">
            <w:pPr>
              <w:pStyle w:val="aa"/>
              <w:rPr>
                <w:lang w:val="uk-UA"/>
              </w:rPr>
            </w:pPr>
            <w:r w:rsidRPr="00F54873">
              <w:rPr>
                <w:color w:val="000000"/>
                <w:sz w:val="22"/>
                <w:szCs w:val="22"/>
                <w:lang w:val="uk-UA"/>
              </w:rPr>
              <w:t>Інші фінансові доходи </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jc w:val="center"/>
              <w:rPr>
                <w:lang w:val="uk-UA"/>
              </w:rPr>
            </w:pPr>
            <w:r w:rsidRPr="00F54873">
              <w:rPr>
                <w:lang w:val="uk-UA"/>
              </w:rPr>
              <w:t>21</w:t>
            </w: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702</w:t>
            </w: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3762</w:t>
            </w: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0D01F6" w:rsidP="00651062">
            <w:pPr>
              <w:pStyle w:val="aa"/>
              <w:rPr>
                <w:lang w:val="uk-UA"/>
              </w:rPr>
            </w:pPr>
            <w:r w:rsidRPr="00F54873">
              <w:rPr>
                <w:color w:val="000000"/>
                <w:sz w:val="22"/>
                <w:szCs w:val="22"/>
                <w:lang w:val="uk-UA"/>
              </w:rPr>
              <w:t>Інші доходи</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jc w:val="center"/>
              <w:rPr>
                <w:color w:val="FF0000"/>
                <w:lang w:val="uk-UA"/>
              </w:rPr>
            </w:pPr>
          </w:p>
          <w:p w:rsidR="000D01F6" w:rsidRPr="00F54873" w:rsidRDefault="000D01F6" w:rsidP="00651062">
            <w:pPr>
              <w:pStyle w:val="aa"/>
              <w:jc w:val="center"/>
              <w:rPr>
                <w:lang w:val="uk-UA"/>
              </w:rPr>
            </w:pP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23946</w:t>
            </w: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68144</w:t>
            </w: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0D01F6" w:rsidP="00651062">
            <w:pPr>
              <w:pStyle w:val="aa"/>
              <w:rPr>
                <w:lang w:val="uk-UA"/>
              </w:rPr>
            </w:pPr>
            <w:r w:rsidRPr="00F54873">
              <w:rPr>
                <w:color w:val="000000"/>
                <w:sz w:val="22"/>
                <w:szCs w:val="22"/>
                <w:lang w:val="uk-UA"/>
              </w:rPr>
              <w:t>Фінансові витрати </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jc w:val="center"/>
              <w:rPr>
                <w:lang w:val="uk-UA"/>
              </w:rPr>
            </w:pPr>
            <w:r w:rsidRPr="00F54873">
              <w:rPr>
                <w:lang w:val="uk-UA"/>
              </w:rPr>
              <w:t>21</w:t>
            </w: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(4760)</w:t>
            </w: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(9411)</w:t>
            </w: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0D01F6" w:rsidP="00651062">
            <w:pPr>
              <w:pStyle w:val="aa"/>
              <w:rPr>
                <w:lang w:val="uk-UA"/>
              </w:rPr>
            </w:pPr>
            <w:r w:rsidRPr="00F54873">
              <w:rPr>
                <w:color w:val="000000"/>
                <w:sz w:val="22"/>
                <w:szCs w:val="22"/>
                <w:lang w:val="uk-UA"/>
              </w:rPr>
              <w:t>Втрати від участі в капіталі </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jc w:val="center"/>
              <w:rPr>
                <w:lang w:val="uk-UA"/>
              </w:rPr>
            </w:pP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0D01F6" w:rsidP="00651062">
            <w:pPr>
              <w:pStyle w:val="aa"/>
              <w:rPr>
                <w:lang w:val="uk-UA"/>
              </w:rPr>
            </w:pPr>
            <w:r w:rsidRPr="00F54873">
              <w:rPr>
                <w:color w:val="000000"/>
                <w:sz w:val="22"/>
                <w:szCs w:val="22"/>
                <w:lang w:val="uk-UA"/>
              </w:rPr>
              <w:t>Інші витрати </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jc w:val="center"/>
              <w:rPr>
                <w:lang w:val="uk-UA"/>
              </w:rPr>
            </w:pPr>
            <w:r w:rsidRPr="00F54873">
              <w:rPr>
                <w:lang w:val="uk-UA"/>
              </w:rPr>
              <w:t>21</w:t>
            </w:r>
          </w:p>
          <w:p w:rsidR="000D01F6" w:rsidRPr="00F54873" w:rsidRDefault="000D01F6" w:rsidP="00651062">
            <w:pPr>
              <w:pStyle w:val="aa"/>
              <w:jc w:val="center"/>
              <w:rPr>
                <w:lang w:val="uk-UA"/>
              </w:rPr>
            </w:pP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(22140)</w:t>
            </w: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(129885)</w:t>
            </w:r>
          </w:p>
        </w:tc>
      </w:tr>
      <w:tr w:rsidR="000D01F6" w:rsidRPr="00F54873">
        <w:trPr>
          <w:trHeight w:val="376"/>
        </w:trPr>
        <w:tc>
          <w:tcPr>
            <w:tcW w:w="2709" w:type="pct"/>
            <w:tcBorders>
              <w:top w:val="outset" w:sz="6" w:space="0" w:color="auto"/>
              <w:right w:val="outset" w:sz="6" w:space="0" w:color="auto"/>
            </w:tcBorders>
            <w:vAlign w:val="center"/>
          </w:tcPr>
          <w:p w:rsidR="000D01F6" w:rsidRPr="00F54873" w:rsidRDefault="000D01F6" w:rsidP="00651062">
            <w:pPr>
              <w:pStyle w:val="aa"/>
              <w:spacing w:before="0" w:beforeAutospacing="0" w:after="0" w:afterAutospacing="0"/>
              <w:rPr>
                <w:b/>
                <w:color w:val="000000"/>
                <w:lang w:val="uk-UA"/>
              </w:rPr>
            </w:pPr>
            <w:r w:rsidRPr="00F54873">
              <w:rPr>
                <w:b/>
                <w:color w:val="000000"/>
                <w:sz w:val="22"/>
                <w:szCs w:val="22"/>
                <w:lang w:val="uk-UA"/>
              </w:rPr>
              <w:t>Фінансовий результат</w:t>
            </w:r>
            <w:r w:rsidRPr="00F54873">
              <w:rPr>
                <w:b/>
                <w:color w:val="000000"/>
                <w:sz w:val="22"/>
                <w:szCs w:val="22"/>
              </w:rPr>
              <w:t xml:space="preserve"> </w:t>
            </w:r>
            <w:r w:rsidRPr="00F54873">
              <w:rPr>
                <w:b/>
                <w:color w:val="000000"/>
                <w:sz w:val="22"/>
                <w:szCs w:val="22"/>
                <w:lang w:val="uk-UA"/>
              </w:rPr>
              <w:t>до оподаткування:</w:t>
            </w:r>
          </w:p>
          <w:p w:rsidR="000D01F6" w:rsidRPr="00F54873" w:rsidRDefault="000D01F6" w:rsidP="00651062">
            <w:pPr>
              <w:pStyle w:val="aa"/>
              <w:spacing w:before="0" w:beforeAutospacing="0" w:after="0" w:afterAutospacing="0"/>
              <w:ind w:left="180"/>
              <w:rPr>
                <w:b/>
                <w:color w:val="000000"/>
                <w:lang w:val="uk-UA"/>
              </w:rPr>
            </w:pPr>
            <w:r w:rsidRPr="00F54873">
              <w:rPr>
                <w:color w:val="000000"/>
                <w:sz w:val="22"/>
                <w:szCs w:val="22"/>
                <w:lang w:val="uk-UA"/>
              </w:rPr>
              <w:t xml:space="preserve">прибуток </w:t>
            </w:r>
          </w:p>
        </w:tc>
        <w:tc>
          <w:tcPr>
            <w:tcW w:w="842" w:type="pct"/>
            <w:tcBorders>
              <w:top w:val="outset" w:sz="6" w:space="0" w:color="auto"/>
              <w:left w:val="outset" w:sz="6" w:space="0" w:color="auto"/>
              <w:right w:val="outset" w:sz="6" w:space="0" w:color="auto"/>
            </w:tcBorders>
            <w:vAlign w:val="bottom"/>
          </w:tcPr>
          <w:p w:rsidR="000D01F6" w:rsidRPr="00F54873" w:rsidRDefault="000D01F6" w:rsidP="00651062">
            <w:pPr>
              <w:pStyle w:val="aa"/>
              <w:jc w:val="center"/>
              <w:rPr>
                <w:lang w:val="uk-UA"/>
              </w:rPr>
            </w:pPr>
          </w:p>
        </w:tc>
        <w:tc>
          <w:tcPr>
            <w:tcW w:w="652" w:type="pct"/>
            <w:tcBorders>
              <w:top w:val="outset" w:sz="6" w:space="0" w:color="auto"/>
              <w:left w:val="outset" w:sz="6" w:space="0" w:color="auto"/>
              <w:right w:val="outset" w:sz="6" w:space="0" w:color="auto"/>
            </w:tcBorders>
            <w:vAlign w:val="center"/>
          </w:tcPr>
          <w:p w:rsidR="000D01F6" w:rsidRPr="00F54873" w:rsidRDefault="000D01F6" w:rsidP="00651062">
            <w:pPr>
              <w:pStyle w:val="aa"/>
              <w:spacing w:before="0" w:beforeAutospacing="0" w:after="0" w:afterAutospacing="0"/>
              <w:jc w:val="center"/>
              <w:rPr>
                <w:color w:val="000000"/>
                <w:lang w:val="uk-UA"/>
              </w:rPr>
            </w:pPr>
            <w:r w:rsidRPr="00F54873">
              <w:rPr>
                <w:color w:val="000000"/>
                <w:sz w:val="22"/>
                <w:szCs w:val="22"/>
                <w:lang w:val="uk-UA"/>
              </w:rPr>
              <w:t>22912</w:t>
            </w:r>
          </w:p>
        </w:tc>
        <w:tc>
          <w:tcPr>
            <w:tcW w:w="797" w:type="pct"/>
            <w:tcBorders>
              <w:top w:val="outset" w:sz="6" w:space="0" w:color="auto"/>
              <w:left w:val="outset" w:sz="6" w:space="0" w:color="auto"/>
            </w:tcBorders>
            <w:vAlign w:val="center"/>
          </w:tcPr>
          <w:p w:rsidR="000D01F6" w:rsidRPr="00F54873" w:rsidRDefault="000D01F6" w:rsidP="00651062">
            <w:pPr>
              <w:pStyle w:val="aa"/>
              <w:spacing w:before="0" w:beforeAutospacing="0" w:after="0" w:afterAutospacing="0"/>
              <w:jc w:val="center"/>
              <w:rPr>
                <w:color w:val="000000"/>
                <w:lang w:val="uk-UA"/>
              </w:rPr>
            </w:pPr>
            <w:r w:rsidRPr="00F54873">
              <w:rPr>
                <w:color w:val="000000"/>
                <w:sz w:val="22"/>
                <w:szCs w:val="22"/>
                <w:lang w:val="uk-UA"/>
              </w:rPr>
              <w:t>6327</w:t>
            </w: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0D01F6" w:rsidP="00651062">
            <w:pPr>
              <w:pStyle w:val="aa"/>
              <w:ind w:left="180"/>
              <w:rPr>
                <w:color w:val="000000"/>
                <w:lang w:val="uk-UA"/>
              </w:rPr>
            </w:pPr>
            <w:r w:rsidRPr="00F54873">
              <w:rPr>
                <w:color w:val="000000"/>
                <w:sz w:val="22"/>
                <w:szCs w:val="22"/>
                <w:lang w:val="uk-UA"/>
              </w:rPr>
              <w:t xml:space="preserve">збиток </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jc w:val="center"/>
              <w:rPr>
                <w:color w:val="000000"/>
                <w:lang w:val="uk-UA"/>
              </w:rPr>
            </w:pP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color w:val="000000"/>
                <w:lang w:val="uk-UA"/>
              </w:rPr>
            </w:pP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color w:val="000000"/>
                <w:lang w:val="uk-UA"/>
              </w:rPr>
            </w:pP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0D01F6" w:rsidP="00651062">
            <w:pPr>
              <w:pStyle w:val="aa"/>
              <w:rPr>
                <w:lang w:val="uk-UA"/>
              </w:rPr>
            </w:pPr>
            <w:r w:rsidRPr="00F54873">
              <w:rPr>
                <w:color w:val="000000"/>
                <w:sz w:val="22"/>
                <w:szCs w:val="22"/>
                <w:lang w:val="uk-UA"/>
              </w:rPr>
              <w:t>Витрати (дохід) з податку на прибуток</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jc w:val="center"/>
              <w:rPr>
                <w:lang w:val="uk-UA"/>
              </w:rPr>
            </w:pPr>
            <w:r w:rsidRPr="00F54873">
              <w:rPr>
                <w:lang w:val="uk-UA"/>
              </w:rPr>
              <w:t>22</w:t>
            </w: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(7058)</w:t>
            </w: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(26223)</w:t>
            </w: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0D01F6" w:rsidP="00651062">
            <w:pPr>
              <w:pStyle w:val="aa"/>
              <w:spacing w:before="0" w:beforeAutospacing="0" w:after="0" w:afterAutospacing="0"/>
              <w:jc w:val="both"/>
              <w:rPr>
                <w:color w:val="000000"/>
                <w:lang w:val="uk-UA"/>
              </w:rPr>
            </w:pPr>
            <w:r w:rsidRPr="00F54873">
              <w:rPr>
                <w:color w:val="000000"/>
                <w:sz w:val="22"/>
                <w:szCs w:val="22"/>
                <w:lang w:val="uk-UA"/>
              </w:rPr>
              <w:t>Прибуток (збиток) від</w:t>
            </w:r>
            <w:r w:rsidR="00393023">
              <w:rPr>
                <w:color w:val="000000"/>
                <w:sz w:val="22"/>
                <w:szCs w:val="22"/>
                <w:lang w:val="uk-UA"/>
              </w:rPr>
              <w:t xml:space="preserve"> </w:t>
            </w:r>
            <w:r w:rsidRPr="00F54873">
              <w:rPr>
                <w:color w:val="000000"/>
                <w:sz w:val="22"/>
                <w:szCs w:val="22"/>
                <w:lang w:val="uk-UA"/>
              </w:rPr>
              <w:t xml:space="preserve">припиненої діяльності після оподаткування </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jc w:val="center"/>
              <w:rPr>
                <w:color w:val="000000"/>
                <w:lang w:val="uk-UA"/>
              </w:rPr>
            </w:pP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color w:val="000000"/>
                <w:lang w:val="uk-UA"/>
              </w:rPr>
            </w:pP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color w:val="000000"/>
                <w:lang w:val="uk-UA"/>
              </w:rPr>
            </w:pPr>
          </w:p>
        </w:tc>
      </w:tr>
      <w:tr w:rsidR="000D01F6" w:rsidRPr="00F54873">
        <w:trPr>
          <w:trHeight w:val="370"/>
        </w:trPr>
        <w:tc>
          <w:tcPr>
            <w:tcW w:w="2709" w:type="pct"/>
            <w:tcBorders>
              <w:top w:val="outset" w:sz="6" w:space="0" w:color="auto"/>
              <w:right w:val="outset" w:sz="6" w:space="0" w:color="auto"/>
            </w:tcBorders>
            <w:vAlign w:val="center"/>
          </w:tcPr>
          <w:p w:rsidR="000D01F6" w:rsidRPr="00F54873" w:rsidRDefault="000D01F6" w:rsidP="00651062">
            <w:pPr>
              <w:pStyle w:val="aa"/>
              <w:spacing w:before="0" w:beforeAutospacing="0" w:after="0" w:afterAutospacing="0"/>
              <w:rPr>
                <w:lang w:val="uk-UA"/>
              </w:rPr>
            </w:pPr>
            <w:r w:rsidRPr="00F54873">
              <w:rPr>
                <w:b/>
                <w:bCs/>
                <w:color w:val="000000"/>
                <w:sz w:val="22"/>
                <w:szCs w:val="22"/>
                <w:lang w:val="uk-UA"/>
              </w:rPr>
              <w:t>Чистий фінансовий результат:</w:t>
            </w:r>
            <w:r w:rsidR="00393023">
              <w:rPr>
                <w:b/>
                <w:bCs/>
                <w:color w:val="000000"/>
                <w:sz w:val="22"/>
                <w:szCs w:val="22"/>
                <w:lang w:val="uk-UA"/>
              </w:rPr>
              <w:t xml:space="preserve"> </w:t>
            </w:r>
          </w:p>
          <w:p w:rsidR="000D01F6" w:rsidRPr="00F54873" w:rsidRDefault="00393023" w:rsidP="00651062">
            <w:pPr>
              <w:pStyle w:val="aa"/>
              <w:spacing w:before="0" w:beforeAutospacing="0" w:after="0" w:afterAutospacing="0"/>
              <w:rPr>
                <w:lang w:val="uk-UA"/>
              </w:rPr>
            </w:pPr>
            <w:r>
              <w:rPr>
                <w:color w:val="000000"/>
                <w:sz w:val="22"/>
                <w:szCs w:val="22"/>
                <w:lang w:val="uk-UA"/>
              </w:rPr>
              <w:t xml:space="preserve"> </w:t>
            </w:r>
            <w:r w:rsidR="000D01F6" w:rsidRPr="00F54873">
              <w:rPr>
                <w:color w:val="000000"/>
                <w:sz w:val="22"/>
                <w:szCs w:val="22"/>
                <w:lang w:val="uk-UA"/>
              </w:rPr>
              <w:t>прибуток </w:t>
            </w:r>
          </w:p>
        </w:tc>
        <w:tc>
          <w:tcPr>
            <w:tcW w:w="842" w:type="pct"/>
            <w:tcBorders>
              <w:top w:val="outset" w:sz="6" w:space="0" w:color="auto"/>
              <w:left w:val="outset" w:sz="6" w:space="0" w:color="auto"/>
              <w:right w:val="outset" w:sz="6" w:space="0" w:color="auto"/>
            </w:tcBorders>
            <w:vAlign w:val="bottom"/>
          </w:tcPr>
          <w:p w:rsidR="000D01F6" w:rsidRPr="00F54873" w:rsidRDefault="000D01F6" w:rsidP="00651062">
            <w:pPr>
              <w:pStyle w:val="aa"/>
              <w:spacing w:before="0" w:beforeAutospacing="0" w:after="0" w:afterAutospacing="0"/>
              <w:jc w:val="center"/>
              <w:rPr>
                <w:lang w:val="uk-UA"/>
              </w:rPr>
            </w:pPr>
          </w:p>
        </w:tc>
        <w:tc>
          <w:tcPr>
            <w:tcW w:w="652" w:type="pct"/>
            <w:tcBorders>
              <w:top w:val="outset" w:sz="6" w:space="0" w:color="auto"/>
              <w:left w:val="outset" w:sz="6" w:space="0" w:color="auto"/>
              <w:right w:val="outset" w:sz="6" w:space="0" w:color="auto"/>
            </w:tcBorders>
            <w:vAlign w:val="center"/>
          </w:tcPr>
          <w:p w:rsidR="000D01F6" w:rsidRPr="00F54873" w:rsidRDefault="000D01F6" w:rsidP="00651062">
            <w:pPr>
              <w:pStyle w:val="aa"/>
              <w:jc w:val="center"/>
              <w:rPr>
                <w:color w:val="000000"/>
                <w:lang w:val="uk-UA"/>
              </w:rPr>
            </w:pPr>
            <w:r w:rsidRPr="00F54873">
              <w:rPr>
                <w:color w:val="000000"/>
                <w:sz w:val="22"/>
                <w:szCs w:val="22"/>
                <w:lang w:val="uk-UA"/>
              </w:rPr>
              <w:t>15854</w:t>
            </w:r>
          </w:p>
        </w:tc>
        <w:tc>
          <w:tcPr>
            <w:tcW w:w="797" w:type="pct"/>
            <w:tcBorders>
              <w:top w:val="outset" w:sz="6" w:space="0" w:color="auto"/>
              <w:left w:val="outset" w:sz="6" w:space="0" w:color="auto"/>
            </w:tcBorders>
            <w:vAlign w:val="center"/>
          </w:tcPr>
          <w:p w:rsidR="000D01F6" w:rsidRPr="00F54873" w:rsidRDefault="000D01F6" w:rsidP="00651062">
            <w:pPr>
              <w:pStyle w:val="aa"/>
              <w:jc w:val="center"/>
              <w:rPr>
                <w:color w:val="000000"/>
                <w:lang w:val="uk-UA"/>
              </w:rPr>
            </w:pPr>
          </w:p>
        </w:tc>
      </w:tr>
      <w:tr w:rsidR="000D01F6" w:rsidRPr="00F54873">
        <w:tc>
          <w:tcPr>
            <w:tcW w:w="2709" w:type="pct"/>
            <w:tcBorders>
              <w:top w:val="outset" w:sz="6" w:space="0" w:color="auto"/>
              <w:bottom w:val="outset" w:sz="6" w:space="0" w:color="auto"/>
              <w:right w:val="outset" w:sz="6" w:space="0" w:color="auto"/>
            </w:tcBorders>
            <w:vAlign w:val="center"/>
          </w:tcPr>
          <w:p w:rsidR="000D01F6" w:rsidRPr="00F54873" w:rsidRDefault="00393023" w:rsidP="00651062">
            <w:pPr>
              <w:pStyle w:val="aa"/>
              <w:rPr>
                <w:lang w:val="uk-UA"/>
              </w:rPr>
            </w:pPr>
            <w:r>
              <w:rPr>
                <w:color w:val="000000"/>
                <w:sz w:val="22"/>
                <w:szCs w:val="22"/>
                <w:lang w:val="uk-UA"/>
              </w:rPr>
              <w:t xml:space="preserve"> </w:t>
            </w:r>
            <w:r w:rsidR="000D01F6" w:rsidRPr="00F54873">
              <w:rPr>
                <w:color w:val="000000"/>
                <w:sz w:val="22"/>
                <w:szCs w:val="22"/>
                <w:lang w:val="uk-UA"/>
              </w:rPr>
              <w:t>збиток </w:t>
            </w:r>
          </w:p>
        </w:tc>
        <w:tc>
          <w:tcPr>
            <w:tcW w:w="842"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651062">
            <w:pPr>
              <w:pStyle w:val="aa"/>
              <w:jc w:val="center"/>
              <w:rPr>
                <w:lang w:val="uk-UA"/>
              </w:rPr>
            </w:pPr>
          </w:p>
        </w:tc>
        <w:tc>
          <w:tcPr>
            <w:tcW w:w="652"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51062">
            <w:pPr>
              <w:pStyle w:val="aa"/>
              <w:jc w:val="center"/>
              <w:rPr>
                <w:lang w:val="uk-UA"/>
              </w:rPr>
            </w:pPr>
          </w:p>
        </w:tc>
        <w:tc>
          <w:tcPr>
            <w:tcW w:w="797" w:type="pct"/>
            <w:tcBorders>
              <w:top w:val="outset" w:sz="6" w:space="0" w:color="auto"/>
              <w:left w:val="outset" w:sz="6" w:space="0" w:color="auto"/>
              <w:bottom w:val="outset" w:sz="6" w:space="0" w:color="auto"/>
            </w:tcBorders>
            <w:vAlign w:val="center"/>
          </w:tcPr>
          <w:p w:rsidR="000D01F6" w:rsidRPr="00F54873" w:rsidRDefault="000D01F6" w:rsidP="00651062">
            <w:pPr>
              <w:pStyle w:val="aa"/>
              <w:jc w:val="center"/>
              <w:rPr>
                <w:lang w:val="uk-UA"/>
              </w:rPr>
            </w:pPr>
            <w:r w:rsidRPr="00F54873">
              <w:rPr>
                <w:sz w:val="22"/>
                <w:szCs w:val="22"/>
                <w:lang w:val="uk-UA"/>
              </w:rPr>
              <w:t>19896</w:t>
            </w:r>
          </w:p>
        </w:tc>
      </w:tr>
    </w:tbl>
    <w:p w:rsidR="000D01F6" w:rsidRPr="00F54873" w:rsidRDefault="000D01F6" w:rsidP="000F59AD">
      <w:pPr>
        <w:pStyle w:val="3"/>
        <w:spacing w:before="0" w:after="0"/>
        <w:rPr>
          <w:rFonts w:ascii="Times New Roman" w:hAnsi="Times New Roman"/>
          <w:color w:val="000000"/>
          <w:sz w:val="22"/>
          <w:szCs w:val="22"/>
          <w:lang w:val="uk-UA"/>
        </w:rPr>
      </w:pPr>
    </w:p>
    <w:p w:rsidR="000D01F6" w:rsidRPr="00F54873" w:rsidRDefault="000D01F6" w:rsidP="000F59AD">
      <w:pPr>
        <w:pStyle w:val="3"/>
        <w:spacing w:before="0" w:after="0"/>
        <w:jc w:val="center"/>
        <w:rPr>
          <w:rFonts w:ascii="Times New Roman" w:hAnsi="Times New Roman"/>
          <w:sz w:val="22"/>
          <w:szCs w:val="22"/>
          <w:lang w:val="en-US"/>
        </w:rPr>
      </w:pPr>
      <w:r w:rsidRPr="00F54873">
        <w:rPr>
          <w:rFonts w:ascii="Times New Roman" w:hAnsi="Times New Roman"/>
          <w:color w:val="000000"/>
          <w:sz w:val="22"/>
          <w:szCs w:val="22"/>
          <w:lang w:val="uk-UA"/>
        </w:rPr>
        <w:t xml:space="preserve">II. </w:t>
      </w:r>
      <w:r w:rsidRPr="00F54873">
        <w:rPr>
          <w:rFonts w:ascii="Times New Roman" w:hAnsi="Times New Roman"/>
          <w:sz w:val="22"/>
          <w:szCs w:val="22"/>
          <w:lang w:val="uk-UA"/>
        </w:rPr>
        <w:t>СУКУПНИЙ ДОХІД</w:t>
      </w:r>
    </w:p>
    <w:p w:rsidR="000D01F6" w:rsidRPr="00F54873" w:rsidRDefault="000D01F6" w:rsidP="000F59AD">
      <w:pPr>
        <w:pStyle w:val="3"/>
        <w:spacing w:before="0" w:after="0"/>
        <w:jc w:val="center"/>
        <w:rPr>
          <w:rFonts w:ascii="Times New Roman" w:hAnsi="Times New Roman"/>
          <w:color w:val="000000"/>
          <w:sz w:val="22"/>
          <w:szCs w:val="22"/>
          <w:lang w:val="en-US"/>
        </w:rPr>
      </w:pPr>
    </w:p>
    <w:tbl>
      <w:tblPr>
        <w:tblW w:w="4993" w:type="pct"/>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5008"/>
        <w:gridCol w:w="1556"/>
        <w:gridCol w:w="1205"/>
        <w:gridCol w:w="1603"/>
      </w:tblGrid>
      <w:tr w:rsidR="000D01F6" w:rsidRPr="00F54873">
        <w:trPr>
          <w:trHeight w:val="1061"/>
        </w:trPr>
        <w:tc>
          <w:tcPr>
            <w:tcW w:w="2672" w:type="pct"/>
            <w:tcBorders>
              <w:top w:val="outset" w:sz="6" w:space="0" w:color="auto"/>
              <w:bottom w:val="outset" w:sz="6" w:space="0" w:color="auto"/>
              <w:right w:val="outset" w:sz="6" w:space="0" w:color="auto"/>
            </w:tcBorders>
            <w:vAlign w:val="center"/>
          </w:tcPr>
          <w:p w:rsidR="000D01F6" w:rsidRPr="00F54873" w:rsidRDefault="000D01F6" w:rsidP="000F59AD">
            <w:pPr>
              <w:pStyle w:val="aa"/>
              <w:jc w:val="center"/>
              <w:rPr>
                <w:lang w:val="uk-UA"/>
              </w:rPr>
            </w:pPr>
            <w:r w:rsidRPr="00F54873">
              <w:rPr>
                <w:bCs/>
                <w:color w:val="000000"/>
                <w:sz w:val="22"/>
                <w:szCs w:val="22"/>
                <w:lang w:val="uk-UA" w:eastAsia="en-US"/>
              </w:rPr>
              <w:t>У тисячах українських</w:t>
            </w:r>
            <w:r w:rsidR="00393023">
              <w:rPr>
                <w:bCs/>
                <w:color w:val="000000"/>
                <w:sz w:val="22"/>
                <w:szCs w:val="22"/>
                <w:lang w:val="uk-UA" w:eastAsia="en-US"/>
              </w:rPr>
              <w:t xml:space="preserve"> </w:t>
            </w:r>
            <w:r w:rsidRPr="00F54873">
              <w:rPr>
                <w:bCs/>
                <w:color w:val="000000"/>
                <w:sz w:val="22"/>
                <w:szCs w:val="22"/>
                <w:lang w:val="uk-UA" w:eastAsia="en-US"/>
              </w:rPr>
              <w:t>гривень</w:t>
            </w:r>
            <w:r w:rsidR="00393023">
              <w:rPr>
                <w:bCs/>
                <w:color w:val="000000"/>
                <w:sz w:val="22"/>
                <w:szCs w:val="22"/>
                <w:lang w:val="uk-UA" w:eastAsia="en-US"/>
              </w:rPr>
              <w:t xml:space="preserve"> </w:t>
            </w:r>
          </w:p>
        </w:tc>
        <w:tc>
          <w:tcPr>
            <w:tcW w:w="830"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jc w:val="center"/>
              <w:rPr>
                <w:lang w:val="uk-UA"/>
              </w:rPr>
            </w:pPr>
            <w:r w:rsidRPr="00F54873">
              <w:rPr>
                <w:sz w:val="22"/>
                <w:szCs w:val="22"/>
                <w:lang w:val="uk-UA"/>
              </w:rPr>
              <w:t>Примітки</w:t>
            </w:r>
          </w:p>
        </w:tc>
        <w:tc>
          <w:tcPr>
            <w:tcW w:w="643"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jc w:val="center"/>
              <w:rPr>
                <w:lang w:val="uk-UA"/>
              </w:rPr>
            </w:pPr>
            <w:r w:rsidRPr="00F54873">
              <w:rPr>
                <w:sz w:val="22"/>
                <w:szCs w:val="22"/>
                <w:lang w:val="uk-UA"/>
              </w:rPr>
              <w:t>2015</w:t>
            </w:r>
          </w:p>
        </w:tc>
        <w:tc>
          <w:tcPr>
            <w:tcW w:w="855" w:type="pct"/>
            <w:tcBorders>
              <w:top w:val="outset" w:sz="6" w:space="0" w:color="auto"/>
              <w:left w:val="outset" w:sz="6" w:space="0" w:color="auto"/>
              <w:bottom w:val="outset" w:sz="6" w:space="0" w:color="auto"/>
            </w:tcBorders>
            <w:vAlign w:val="center"/>
          </w:tcPr>
          <w:p w:rsidR="000D01F6" w:rsidRPr="00F54873" w:rsidRDefault="000D01F6" w:rsidP="0013339B">
            <w:pPr>
              <w:pStyle w:val="aa"/>
              <w:jc w:val="center"/>
              <w:rPr>
                <w:lang w:val="uk-UA"/>
              </w:rPr>
            </w:pPr>
            <w:r w:rsidRPr="00F54873">
              <w:rPr>
                <w:sz w:val="22"/>
                <w:szCs w:val="22"/>
                <w:lang w:val="uk-UA"/>
              </w:rPr>
              <w:t>2014</w:t>
            </w:r>
          </w:p>
        </w:tc>
      </w:tr>
      <w:tr w:rsidR="000D01F6" w:rsidRPr="00F54873">
        <w:tc>
          <w:tcPr>
            <w:tcW w:w="2672" w:type="pct"/>
            <w:tcBorders>
              <w:top w:val="outset" w:sz="6" w:space="0" w:color="auto"/>
              <w:bottom w:val="outset" w:sz="6" w:space="0" w:color="auto"/>
              <w:right w:val="outset" w:sz="6" w:space="0" w:color="auto"/>
            </w:tcBorders>
            <w:vAlign w:val="center"/>
          </w:tcPr>
          <w:p w:rsidR="000D01F6" w:rsidRPr="00F54873" w:rsidRDefault="000D01F6" w:rsidP="000F59AD">
            <w:pPr>
              <w:pStyle w:val="aa"/>
              <w:jc w:val="center"/>
              <w:rPr>
                <w:lang w:val="uk-UA"/>
              </w:rPr>
            </w:pPr>
            <w:r w:rsidRPr="00F54873">
              <w:rPr>
                <w:color w:val="000000"/>
                <w:sz w:val="22"/>
                <w:szCs w:val="22"/>
                <w:lang w:val="uk-UA"/>
              </w:rPr>
              <w:t>1 </w:t>
            </w:r>
          </w:p>
        </w:tc>
        <w:tc>
          <w:tcPr>
            <w:tcW w:w="830"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jc w:val="center"/>
              <w:rPr>
                <w:lang w:val="uk-UA"/>
              </w:rPr>
            </w:pPr>
            <w:r w:rsidRPr="00F54873">
              <w:rPr>
                <w:sz w:val="22"/>
                <w:szCs w:val="22"/>
                <w:lang w:val="uk-UA"/>
              </w:rPr>
              <w:t>2</w:t>
            </w:r>
          </w:p>
        </w:tc>
        <w:tc>
          <w:tcPr>
            <w:tcW w:w="643"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jc w:val="center"/>
              <w:rPr>
                <w:lang w:val="uk-UA"/>
              </w:rPr>
            </w:pPr>
            <w:r w:rsidRPr="00F54873">
              <w:rPr>
                <w:color w:val="000000"/>
                <w:sz w:val="22"/>
                <w:szCs w:val="22"/>
                <w:lang w:val="uk-UA"/>
              </w:rPr>
              <w:t>3 </w:t>
            </w:r>
          </w:p>
        </w:tc>
        <w:tc>
          <w:tcPr>
            <w:tcW w:w="855" w:type="pct"/>
            <w:tcBorders>
              <w:top w:val="outset" w:sz="6" w:space="0" w:color="auto"/>
              <w:left w:val="outset" w:sz="6" w:space="0" w:color="auto"/>
              <w:bottom w:val="outset" w:sz="6" w:space="0" w:color="auto"/>
            </w:tcBorders>
            <w:vAlign w:val="center"/>
          </w:tcPr>
          <w:p w:rsidR="000D01F6" w:rsidRPr="00F54873" w:rsidRDefault="000D01F6" w:rsidP="000F59AD">
            <w:pPr>
              <w:pStyle w:val="aa"/>
              <w:jc w:val="center"/>
              <w:rPr>
                <w:lang w:val="uk-UA"/>
              </w:rPr>
            </w:pPr>
            <w:r w:rsidRPr="00F54873">
              <w:rPr>
                <w:color w:val="000000"/>
                <w:sz w:val="22"/>
                <w:szCs w:val="22"/>
                <w:lang w:val="uk-UA"/>
              </w:rPr>
              <w:t>4 </w:t>
            </w:r>
          </w:p>
        </w:tc>
      </w:tr>
      <w:tr w:rsidR="000D01F6" w:rsidRPr="00F54873">
        <w:tc>
          <w:tcPr>
            <w:tcW w:w="2672" w:type="pct"/>
            <w:tcBorders>
              <w:top w:val="outset" w:sz="6" w:space="0" w:color="auto"/>
              <w:bottom w:val="outset" w:sz="6" w:space="0" w:color="auto"/>
              <w:right w:val="outset" w:sz="6" w:space="0" w:color="auto"/>
            </w:tcBorders>
          </w:tcPr>
          <w:p w:rsidR="000D01F6" w:rsidRPr="00F54873" w:rsidRDefault="000D01F6" w:rsidP="000F59AD">
            <w:pPr>
              <w:spacing w:before="100" w:beforeAutospacing="1" w:after="100" w:afterAutospacing="1"/>
              <w:rPr>
                <w:lang w:val="uk-UA"/>
              </w:rPr>
            </w:pPr>
            <w:r w:rsidRPr="00F54873">
              <w:rPr>
                <w:sz w:val="22"/>
                <w:szCs w:val="22"/>
                <w:lang w:val="uk-UA"/>
              </w:rPr>
              <w:t>Дооцінка (уцінка) необоротних активів</w:t>
            </w:r>
          </w:p>
        </w:tc>
        <w:tc>
          <w:tcPr>
            <w:tcW w:w="830"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0F59AD">
            <w:pPr>
              <w:pStyle w:val="aa"/>
              <w:jc w:val="center"/>
              <w:rPr>
                <w:lang w:val="uk-UA"/>
              </w:rPr>
            </w:pPr>
          </w:p>
        </w:tc>
        <w:tc>
          <w:tcPr>
            <w:tcW w:w="643"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jc w:val="center"/>
              <w:rPr>
                <w:lang w:val="uk-UA"/>
              </w:rPr>
            </w:pPr>
            <w:r w:rsidRPr="00F54873">
              <w:rPr>
                <w:sz w:val="22"/>
                <w:szCs w:val="22"/>
                <w:lang w:val="uk-UA"/>
              </w:rPr>
              <w:t>-</w:t>
            </w:r>
          </w:p>
        </w:tc>
        <w:tc>
          <w:tcPr>
            <w:tcW w:w="855" w:type="pct"/>
            <w:tcBorders>
              <w:top w:val="outset" w:sz="6" w:space="0" w:color="auto"/>
              <w:left w:val="outset" w:sz="6" w:space="0" w:color="auto"/>
              <w:bottom w:val="outset" w:sz="6" w:space="0" w:color="auto"/>
            </w:tcBorders>
            <w:vAlign w:val="center"/>
          </w:tcPr>
          <w:p w:rsidR="000D01F6" w:rsidRPr="00F54873" w:rsidRDefault="000D01F6" w:rsidP="000F59AD">
            <w:pPr>
              <w:pStyle w:val="aa"/>
              <w:jc w:val="center"/>
              <w:rPr>
                <w:lang w:val="uk-UA"/>
              </w:rPr>
            </w:pPr>
            <w:r w:rsidRPr="00F54873">
              <w:rPr>
                <w:sz w:val="22"/>
                <w:szCs w:val="22"/>
                <w:lang w:val="uk-UA"/>
              </w:rPr>
              <w:t>-</w:t>
            </w:r>
          </w:p>
        </w:tc>
      </w:tr>
      <w:tr w:rsidR="000D01F6" w:rsidRPr="00F54873">
        <w:tc>
          <w:tcPr>
            <w:tcW w:w="2672" w:type="pct"/>
            <w:tcBorders>
              <w:top w:val="outset" w:sz="6" w:space="0" w:color="auto"/>
              <w:bottom w:val="outset" w:sz="6" w:space="0" w:color="auto"/>
              <w:right w:val="outset" w:sz="6" w:space="0" w:color="auto"/>
            </w:tcBorders>
          </w:tcPr>
          <w:p w:rsidR="000D01F6" w:rsidRPr="00F54873" w:rsidRDefault="000D01F6" w:rsidP="000F59AD">
            <w:pPr>
              <w:spacing w:before="100" w:beforeAutospacing="1" w:after="100" w:afterAutospacing="1"/>
              <w:rPr>
                <w:lang w:val="uk-UA"/>
              </w:rPr>
            </w:pPr>
            <w:r w:rsidRPr="00F54873">
              <w:rPr>
                <w:sz w:val="22"/>
                <w:szCs w:val="22"/>
                <w:lang w:val="uk-UA"/>
              </w:rPr>
              <w:t>Дооцінка (уцінка) фінансових інструментів</w:t>
            </w:r>
          </w:p>
        </w:tc>
        <w:tc>
          <w:tcPr>
            <w:tcW w:w="830"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0F59AD">
            <w:pPr>
              <w:pStyle w:val="aa"/>
              <w:jc w:val="center"/>
              <w:rPr>
                <w:lang w:val="uk-UA"/>
              </w:rPr>
            </w:pPr>
          </w:p>
        </w:tc>
        <w:tc>
          <w:tcPr>
            <w:tcW w:w="643"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jc w:val="center"/>
              <w:rPr>
                <w:lang w:val="uk-UA"/>
              </w:rPr>
            </w:pPr>
            <w:r w:rsidRPr="00F54873">
              <w:rPr>
                <w:sz w:val="22"/>
                <w:szCs w:val="22"/>
                <w:lang w:val="uk-UA"/>
              </w:rPr>
              <w:t>-</w:t>
            </w:r>
          </w:p>
        </w:tc>
        <w:tc>
          <w:tcPr>
            <w:tcW w:w="855" w:type="pct"/>
            <w:tcBorders>
              <w:top w:val="outset" w:sz="6" w:space="0" w:color="auto"/>
              <w:left w:val="outset" w:sz="6" w:space="0" w:color="auto"/>
              <w:bottom w:val="outset" w:sz="6" w:space="0" w:color="auto"/>
            </w:tcBorders>
            <w:vAlign w:val="center"/>
          </w:tcPr>
          <w:p w:rsidR="000D01F6" w:rsidRPr="00F54873" w:rsidRDefault="000D01F6" w:rsidP="000F59AD">
            <w:pPr>
              <w:pStyle w:val="aa"/>
              <w:jc w:val="center"/>
              <w:rPr>
                <w:lang w:val="uk-UA"/>
              </w:rPr>
            </w:pPr>
            <w:r w:rsidRPr="00F54873">
              <w:rPr>
                <w:sz w:val="22"/>
                <w:szCs w:val="22"/>
                <w:lang w:val="uk-UA"/>
              </w:rPr>
              <w:t>-</w:t>
            </w:r>
          </w:p>
        </w:tc>
      </w:tr>
      <w:tr w:rsidR="000D01F6" w:rsidRPr="00F54873">
        <w:tc>
          <w:tcPr>
            <w:tcW w:w="2672" w:type="pct"/>
            <w:tcBorders>
              <w:top w:val="outset" w:sz="6" w:space="0" w:color="auto"/>
              <w:bottom w:val="outset" w:sz="6" w:space="0" w:color="auto"/>
              <w:right w:val="outset" w:sz="6" w:space="0" w:color="auto"/>
            </w:tcBorders>
          </w:tcPr>
          <w:p w:rsidR="000D01F6" w:rsidRPr="00F54873" w:rsidRDefault="000D01F6" w:rsidP="000F59AD">
            <w:pPr>
              <w:spacing w:before="100" w:beforeAutospacing="1" w:after="100" w:afterAutospacing="1"/>
              <w:rPr>
                <w:lang w:val="uk-UA"/>
              </w:rPr>
            </w:pPr>
            <w:r w:rsidRPr="00F54873">
              <w:rPr>
                <w:sz w:val="22"/>
                <w:szCs w:val="22"/>
                <w:lang w:val="uk-UA"/>
              </w:rPr>
              <w:t>Накопичені курсові різниці</w:t>
            </w:r>
          </w:p>
        </w:tc>
        <w:tc>
          <w:tcPr>
            <w:tcW w:w="830"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0F59AD">
            <w:pPr>
              <w:pStyle w:val="aa"/>
              <w:jc w:val="center"/>
              <w:rPr>
                <w:color w:val="000000"/>
                <w:lang w:val="uk-UA"/>
              </w:rPr>
            </w:pPr>
          </w:p>
        </w:tc>
        <w:tc>
          <w:tcPr>
            <w:tcW w:w="643"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jc w:val="center"/>
              <w:rPr>
                <w:lang w:val="uk-UA"/>
              </w:rPr>
            </w:pPr>
            <w:r w:rsidRPr="00F54873">
              <w:rPr>
                <w:sz w:val="22"/>
                <w:szCs w:val="22"/>
                <w:lang w:val="uk-UA"/>
              </w:rPr>
              <w:t>-</w:t>
            </w:r>
          </w:p>
        </w:tc>
        <w:tc>
          <w:tcPr>
            <w:tcW w:w="855" w:type="pct"/>
            <w:tcBorders>
              <w:top w:val="outset" w:sz="6" w:space="0" w:color="auto"/>
              <w:left w:val="outset" w:sz="6" w:space="0" w:color="auto"/>
              <w:bottom w:val="outset" w:sz="6" w:space="0" w:color="auto"/>
            </w:tcBorders>
            <w:vAlign w:val="center"/>
          </w:tcPr>
          <w:p w:rsidR="000D01F6" w:rsidRPr="00F54873" w:rsidRDefault="000D01F6" w:rsidP="000F59AD">
            <w:pPr>
              <w:pStyle w:val="aa"/>
              <w:jc w:val="center"/>
              <w:rPr>
                <w:lang w:val="uk-UA"/>
              </w:rPr>
            </w:pPr>
            <w:r w:rsidRPr="00F54873">
              <w:rPr>
                <w:sz w:val="22"/>
                <w:szCs w:val="22"/>
                <w:lang w:val="uk-UA"/>
              </w:rPr>
              <w:t>-</w:t>
            </w:r>
          </w:p>
        </w:tc>
      </w:tr>
      <w:tr w:rsidR="000D01F6" w:rsidRPr="00F54873">
        <w:tc>
          <w:tcPr>
            <w:tcW w:w="2672" w:type="pct"/>
            <w:tcBorders>
              <w:top w:val="outset" w:sz="6" w:space="0" w:color="auto"/>
              <w:bottom w:val="outset" w:sz="6" w:space="0" w:color="auto"/>
              <w:right w:val="outset" w:sz="6" w:space="0" w:color="auto"/>
            </w:tcBorders>
          </w:tcPr>
          <w:p w:rsidR="000D01F6" w:rsidRPr="00F54873" w:rsidRDefault="000D01F6" w:rsidP="000F59AD">
            <w:pPr>
              <w:spacing w:before="100" w:beforeAutospacing="1" w:after="100" w:afterAutospacing="1"/>
              <w:rPr>
                <w:lang w:val="uk-UA"/>
              </w:rPr>
            </w:pPr>
            <w:r w:rsidRPr="00F54873">
              <w:rPr>
                <w:sz w:val="22"/>
                <w:szCs w:val="22"/>
                <w:lang w:val="uk-UA"/>
              </w:rPr>
              <w:t>Частка іншого сукупного доходу асоційованих та спільних підприємств</w:t>
            </w:r>
          </w:p>
        </w:tc>
        <w:tc>
          <w:tcPr>
            <w:tcW w:w="830"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0F59AD">
            <w:pPr>
              <w:pStyle w:val="aa"/>
              <w:jc w:val="center"/>
              <w:rPr>
                <w:color w:val="000000"/>
                <w:lang w:val="uk-UA"/>
              </w:rPr>
            </w:pPr>
          </w:p>
        </w:tc>
        <w:tc>
          <w:tcPr>
            <w:tcW w:w="643"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jc w:val="center"/>
              <w:rPr>
                <w:lang w:val="uk-UA"/>
              </w:rPr>
            </w:pPr>
            <w:r w:rsidRPr="00F54873">
              <w:rPr>
                <w:sz w:val="22"/>
                <w:szCs w:val="22"/>
                <w:lang w:val="uk-UA"/>
              </w:rPr>
              <w:t>-</w:t>
            </w:r>
          </w:p>
        </w:tc>
        <w:tc>
          <w:tcPr>
            <w:tcW w:w="855" w:type="pct"/>
            <w:tcBorders>
              <w:top w:val="outset" w:sz="6" w:space="0" w:color="auto"/>
              <w:left w:val="outset" w:sz="6" w:space="0" w:color="auto"/>
              <w:bottom w:val="outset" w:sz="6" w:space="0" w:color="auto"/>
            </w:tcBorders>
            <w:vAlign w:val="center"/>
          </w:tcPr>
          <w:p w:rsidR="000D01F6" w:rsidRPr="00F54873" w:rsidRDefault="000D01F6" w:rsidP="000F59AD">
            <w:pPr>
              <w:pStyle w:val="aa"/>
              <w:jc w:val="center"/>
              <w:rPr>
                <w:lang w:val="uk-UA"/>
              </w:rPr>
            </w:pPr>
            <w:r w:rsidRPr="00F54873">
              <w:rPr>
                <w:sz w:val="22"/>
                <w:szCs w:val="22"/>
                <w:lang w:val="uk-UA"/>
              </w:rPr>
              <w:t>-</w:t>
            </w:r>
          </w:p>
        </w:tc>
      </w:tr>
      <w:tr w:rsidR="000D01F6" w:rsidRPr="00F54873">
        <w:tc>
          <w:tcPr>
            <w:tcW w:w="2672" w:type="pct"/>
            <w:tcBorders>
              <w:top w:val="outset" w:sz="6" w:space="0" w:color="auto"/>
              <w:bottom w:val="outset" w:sz="6" w:space="0" w:color="auto"/>
              <w:right w:val="outset" w:sz="6" w:space="0" w:color="auto"/>
            </w:tcBorders>
          </w:tcPr>
          <w:p w:rsidR="000D01F6" w:rsidRPr="00F54873" w:rsidRDefault="000D01F6" w:rsidP="000F59AD">
            <w:pPr>
              <w:spacing w:before="100" w:beforeAutospacing="1" w:after="100" w:afterAutospacing="1"/>
              <w:rPr>
                <w:lang w:val="uk-UA"/>
              </w:rPr>
            </w:pPr>
            <w:r w:rsidRPr="00F54873">
              <w:rPr>
                <w:sz w:val="22"/>
                <w:szCs w:val="22"/>
                <w:lang w:val="uk-UA"/>
              </w:rPr>
              <w:t>Інший сукупний дохід</w:t>
            </w:r>
          </w:p>
        </w:tc>
        <w:tc>
          <w:tcPr>
            <w:tcW w:w="830"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0F59AD">
            <w:pPr>
              <w:pStyle w:val="aa"/>
              <w:jc w:val="center"/>
              <w:rPr>
                <w:lang w:val="uk-UA"/>
              </w:rPr>
            </w:pPr>
          </w:p>
        </w:tc>
        <w:tc>
          <w:tcPr>
            <w:tcW w:w="643"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jc w:val="center"/>
              <w:rPr>
                <w:lang w:val="uk-UA"/>
              </w:rPr>
            </w:pPr>
            <w:r w:rsidRPr="00F54873">
              <w:rPr>
                <w:sz w:val="22"/>
                <w:szCs w:val="22"/>
                <w:lang w:val="uk-UA"/>
              </w:rPr>
              <w:t>-</w:t>
            </w:r>
          </w:p>
        </w:tc>
        <w:tc>
          <w:tcPr>
            <w:tcW w:w="855" w:type="pct"/>
            <w:tcBorders>
              <w:top w:val="outset" w:sz="6" w:space="0" w:color="auto"/>
              <w:left w:val="outset" w:sz="6" w:space="0" w:color="auto"/>
              <w:bottom w:val="outset" w:sz="6" w:space="0" w:color="auto"/>
            </w:tcBorders>
            <w:vAlign w:val="center"/>
          </w:tcPr>
          <w:p w:rsidR="000D01F6" w:rsidRPr="00F54873" w:rsidRDefault="000D01F6" w:rsidP="000F59AD">
            <w:pPr>
              <w:pStyle w:val="aa"/>
              <w:jc w:val="center"/>
              <w:rPr>
                <w:lang w:val="uk-UA"/>
              </w:rPr>
            </w:pPr>
            <w:r w:rsidRPr="00F54873">
              <w:rPr>
                <w:sz w:val="22"/>
                <w:szCs w:val="22"/>
                <w:lang w:val="uk-UA"/>
              </w:rPr>
              <w:t>-</w:t>
            </w:r>
          </w:p>
        </w:tc>
      </w:tr>
      <w:tr w:rsidR="000D01F6" w:rsidRPr="00F54873">
        <w:tc>
          <w:tcPr>
            <w:tcW w:w="2672" w:type="pct"/>
            <w:tcBorders>
              <w:top w:val="outset" w:sz="6" w:space="0" w:color="auto"/>
              <w:bottom w:val="outset" w:sz="6" w:space="0" w:color="auto"/>
              <w:right w:val="outset" w:sz="6" w:space="0" w:color="auto"/>
            </w:tcBorders>
          </w:tcPr>
          <w:p w:rsidR="000D01F6" w:rsidRPr="00F54873" w:rsidRDefault="000D01F6" w:rsidP="000F59AD">
            <w:pPr>
              <w:spacing w:before="100" w:beforeAutospacing="1" w:after="100" w:afterAutospacing="1"/>
              <w:rPr>
                <w:b/>
                <w:lang w:val="uk-UA"/>
              </w:rPr>
            </w:pPr>
            <w:r w:rsidRPr="00F54873">
              <w:rPr>
                <w:b/>
                <w:sz w:val="22"/>
                <w:szCs w:val="22"/>
                <w:lang w:val="uk-UA"/>
              </w:rPr>
              <w:t>Інший сукупний дохід до оподаткування</w:t>
            </w:r>
          </w:p>
        </w:tc>
        <w:tc>
          <w:tcPr>
            <w:tcW w:w="830"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0F59AD">
            <w:pPr>
              <w:pStyle w:val="aa"/>
              <w:jc w:val="center"/>
              <w:rPr>
                <w:b/>
                <w:lang w:val="uk-UA"/>
              </w:rPr>
            </w:pPr>
          </w:p>
        </w:tc>
        <w:tc>
          <w:tcPr>
            <w:tcW w:w="643"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jc w:val="center"/>
              <w:rPr>
                <w:lang w:val="uk-UA"/>
              </w:rPr>
            </w:pPr>
            <w:r w:rsidRPr="00F54873">
              <w:rPr>
                <w:sz w:val="22"/>
                <w:szCs w:val="22"/>
                <w:lang w:val="uk-UA"/>
              </w:rPr>
              <w:t>-</w:t>
            </w:r>
          </w:p>
        </w:tc>
        <w:tc>
          <w:tcPr>
            <w:tcW w:w="855" w:type="pct"/>
            <w:tcBorders>
              <w:top w:val="outset" w:sz="6" w:space="0" w:color="auto"/>
              <w:left w:val="outset" w:sz="6" w:space="0" w:color="auto"/>
              <w:bottom w:val="outset" w:sz="6" w:space="0" w:color="auto"/>
            </w:tcBorders>
            <w:vAlign w:val="center"/>
          </w:tcPr>
          <w:p w:rsidR="000D01F6" w:rsidRPr="00F54873" w:rsidRDefault="000D01F6" w:rsidP="000F59AD">
            <w:pPr>
              <w:pStyle w:val="aa"/>
              <w:jc w:val="center"/>
              <w:rPr>
                <w:lang w:val="uk-UA"/>
              </w:rPr>
            </w:pPr>
            <w:r w:rsidRPr="00F54873">
              <w:rPr>
                <w:sz w:val="22"/>
                <w:szCs w:val="22"/>
                <w:lang w:val="uk-UA"/>
              </w:rPr>
              <w:t>-</w:t>
            </w:r>
          </w:p>
        </w:tc>
      </w:tr>
      <w:tr w:rsidR="000D01F6" w:rsidRPr="00F54873">
        <w:tc>
          <w:tcPr>
            <w:tcW w:w="2672" w:type="pct"/>
            <w:tcBorders>
              <w:top w:val="outset" w:sz="6" w:space="0" w:color="auto"/>
              <w:bottom w:val="outset" w:sz="6" w:space="0" w:color="auto"/>
              <w:right w:val="outset" w:sz="6" w:space="0" w:color="auto"/>
            </w:tcBorders>
          </w:tcPr>
          <w:p w:rsidR="000D01F6" w:rsidRPr="00F54873" w:rsidRDefault="000D01F6" w:rsidP="000F59AD">
            <w:pPr>
              <w:spacing w:before="100" w:beforeAutospacing="1" w:after="100" w:afterAutospacing="1"/>
              <w:rPr>
                <w:lang w:val="uk-UA"/>
              </w:rPr>
            </w:pPr>
            <w:r w:rsidRPr="00F54873">
              <w:rPr>
                <w:sz w:val="22"/>
                <w:szCs w:val="22"/>
                <w:lang w:val="uk-UA"/>
              </w:rPr>
              <w:t>Податок на прибуток, пов’язаний з іншим сукупним доходом</w:t>
            </w:r>
          </w:p>
        </w:tc>
        <w:tc>
          <w:tcPr>
            <w:tcW w:w="830"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0F59AD">
            <w:pPr>
              <w:pStyle w:val="aa"/>
              <w:jc w:val="center"/>
              <w:rPr>
                <w:lang w:val="uk-UA"/>
              </w:rPr>
            </w:pPr>
          </w:p>
        </w:tc>
        <w:tc>
          <w:tcPr>
            <w:tcW w:w="643"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jc w:val="center"/>
              <w:rPr>
                <w:lang w:val="uk-UA"/>
              </w:rPr>
            </w:pPr>
            <w:r w:rsidRPr="00F54873">
              <w:rPr>
                <w:sz w:val="22"/>
                <w:szCs w:val="22"/>
                <w:lang w:val="uk-UA"/>
              </w:rPr>
              <w:t>-</w:t>
            </w:r>
          </w:p>
        </w:tc>
        <w:tc>
          <w:tcPr>
            <w:tcW w:w="855" w:type="pct"/>
            <w:tcBorders>
              <w:top w:val="outset" w:sz="6" w:space="0" w:color="auto"/>
              <w:left w:val="outset" w:sz="6" w:space="0" w:color="auto"/>
              <w:bottom w:val="outset" w:sz="6" w:space="0" w:color="auto"/>
            </w:tcBorders>
            <w:vAlign w:val="center"/>
          </w:tcPr>
          <w:p w:rsidR="000D01F6" w:rsidRPr="00F54873" w:rsidRDefault="000D01F6" w:rsidP="000F59AD">
            <w:pPr>
              <w:pStyle w:val="aa"/>
              <w:jc w:val="center"/>
              <w:rPr>
                <w:lang w:val="uk-UA"/>
              </w:rPr>
            </w:pPr>
            <w:r w:rsidRPr="00F54873">
              <w:rPr>
                <w:sz w:val="22"/>
                <w:szCs w:val="22"/>
                <w:lang w:val="uk-UA"/>
              </w:rPr>
              <w:t>-</w:t>
            </w:r>
          </w:p>
        </w:tc>
      </w:tr>
      <w:tr w:rsidR="000D01F6" w:rsidRPr="00F54873">
        <w:tc>
          <w:tcPr>
            <w:tcW w:w="2672" w:type="pct"/>
            <w:tcBorders>
              <w:top w:val="outset" w:sz="6" w:space="0" w:color="auto"/>
              <w:bottom w:val="outset" w:sz="6" w:space="0" w:color="auto"/>
              <w:right w:val="outset" w:sz="6" w:space="0" w:color="auto"/>
            </w:tcBorders>
          </w:tcPr>
          <w:p w:rsidR="000D01F6" w:rsidRPr="00F54873" w:rsidRDefault="000D01F6" w:rsidP="000F59AD">
            <w:pPr>
              <w:spacing w:before="100" w:beforeAutospacing="1" w:after="100" w:afterAutospacing="1"/>
              <w:rPr>
                <w:b/>
                <w:lang w:val="uk-UA"/>
              </w:rPr>
            </w:pPr>
            <w:r w:rsidRPr="00F54873">
              <w:rPr>
                <w:b/>
                <w:sz w:val="22"/>
                <w:szCs w:val="22"/>
                <w:lang w:val="uk-UA"/>
              </w:rPr>
              <w:t>Інший сукупний дохід після оподаткування</w:t>
            </w:r>
          </w:p>
        </w:tc>
        <w:tc>
          <w:tcPr>
            <w:tcW w:w="830"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0F59AD">
            <w:pPr>
              <w:pStyle w:val="aa"/>
              <w:jc w:val="center"/>
              <w:rPr>
                <w:b/>
                <w:lang w:val="uk-UA"/>
              </w:rPr>
            </w:pPr>
          </w:p>
        </w:tc>
        <w:tc>
          <w:tcPr>
            <w:tcW w:w="643"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jc w:val="center"/>
              <w:rPr>
                <w:lang w:val="uk-UA"/>
              </w:rPr>
            </w:pPr>
            <w:r w:rsidRPr="00F54873">
              <w:rPr>
                <w:sz w:val="22"/>
                <w:szCs w:val="22"/>
                <w:lang w:val="uk-UA"/>
              </w:rPr>
              <w:t>-</w:t>
            </w:r>
          </w:p>
        </w:tc>
        <w:tc>
          <w:tcPr>
            <w:tcW w:w="855" w:type="pct"/>
            <w:tcBorders>
              <w:top w:val="outset" w:sz="6" w:space="0" w:color="auto"/>
              <w:left w:val="outset" w:sz="6" w:space="0" w:color="auto"/>
              <w:bottom w:val="outset" w:sz="6" w:space="0" w:color="auto"/>
            </w:tcBorders>
            <w:vAlign w:val="center"/>
          </w:tcPr>
          <w:p w:rsidR="000D01F6" w:rsidRPr="00F54873" w:rsidRDefault="000D01F6" w:rsidP="000F59AD">
            <w:pPr>
              <w:pStyle w:val="aa"/>
              <w:jc w:val="center"/>
              <w:rPr>
                <w:lang w:val="uk-UA"/>
              </w:rPr>
            </w:pPr>
            <w:r w:rsidRPr="00F54873">
              <w:rPr>
                <w:sz w:val="22"/>
                <w:szCs w:val="22"/>
                <w:lang w:val="uk-UA"/>
              </w:rPr>
              <w:t>-</w:t>
            </w:r>
          </w:p>
        </w:tc>
      </w:tr>
      <w:tr w:rsidR="000D01F6" w:rsidRPr="00F54873">
        <w:tc>
          <w:tcPr>
            <w:tcW w:w="2672" w:type="pct"/>
            <w:tcBorders>
              <w:top w:val="outset" w:sz="6" w:space="0" w:color="auto"/>
              <w:bottom w:val="outset" w:sz="6" w:space="0" w:color="auto"/>
              <w:right w:val="outset" w:sz="6" w:space="0" w:color="auto"/>
            </w:tcBorders>
          </w:tcPr>
          <w:p w:rsidR="000D01F6" w:rsidRPr="00F54873" w:rsidRDefault="000D01F6" w:rsidP="000F59AD">
            <w:pPr>
              <w:spacing w:before="100" w:beforeAutospacing="1" w:after="100" w:afterAutospacing="1"/>
              <w:rPr>
                <w:b/>
                <w:lang w:val="uk-UA"/>
              </w:rPr>
            </w:pPr>
            <w:r w:rsidRPr="00F54873">
              <w:rPr>
                <w:b/>
                <w:bCs/>
                <w:sz w:val="22"/>
                <w:szCs w:val="22"/>
                <w:lang w:val="uk-UA"/>
              </w:rPr>
              <w:t xml:space="preserve">Сукупний дохід </w:t>
            </w:r>
          </w:p>
        </w:tc>
        <w:tc>
          <w:tcPr>
            <w:tcW w:w="830" w:type="pct"/>
            <w:tcBorders>
              <w:top w:val="outset" w:sz="6" w:space="0" w:color="auto"/>
              <w:left w:val="outset" w:sz="6" w:space="0" w:color="auto"/>
              <w:bottom w:val="outset" w:sz="6" w:space="0" w:color="auto"/>
              <w:right w:val="outset" w:sz="6" w:space="0" w:color="auto"/>
            </w:tcBorders>
            <w:vAlign w:val="bottom"/>
          </w:tcPr>
          <w:p w:rsidR="000D01F6" w:rsidRPr="00F54873" w:rsidRDefault="000D01F6" w:rsidP="000F59AD">
            <w:pPr>
              <w:pStyle w:val="aa"/>
              <w:jc w:val="center"/>
              <w:rPr>
                <w:b/>
                <w:lang w:val="uk-UA"/>
              </w:rPr>
            </w:pPr>
          </w:p>
        </w:tc>
        <w:tc>
          <w:tcPr>
            <w:tcW w:w="643" w:type="pct"/>
            <w:tcBorders>
              <w:top w:val="outset" w:sz="6" w:space="0" w:color="auto"/>
              <w:left w:val="outset" w:sz="6" w:space="0" w:color="auto"/>
              <w:bottom w:val="outset" w:sz="6" w:space="0" w:color="auto"/>
              <w:right w:val="outset" w:sz="6" w:space="0" w:color="auto"/>
            </w:tcBorders>
            <w:vAlign w:val="center"/>
          </w:tcPr>
          <w:p w:rsidR="000D01F6" w:rsidRPr="00F54873" w:rsidRDefault="000D01F6" w:rsidP="00890D7F">
            <w:pPr>
              <w:pStyle w:val="aa"/>
              <w:jc w:val="center"/>
              <w:rPr>
                <w:color w:val="000000"/>
                <w:lang w:val="uk-UA"/>
              </w:rPr>
            </w:pPr>
            <w:r w:rsidRPr="00F54873">
              <w:rPr>
                <w:color w:val="000000"/>
                <w:sz w:val="22"/>
                <w:szCs w:val="22"/>
                <w:lang w:val="uk-UA"/>
              </w:rPr>
              <w:t>15854</w:t>
            </w:r>
          </w:p>
        </w:tc>
        <w:tc>
          <w:tcPr>
            <w:tcW w:w="855" w:type="pct"/>
            <w:tcBorders>
              <w:top w:val="outset" w:sz="6" w:space="0" w:color="auto"/>
              <w:left w:val="outset" w:sz="6" w:space="0" w:color="auto"/>
              <w:bottom w:val="outset" w:sz="6" w:space="0" w:color="auto"/>
            </w:tcBorders>
            <w:vAlign w:val="center"/>
          </w:tcPr>
          <w:p w:rsidR="000D01F6" w:rsidRPr="00F54873" w:rsidRDefault="000D01F6" w:rsidP="00890D7F">
            <w:pPr>
              <w:pStyle w:val="aa"/>
              <w:jc w:val="center"/>
              <w:rPr>
                <w:color w:val="000000"/>
                <w:lang w:val="uk-UA"/>
              </w:rPr>
            </w:pPr>
            <w:r w:rsidRPr="00F54873">
              <w:rPr>
                <w:color w:val="000000"/>
                <w:sz w:val="22"/>
                <w:szCs w:val="22"/>
                <w:lang w:val="uk-UA"/>
              </w:rPr>
              <w:t>(</w:t>
            </w:r>
            <w:r w:rsidRPr="00F54873">
              <w:rPr>
                <w:sz w:val="22"/>
                <w:szCs w:val="22"/>
                <w:lang w:val="uk-UA"/>
              </w:rPr>
              <w:t>19896</w:t>
            </w:r>
            <w:r w:rsidRPr="00F54873">
              <w:rPr>
                <w:color w:val="000000"/>
                <w:sz w:val="22"/>
                <w:szCs w:val="22"/>
                <w:lang w:val="uk-UA"/>
              </w:rPr>
              <w:t>)</w:t>
            </w:r>
          </w:p>
        </w:tc>
      </w:tr>
    </w:tbl>
    <w:p w:rsidR="000D01F6" w:rsidRPr="00F54873" w:rsidRDefault="00393023" w:rsidP="00296D4C">
      <w:pPr>
        <w:autoSpaceDE w:val="0"/>
        <w:autoSpaceDN w:val="0"/>
        <w:adjustRightInd w:val="0"/>
        <w:rPr>
          <w:b/>
          <w:sz w:val="22"/>
          <w:szCs w:val="22"/>
          <w:lang w:val="uk-UA" w:eastAsia="en-US"/>
        </w:rPr>
      </w:pPr>
      <w:r>
        <w:rPr>
          <w:b/>
          <w:sz w:val="22"/>
          <w:szCs w:val="22"/>
          <w:lang w:val="uk-UA" w:eastAsia="en-US"/>
        </w:rPr>
        <w:t xml:space="preserve"> </w:t>
      </w:r>
    </w:p>
    <w:p w:rsidR="000D01F6" w:rsidRPr="00F54873" w:rsidRDefault="000D01F6" w:rsidP="00296D4C">
      <w:pPr>
        <w:autoSpaceDE w:val="0"/>
        <w:autoSpaceDN w:val="0"/>
        <w:adjustRightInd w:val="0"/>
        <w:rPr>
          <w:b/>
          <w:sz w:val="22"/>
          <w:szCs w:val="22"/>
          <w:lang w:val="uk-UA" w:eastAsia="en-US"/>
        </w:rPr>
      </w:pPr>
    </w:p>
    <w:tbl>
      <w:tblPr>
        <w:tblW w:w="17279" w:type="dxa"/>
        <w:tblInd w:w="-112" w:type="dxa"/>
        <w:tblLayout w:type="fixed"/>
        <w:tblCellMar>
          <w:left w:w="30" w:type="dxa"/>
          <w:right w:w="30" w:type="dxa"/>
        </w:tblCellMar>
        <w:tblLook w:val="0000"/>
      </w:tblPr>
      <w:tblGrid>
        <w:gridCol w:w="10915"/>
        <w:gridCol w:w="3980"/>
        <w:gridCol w:w="1160"/>
        <w:gridCol w:w="1224"/>
      </w:tblGrid>
      <w:tr w:rsidR="000D01F6" w:rsidRPr="00F54873">
        <w:trPr>
          <w:trHeight w:val="305"/>
        </w:trPr>
        <w:tc>
          <w:tcPr>
            <w:tcW w:w="10915" w:type="dxa"/>
            <w:tcBorders>
              <w:top w:val="nil"/>
              <w:left w:val="nil"/>
              <w:bottom w:val="nil"/>
              <w:right w:val="nil"/>
            </w:tcBorders>
          </w:tcPr>
          <w:p w:rsidR="000D01F6" w:rsidRPr="00F54873" w:rsidRDefault="000D01F6" w:rsidP="00A75755">
            <w:pPr>
              <w:autoSpaceDE w:val="0"/>
              <w:autoSpaceDN w:val="0"/>
              <w:adjustRightInd w:val="0"/>
              <w:rPr>
                <w:color w:val="000000"/>
                <w:lang w:val="uk-UA" w:eastAsia="en-US"/>
              </w:rPr>
            </w:pPr>
          </w:p>
          <w:p w:rsidR="000D01F6" w:rsidRPr="00F54873" w:rsidRDefault="000D01F6" w:rsidP="00A75755">
            <w:pPr>
              <w:autoSpaceDE w:val="0"/>
              <w:autoSpaceDN w:val="0"/>
              <w:adjustRightInd w:val="0"/>
              <w:rPr>
                <w:color w:val="000000"/>
                <w:lang w:val="uk-UA" w:eastAsia="en-US"/>
              </w:rPr>
            </w:pPr>
          </w:p>
          <w:p w:rsidR="000D01F6" w:rsidRPr="00F54873" w:rsidRDefault="000D01F6" w:rsidP="00A75755">
            <w:pPr>
              <w:autoSpaceDE w:val="0"/>
              <w:autoSpaceDN w:val="0"/>
              <w:adjustRightInd w:val="0"/>
              <w:rPr>
                <w:color w:val="000000"/>
                <w:lang w:val="uk-UA" w:eastAsia="en-US"/>
              </w:rPr>
            </w:pPr>
            <w:r w:rsidRPr="00F54873">
              <w:rPr>
                <w:color w:val="000000"/>
                <w:sz w:val="22"/>
                <w:szCs w:val="22"/>
                <w:lang w:val="uk-UA" w:eastAsia="en-US"/>
              </w:rPr>
              <w:t>Затверджено до випуску</w:t>
            </w:r>
            <w:r w:rsidR="00393023">
              <w:rPr>
                <w:color w:val="000000"/>
                <w:sz w:val="22"/>
                <w:szCs w:val="22"/>
                <w:lang w:val="uk-UA" w:eastAsia="en-US"/>
              </w:rPr>
              <w:t xml:space="preserve"> </w:t>
            </w:r>
            <w:r w:rsidRPr="00F54873">
              <w:rPr>
                <w:color w:val="000000"/>
                <w:sz w:val="22"/>
                <w:szCs w:val="22"/>
                <w:lang w:val="uk-UA" w:eastAsia="en-US"/>
              </w:rPr>
              <w:t>25 лютого 2016 р.</w:t>
            </w:r>
          </w:p>
          <w:p w:rsidR="000D01F6" w:rsidRPr="00F54873" w:rsidRDefault="000D01F6" w:rsidP="00A75755">
            <w:pPr>
              <w:autoSpaceDE w:val="0"/>
              <w:autoSpaceDN w:val="0"/>
              <w:adjustRightInd w:val="0"/>
              <w:rPr>
                <w:color w:val="000000"/>
                <w:lang w:eastAsia="en-US"/>
              </w:rPr>
            </w:pPr>
          </w:p>
          <w:p w:rsidR="000D01F6" w:rsidRPr="00F54873" w:rsidRDefault="000D01F6" w:rsidP="00A75755">
            <w:pPr>
              <w:autoSpaceDE w:val="0"/>
              <w:autoSpaceDN w:val="0"/>
              <w:adjustRightInd w:val="0"/>
              <w:rPr>
                <w:color w:val="000000"/>
                <w:lang w:val="uk-UA" w:eastAsia="en-US"/>
              </w:rPr>
            </w:pPr>
          </w:p>
          <w:p w:rsidR="000D01F6" w:rsidRPr="00F54873" w:rsidRDefault="000D01F6" w:rsidP="00A75755">
            <w:pPr>
              <w:autoSpaceDE w:val="0"/>
              <w:autoSpaceDN w:val="0"/>
              <w:adjustRightInd w:val="0"/>
              <w:rPr>
                <w:color w:val="000000"/>
                <w:lang w:val="uk-UA" w:eastAsia="en-US"/>
              </w:rPr>
            </w:pPr>
          </w:p>
          <w:p w:rsidR="000D01F6" w:rsidRPr="00F54873" w:rsidRDefault="000D01F6" w:rsidP="00392F1C">
            <w:pPr>
              <w:tabs>
                <w:tab w:val="left" w:pos="5140"/>
              </w:tabs>
              <w:autoSpaceDE w:val="0"/>
              <w:autoSpaceDN w:val="0"/>
              <w:adjustRightInd w:val="0"/>
              <w:rPr>
                <w:color w:val="000000"/>
                <w:lang w:val="uk-UA" w:eastAsia="en-US"/>
              </w:rPr>
            </w:pPr>
            <w:r w:rsidRPr="00F54873">
              <w:rPr>
                <w:color w:val="000000"/>
                <w:sz w:val="22"/>
                <w:szCs w:val="22"/>
                <w:lang w:val="uk-UA" w:eastAsia="en-US"/>
              </w:rPr>
              <w:t>______________________</w:t>
            </w:r>
            <w:r w:rsidR="00392F1C">
              <w:rPr>
                <w:color w:val="000000"/>
                <w:sz w:val="22"/>
                <w:szCs w:val="22"/>
                <w:lang w:val="uk-UA" w:eastAsia="en-US"/>
              </w:rPr>
              <w:tab/>
            </w:r>
            <w:r w:rsidRPr="00F54873">
              <w:rPr>
                <w:color w:val="000000"/>
                <w:sz w:val="22"/>
                <w:szCs w:val="22"/>
                <w:lang w:val="uk-UA" w:eastAsia="en-US"/>
              </w:rPr>
              <w:t>_________________</w:t>
            </w:r>
            <w:r w:rsidR="00393023">
              <w:rPr>
                <w:color w:val="000000"/>
                <w:sz w:val="22"/>
                <w:szCs w:val="22"/>
                <w:lang w:val="uk-UA" w:eastAsia="en-US"/>
              </w:rPr>
              <w:t xml:space="preserve"> </w:t>
            </w:r>
          </w:p>
          <w:p w:rsidR="000D01F6" w:rsidRPr="00F54873" w:rsidRDefault="00393023" w:rsidP="00A75755">
            <w:pPr>
              <w:autoSpaceDE w:val="0"/>
              <w:autoSpaceDN w:val="0"/>
              <w:adjustRightInd w:val="0"/>
              <w:rPr>
                <w:color w:val="000000"/>
                <w:lang w:val="uk-UA" w:eastAsia="en-US"/>
              </w:rPr>
            </w:pPr>
            <w:r>
              <w:rPr>
                <w:color w:val="000000"/>
                <w:sz w:val="22"/>
                <w:szCs w:val="22"/>
                <w:lang w:val="uk-UA" w:eastAsia="en-US"/>
              </w:rPr>
              <w:t xml:space="preserve"> </w:t>
            </w:r>
          </w:p>
          <w:p w:rsidR="000D01F6" w:rsidRPr="00F54873" w:rsidRDefault="00393023" w:rsidP="00392F1C">
            <w:pPr>
              <w:tabs>
                <w:tab w:val="left" w:pos="5092"/>
              </w:tabs>
              <w:autoSpaceDE w:val="0"/>
              <w:autoSpaceDN w:val="0"/>
              <w:adjustRightInd w:val="0"/>
              <w:rPr>
                <w:color w:val="000000"/>
                <w:lang w:val="uk-UA" w:eastAsia="en-US"/>
              </w:rPr>
            </w:pPr>
            <w:r>
              <w:rPr>
                <w:color w:val="000000"/>
                <w:sz w:val="22"/>
                <w:szCs w:val="22"/>
                <w:lang w:val="uk-UA" w:eastAsia="en-US"/>
              </w:rPr>
              <w:t xml:space="preserve"> </w:t>
            </w:r>
            <w:r w:rsidR="000D01F6" w:rsidRPr="00F54873">
              <w:rPr>
                <w:color w:val="000000"/>
                <w:sz w:val="22"/>
                <w:szCs w:val="22"/>
                <w:lang w:val="uk-UA" w:eastAsia="en-US"/>
              </w:rPr>
              <w:t>Голова правління</w:t>
            </w:r>
            <w:r w:rsidR="00392F1C">
              <w:rPr>
                <w:color w:val="000000"/>
                <w:sz w:val="22"/>
                <w:szCs w:val="22"/>
                <w:lang w:val="uk-UA" w:eastAsia="en-US"/>
              </w:rPr>
              <w:tab/>
            </w:r>
            <w:r>
              <w:rPr>
                <w:color w:val="000000"/>
                <w:sz w:val="22"/>
                <w:szCs w:val="22"/>
                <w:lang w:val="uk-UA" w:eastAsia="en-US"/>
              </w:rPr>
              <w:t>Головний бухгалтер</w:t>
            </w:r>
          </w:p>
          <w:p w:rsidR="000D01F6" w:rsidRPr="00F54873" w:rsidRDefault="000D01F6" w:rsidP="00A75755">
            <w:pPr>
              <w:autoSpaceDE w:val="0"/>
              <w:autoSpaceDN w:val="0"/>
              <w:adjustRightInd w:val="0"/>
              <w:rPr>
                <w:color w:val="000000"/>
                <w:lang w:val="uk-UA" w:eastAsia="en-US"/>
              </w:rPr>
            </w:pPr>
          </w:p>
          <w:p w:rsidR="000D01F6" w:rsidRPr="00F54873" w:rsidRDefault="00393023" w:rsidP="00BE739A">
            <w:pPr>
              <w:autoSpaceDE w:val="0"/>
              <w:autoSpaceDN w:val="0"/>
              <w:adjustRightInd w:val="0"/>
              <w:rPr>
                <w:color w:val="000000"/>
                <w:lang w:val="uk-UA" w:eastAsia="en-US"/>
              </w:rPr>
            </w:pPr>
            <w:r>
              <w:rPr>
                <w:color w:val="000000"/>
                <w:sz w:val="22"/>
                <w:szCs w:val="22"/>
                <w:lang w:val="uk-UA" w:eastAsia="en-US"/>
              </w:rPr>
              <w:t xml:space="preserve">Примітки на сторінках з 10 по 34 </w:t>
            </w:r>
            <w:r w:rsidR="000D01F6" w:rsidRPr="00F54873">
              <w:rPr>
                <w:color w:val="000000"/>
                <w:sz w:val="22"/>
                <w:szCs w:val="22"/>
                <w:lang w:val="uk-UA" w:eastAsia="en-US"/>
              </w:rPr>
              <w:t>є невід’ємною частиною цієї фінансової звітності.</w:t>
            </w:r>
          </w:p>
        </w:tc>
        <w:tc>
          <w:tcPr>
            <w:tcW w:w="3980" w:type="dxa"/>
            <w:tcBorders>
              <w:top w:val="nil"/>
              <w:left w:val="nil"/>
              <w:bottom w:val="nil"/>
              <w:right w:val="nil"/>
            </w:tcBorders>
          </w:tcPr>
          <w:p w:rsidR="000D01F6" w:rsidRPr="00F54873" w:rsidRDefault="000D01F6" w:rsidP="004F3093">
            <w:pPr>
              <w:autoSpaceDE w:val="0"/>
              <w:autoSpaceDN w:val="0"/>
              <w:adjustRightInd w:val="0"/>
              <w:jc w:val="right"/>
              <w:rPr>
                <w:color w:val="000000"/>
                <w:lang w:val="uk-UA" w:eastAsia="en-US"/>
              </w:rPr>
            </w:pPr>
          </w:p>
        </w:tc>
        <w:tc>
          <w:tcPr>
            <w:tcW w:w="1160" w:type="dxa"/>
            <w:tcBorders>
              <w:top w:val="nil"/>
              <w:left w:val="nil"/>
              <w:bottom w:val="nil"/>
              <w:right w:val="nil"/>
            </w:tcBorders>
          </w:tcPr>
          <w:p w:rsidR="000D01F6" w:rsidRPr="00F54873" w:rsidRDefault="000D01F6" w:rsidP="004F3093">
            <w:pPr>
              <w:autoSpaceDE w:val="0"/>
              <w:autoSpaceDN w:val="0"/>
              <w:adjustRightInd w:val="0"/>
              <w:jc w:val="right"/>
              <w:rPr>
                <w:color w:val="000000"/>
                <w:lang w:val="uk-UA" w:eastAsia="en-US"/>
              </w:rPr>
            </w:pPr>
          </w:p>
        </w:tc>
        <w:tc>
          <w:tcPr>
            <w:tcW w:w="1224" w:type="dxa"/>
            <w:tcBorders>
              <w:top w:val="nil"/>
              <w:left w:val="nil"/>
              <w:bottom w:val="nil"/>
              <w:right w:val="nil"/>
            </w:tcBorders>
          </w:tcPr>
          <w:p w:rsidR="000D01F6" w:rsidRPr="00F54873" w:rsidRDefault="000D01F6" w:rsidP="004F3093">
            <w:pPr>
              <w:autoSpaceDE w:val="0"/>
              <w:autoSpaceDN w:val="0"/>
              <w:adjustRightInd w:val="0"/>
              <w:jc w:val="right"/>
              <w:rPr>
                <w:color w:val="000000"/>
                <w:lang w:val="uk-UA" w:eastAsia="en-US"/>
              </w:rPr>
            </w:pPr>
          </w:p>
        </w:tc>
      </w:tr>
    </w:tbl>
    <w:p w:rsidR="000D01F6" w:rsidRPr="00F54873" w:rsidRDefault="00393023" w:rsidP="00E827E6">
      <w:pPr>
        <w:autoSpaceDE w:val="0"/>
        <w:autoSpaceDN w:val="0"/>
        <w:adjustRightInd w:val="0"/>
        <w:rPr>
          <w:b/>
          <w:sz w:val="22"/>
          <w:szCs w:val="22"/>
          <w:lang w:val="uk-UA" w:eastAsia="en-US"/>
        </w:rPr>
      </w:pPr>
      <w:r>
        <w:rPr>
          <w:b/>
          <w:sz w:val="22"/>
          <w:szCs w:val="22"/>
          <w:lang w:val="uk-UA" w:eastAsia="en-US"/>
        </w:rPr>
        <w:br w:type="page"/>
      </w:r>
    </w:p>
    <w:p w:rsidR="000D01F6" w:rsidRPr="00F54873" w:rsidRDefault="000D01F6" w:rsidP="00E827E6">
      <w:pPr>
        <w:autoSpaceDE w:val="0"/>
        <w:autoSpaceDN w:val="0"/>
        <w:adjustRightInd w:val="0"/>
        <w:rPr>
          <w:b/>
          <w:sz w:val="22"/>
          <w:szCs w:val="22"/>
          <w:lang w:val="uk-UA" w:eastAsia="en-US"/>
        </w:rPr>
      </w:pPr>
    </w:p>
    <w:p w:rsidR="000D01F6" w:rsidRPr="00F54873" w:rsidRDefault="000D01F6" w:rsidP="00040737">
      <w:pPr>
        <w:autoSpaceDE w:val="0"/>
        <w:autoSpaceDN w:val="0"/>
        <w:adjustRightInd w:val="0"/>
        <w:jc w:val="center"/>
        <w:rPr>
          <w:b/>
          <w:sz w:val="22"/>
          <w:szCs w:val="22"/>
        </w:rPr>
      </w:pPr>
      <w:r w:rsidRPr="00F54873">
        <w:rPr>
          <w:b/>
          <w:sz w:val="22"/>
          <w:szCs w:val="22"/>
        </w:rPr>
        <w:t>ПУБЛІЧНЕ АКЦІОНЕРНЕ ТОВАРИСТВО</w:t>
      </w:r>
    </w:p>
    <w:p w:rsidR="000D01F6" w:rsidRPr="00F54873" w:rsidRDefault="000D01F6" w:rsidP="00040737">
      <w:pPr>
        <w:autoSpaceDE w:val="0"/>
        <w:autoSpaceDN w:val="0"/>
        <w:adjustRightInd w:val="0"/>
        <w:jc w:val="center"/>
        <w:rPr>
          <w:sz w:val="22"/>
          <w:szCs w:val="22"/>
        </w:rPr>
      </w:pPr>
      <w:r w:rsidRPr="00F54873">
        <w:rPr>
          <w:b/>
          <w:sz w:val="22"/>
          <w:szCs w:val="22"/>
        </w:rPr>
        <w:t>«ДНІПРОПЕТРОВСЬКИЙ АГРЕГАТНИЙ ЗАВОД»</w:t>
      </w:r>
    </w:p>
    <w:p w:rsidR="000D01F6" w:rsidRPr="00F54873" w:rsidRDefault="000D01F6" w:rsidP="00040737">
      <w:pPr>
        <w:autoSpaceDE w:val="0"/>
        <w:autoSpaceDN w:val="0"/>
        <w:adjustRightInd w:val="0"/>
        <w:jc w:val="center"/>
        <w:rPr>
          <w:b/>
          <w:sz w:val="22"/>
          <w:szCs w:val="22"/>
          <w:lang w:val="uk-UA" w:eastAsia="en-US"/>
        </w:rPr>
      </w:pPr>
      <w:r w:rsidRPr="00F54873">
        <w:rPr>
          <w:b/>
          <w:sz w:val="22"/>
          <w:szCs w:val="22"/>
          <w:lang w:val="uk-UA" w:eastAsia="en-US"/>
        </w:rPr>
        <w:t>Звіт про фінансовий стан</w:t>
      </w:r>
    </w:p>
    <w:tbl>
      <w:tblPr>
        <w:tblW w:w="16368" w:type="dxa"/>
        <w:tblInd w:w="-254" w:type="dxa"/>
        <w:tblLayout w:type="fixed"/>
        <w:tblCellMar>
          <w:left w:w="30" w:type="dxa"/>
          <w:right w:w="30" w:type="dxa"/>
        </w:tblCellMar>
        <w:tblLook w:val="0000"/>
      </w:tblPr>
      <w:tblGrid>
        <w:gridCol w:w="5321"/>
        <w:gridCol w:w="1626"/>
        <w:gridCol w:w="1701"/>
        <w:gridCol w:w="1356"/>
        <w:gridCol w:w="203"/>
        <w:gridCol w:w="3777"/>
        <w:gridCol w:w="1160"/>
        <w:gridCol w:w="1224"/>
      </w:tblGrid>
      <w:tr w:rsidR="000D01F6" w:rsidRPr="00F54873" w:rsidTr="00040737">
        <w:trPr>
          <w:trHeight w:val="411"/>
        </w:trPr>
        <w:tc>
          <w:tcPr>
            <w:tcW w:w="10004" w:type="dxa"/>
            <w:gridSpan w:val="4"/>
            <w:tcBorders>
              <w:top w:val="nil"/>
              <w:left w:val="nil"/>
              <w:bottom w:val="single" w:sz="4" w:space="0" w:color="auto"/>
              <w:right w:val="nil"/>
            </w:tcBorders>
          </w:tcPr>
          <w:p w:rsidR="000D01F6" w:rsidRPr="00F54873" w:rsidRDefault="000D01F6" w:rsidP="008D7AA3">
            <w:pPr>
              <w:autoSpaceDE w:val="0"/>
              <w:autoSpaceDN w:val="0"/>
              <w:adjustRightInd w:val="0"/>
              <w:jc w:val="center"/>
              <w:rPr>
                <w:b/>
                <w:lang w:val="uk-UA" w:eastAsia="en-US"/>
              </w:rPr>
            </w:pPr>
            <w:r w:rsidRPr="00F54873">
              <w:rPr>
                <w:b/>
                <w:sz w:val="22"/>
                <w:szCs w:val="22"/>
                <w:lang w:val="uk-UA" w:eastAsia="en-US"/>
              </w:rPr>
              <w:t>за рік, що закінчився 31 грудня 2015 року</w:t>
            </w:r>
            <w:r w:rsidRPr="00F54873">
              <w:rPr>
                <w:color w:val="000000"/>
                <w:sz w:val="22"/>
                <w:szCs w:val="22"/>
                <w:lang w:val="uk-UA"/>
              </w:rPr>
              <w:t xml:space="preserve"> </w:t>
            </w:r>
          </w:p>
        </w:tc>
        <w:tc>
          <w:tcPr>
            <w:tcW w:w="3980" w:type="dxa"/>
            <w:gridSpan w:val="2"/>
            <w:tcBorders>
              <w:top w:val="nil"/>
              <w:left w:val="nil"/>
              <w:bottom w:val="nil"/>
              <w:right w:val="nil"/>
            </w:tcBorders>
          </w:tcPr>
          <w:p w:rsidR="000D01F6" w:rsidRPr="00F54873" w:rsidRDefault="000D01F6" w:rsidP="000475C7">
            <w:pPr>
              <w:autoSpaceDE w:val="0"/>
              <w:autoSpaceDN w:val="0"/>
              <w:adjustRightInd w:val="0"/>
              <w:jc w:val="center"/>
              <w:rPr>
                <w:color w:val="000000"/>
                <w:lang w:eastAsia="en-US"/>
              </w:rPr>
            </w:pPr>
          </w:p>
        </w:tc>
        <w:tc>
          <w:tcPr>
            <w:tcW w:w="1160" w:type="dxa"/>
            <w:tcBorders>
              <w:top w:val="nil"/>
              <w:left w:val="nil"/>
              <w:bottom w:val="nil"/>
              <w:right w:val="nil"/>
            </w:tcBorders>
          </w:tcPr>
          <w:p w:rsidR="000D01F6" w:rsidRPr="00F54873" w:rsidRDefault="000D01F6" w:rsidP="000475C7">
            <w:pPr>
              <w:autoSpaceDE w:val="0"/>
              <w:autoSpaceDN w:val="0"/>
              <w:adjustRightInd w:val="0"/>
              <w:jc w:val="center"/>
              <w:rPr>
                <w:color w:val="000000"/>
                <w:lang w:eastAsia="en-US"/>
              </w:rPr>
            </w:pPr>
          </w:p>
        </w:tc>
        <w:tc>
          <w:tcPr>
            <w:tcW w:w="1224" w:type="dxa"/>
            <w:tcBorders>
              <w:top w:val="nil"/>
              <w:left w:val="nil"/>
              <w:bottom w:val="nil"/>
              <w:right w:val="nil"/>
            </w:tcBorders>
          </w:tcPr>
          <w:p w:rsidR="000D01F6" w:rsidRPr="00F54873" w:rsidRDefault="000D01F6" w:rsidP="000475C7">
            <w:pPr>
              <w:autoSpaceDE w:val="0"/>
              <w:autoSpaceDN w:val="0"/>
              <w:adjustRightInd w:val="0"/>
              <w:jc w:val="center"/>
              <w:rPr>
                <w:color w:val="000000"/>
                <w:lang w:eastAsia="en-US"/>
              </w:rPr>
            </w:pP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Height w:val="624"/>
        </w:trPr>
        <w:tc>
          <w:tcPr>
            <w:tcW w:w="5321" w:type="dxa"/>
            <w:tcBorders>
              <w:top w:val="outset" w:sz="6" w:space="0" w:color="auto"/>
              <w:bottom w:val="outset" w:sz="6" w:space="0" w:color="auto"/>
              <w:right w:val="outset" w:sz="6" w:space="0" w:color="auto"/>
            </w:tcBorders>
            <w:vAlign w:val="center"/>
          </w:tcPr>
          <w:p w:rsidR="000D01F6" w:rsidRPr="00F54873" w:rsidRDefault="000D01F6" w:rsidP="00393023">
            <w:pPr>
              <w:pStyle w:val="aa"/>
              <w:spacing w:before="0" w:beforeAutospacing="0" w:after="0" w:afterAutospacing="0"/>
              <w:jc w:val="center"/>
              <w:rPr>
                <w:lang w:val="uk-UA"/>
              </w:rPr>
            </w:pPr>
            <w:r w:rsidRPr="00F54873">
              <w:rPr>
                <w:bCs/>
                <w:color w:val="000000"/>
                <w:sz w:val="22"/>
                <w:szCs w:val="22"/>
                <w:lang w:val="uk-UA" w:eastAsia="en-US"/>
              </w:rPr>
              <w:t>У тисячах</w:t>
            </w:r>
            <w:r w:rsidR="00393023">
              <w:rPr>
                <w:bCs/>
                <w:color w:val="000000"/>
                <w:sz w:val="22"/>
                <w:szCs w:val="22"/>
                <w:lang w:val="uk-UA" w:eastAsia="en-US"/>
              </w:rPr>
              <w:t xml:space="preserve"> </w:t>
            </w:r>
            <w:r w:rsidRPr="00F54873">
              <w:rPr>
                <w:bCs/>
                <w:color w:val="000000"/>
                <w:sz w:val="22"/>
                <w:szCs w:val="22"/>
                <w:lang w:val="uk-UA" w:eastAsia="en-US"/>
              </w:rPr>
              <w:t>українських гривень</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393023">
            <w:pPr>
              <w:pStyle w:val="aa"/>
              <w:spacing w:before="0" w:beforeAutospacing="0" w:after="0" w:afterAutospacing="0"/>
              <w:jc w:val="center"/>
              <w:rPr>
                <w:lang w:val="uk-UA"/>
              </w:rPr>
            </w:pPr>
            <w:r w:rsidRPr="00F54873">
              <w:rPr>
                <w:bCs/>
                <w:color w:val="000000"/>
                <w:sz w:val="22"/>
                <w:szCs w:val="22"/>
                <w:lang w:val="uk-UA" w:eastAsia="en-US"/>
              </w:rPr>
              <w:t>Примітки</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78022B">
            <w:pPr>
              <w:pStyle w:val="aa"/>
              <w:spacing w:before="0" w:beforeAutospacing="0" w:after="0" w:afterAutospacing="0"/>
              <w:jc w:val="center"/>
              <w:rPr>
                <w:lang w:val="uk-UA"/>
              </w:rPr>
            </w:pPr>
            <w:r w:rsidRPr="00F54873">
              <w:rPr>
                <w:sz w:val="22"/>
                <w:szCs w:val="22"/>
                <w:lang w:val="uk-UA"/>
              </w:rPr>
              <w:t>2015</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78022B">
            <w:pPr>
              <w:pStyle w:val="aa"/>
              <w:jc w:val="center"/>
              <w:rPr>
                <w:vertAlign w:val="superscript"/>
                <w:lang w:val="uk-UA"/>
              </w:rPr>
            </w:pPr>
            <w:r w:rsidRPr="00F54873">
              <w:rPr>
                <w:sz w:val="22"/>
                <w:szCs w:val="22"/>
                <w:lang w:val="uk-UA"/>
              </w:rPr>
              <w:t>2014</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color w:val="000000"/>
                <w:sz w:val="22"/>
                <w:szCs w:val="22"/>
                <w:lang w:val="uk-UA"/>
              </w:rPr>
              <w:t>1 </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sz w:val="22"/>
                <w:szCs w:val="22"/>
                <w:lang w:val="uk-UA"/>
              </w:rPr>
              <w:t>2</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78022B">
            <w:pPr>
              <w:pStyle w:val="aa"/>
              <w:jc w:val="center"/>
              <w:rPr>
                <w:lang w:val="uk-UA"/>
              </w:rPr>
            </w:pPr>
            <w:r w:rsidRPr="00F54873">
              <w:rPr>
                <w:sz w:val="22"/>
                <w:szCs w:val="22"/>
                <w:lang w:val="uk-UA"/>
              </w:rPr>
              <w:t>3</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78022B">
            <w:pPr>
              <w:pStyle w:val="aa"/>
              <w:jc w:val="center"/>
              <w:rPr>
                <w:lang w:val="uk-UA"/>
              </w:rPr>
            </w:pPr>
            <w:r w:rsidRPr="00F54873">
              <w:rPr>
                <w:color w:val="000000"/>
                <w:sz w:val="22"/>
                <w:szCs w:val="22"/>
                <w:lang w:val="uk-UA"/>
              </w:rPr>
              <w:t>4</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Height w:val="402"/>
        </w:trPr>
        <w:tc>
          <w:tcPr>
            <w:tcW w:w="5321" w:type="dxa"/>
            <w:tcBorders>
              <w:top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b/>
                <w:bCs/>
                <w:color w:val="000000"/>
                <w:sz w:val="22"/>
                <w:szCs w:val="22"/>
                <w:lang w:val="uk-UA"/>
              </w:rPr>
              <w:t>I. Необоротні активи</w:t>
            </w:r>
            <w:r w:rsidRPr="00F54873">
              <w:rPr>
                <w:color w:val="000000"/>
                <w:sz w:val="22"/>
                <w:szCs w:val="22"/>
                <w:lang w:val="uk-UA"/>
              </w:rPr>
              <w:t> </w:t>
            </w:r>
          </w:p>
          <w:p w:rsidR="000D01F6" w:rsidRPr="00F54873" w:rsidRDefault="000D01F6" w:rsidP="00040737">
            <w:pPr>
              <w:pStyle w:val="aa"/>
              <w:spacing w:before="0" w:beforeAutospacing="0" w:after="0" w:afterAutospacing="0"/>
              <w:jc w:val="both"/>
              <w:rPr>
                <w:color w:val="000000"/>
                <w:lang w:val="uk-UA"/>
              </w:rPr>
            </w:pPr>
            <w:r w:rsidRPr="00F54873">
              <w:rPr>
                <w:color w:val="000000"/>
                <w:sz w:val="22"/>
                <w:szCs w:val="22"/>
                <w:lang w:val="uk-UA"/>
              </w:rPr>
              <w:t>Нематеріальні активи</w:t>
            </w:r>
          </w:p>
        </w:tc>
        <w:tc>
          <w:tcPr>
            <w:tcW w:w="1626" w:type="dxa"/>
            <w:tcBorders>
              <w:top w:val="outset" w:sz="6" w:space="0" w:color="auto"/>
              <w:left w:val="outset" w:sz="6" w:space="0" w:color="auto"/>
              <w:right w:val="outset" w:sz="6" w:space="0" w:color="auto"/>
            </w:tcBorders>
            <w:vAlign w:val="bottom"/>
          </w:tcPr>
          <w:p w:rsidR="000D01F6" w:rsidRPr="00F54873" w:rsidRDefault="000D01F6" w:rsidP="000F59AD">
            <w:pPr>
              <w:pStyle w:val="aa"/>
              <w:spacing w:before="0" w:beforeAutospacing="0" w:after="0" w:afterAutospacing="0"/>
              <w:jc w:val="center"/>
              <w:rPr>
                <w:lang w:val="uk-UA"/>
              </w:rPr>
            </w:pPr>
            <w:r w:rsidRPr="00F54873">
              <w:rPr>
                <w:lang w:val="uk-UA"/>
              </w:rPr>
              <w:t>7</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4</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5</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sz w:val="22"/>
                <w:szCs w:val="22"/>
                <w:lang w:val="uk-UA"/>
              </w:rPr>
              <w:t>Незавершені капітальні інвестиції</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lang w:val="uk-UA"/>
              </w:rPr>
            </w:pP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lang w:val="uk-UA"/>
              </w:rPr>
            </w:pP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color w:val="000000"/>
                <w:lang w:val="uk-UA"/>
              </w:rPr>
            </w:pPr>
            <w:r w:rsidRPr="00F54873">
              <w:rPr>
                <w:color w:val="000000"/>
                <w:sz w:val="22"/>
                <w:szCs w:val="22"/>
                <w:lang w:val="uk-UA"/>
              </w:rPr>
              <w:t>Основні засоби</w:t>
            </w:r>
          </w:p>
        </w:tc>
        <w:tc>
          <w:tcPr>
            <w:tcW w:w="1626" w:type="dxa"/>
            <w:tcBorders>
              <w:top w:val="outset" w:sz="6" w:space="0" w:color="auto"/>
              <w:left w:val="outset" w:sz="6" w:space="0" w:color="auto"/>
              <w:bottom w:val="outset" w:sz="6" w:space="0" w:color="auto"/>
              <w:right w:val="outset" w:sz="6" w:space="0" w:color="auto"/>
            </w:tcBorders>
            <w:vAlign w:val="bottom"/>
          </w:tcPr>
          <w:p w:rsidR="000D01F6" w:rsidRPr="00F54873" w:rsidRDefault="000D01F6" w:rsidP="000F59AD">
            <w:pPr>
              <w:pStyle w:val="aa"/>
              <w:spacing w:before="0" w:beforeAutospacing="0" w:after="0" w:afterAutospacing="0"/>
              <w:jc w:val="center"/>
              <w:rPr>
                <w:lang w:val="uk-UA"/>
              </w:rPr>
            </w:pPr>
            <w:r w:rsidRPr="00F54873">
              <w:rPr>
                <w:lang w:val="uk-UA"/>
              </w:rPr>
              <w:t>6</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112251</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116033</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color w:val="000000"/>
                <w:lang w:val="uk-UA"/>
              </w:rPr>
            </w:pPr>
            <w:r w:rsidRPr="00F54873">
              <w:rPr>
                <w:color w:val="000000"/>
                <w:sz w:val="22"/>
                <w:szCs w:val="22"/>
                <w:lang w:val="uk-UA"/>
              </w:rPr>
              <w:t>Інвестиційна нерухомість</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color w:val="000000"/>
                <w:lang w:val="uk-UA"/>
              </w:rPr>
            </w:pP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color w:val="000000"/>
                <w:lang w:val="uk-UA"/>
              </w:rPr>
            </w:pP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color w:val="000000"/>
                <w:lang w:val="uk-UA"/>
              </w:rPr>
            </w:pPr>
            <w:r w:rsidRPr="00F54873">
              <w:rPr>
                <w:color w:val="000000"/>
                <w:sz w:val="22"/>
                <w:szCs w:val="22"/>
                <w:lang w:val="uk-UA"/>
              </w:rPr>
              <w:t>Довгострокові біологічні активи</w:t>
            </w:r>
          </w:p>
        </w:tc>
        <w:tc>
          <w:tcPr>
            <w:tcW w:w="1626" w:type="dxa"/>
            <w:tcBorders>
              <w:top w:val="outset" w:sz="6" w:space="0" w:color="auto"/>
              <w:left w:val="outset" w:sz="6" w:space="0" w:color="auto"/>
              <w:bottom w:val="outset" w:sz="6" w:space="0" w:color="auto"/>
              <w:right w:val="outset" w:sz="6" w:space="0" w:color="auto"/>
            </w:tcBorders>
            <w:vAlign w:val="bottom"/>
          </w:tcPr>
          <w:p w:rsidR="000D01F6" w:rsidRPr="00F54873" w:rsidRDefault="000D01F6" w:rsidP="000F59AD">
            <w:pPr>
              <w:pStyle w:val="aa"/>
              <w:jc w:val="center"/>
              <w:rPr>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color w:val="000000"/>
                <w:lang w:val="uk-UA"/>
              </w:rPr>
            </w:pPr>
            <w:r w:rsidRPr="00F54873">
              <w:rPr>
                <w:color w:val="000000"/>
                <w:sz w:val="22"/>
                <w:szCs w:val="22"/>
                <w:lang w:val="uk-UA"/>
              </w:rPr>
              <w:t>4</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color w:val="000000"/>
                <w:lang w:val="uk-UA"/>
              </w:rPr>
            </w:pPr>
            <w:r w:rsidRPr="00F54873">
              <w:rPr>
                <w:color w:val="000000"/>
                <w:sz w:val="22"/>
                <w:szCs w:val="22"/>
                <w:lang w:val="uk-UA"/>
              </w:rPr>
              <w:t>7</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bottom"/>
          </w:tcPr>
          <w:p w:rsidR="000D01F6" w:rsidRPr="00F54873" w:rsidRDefault="000D01F6" w:rsidP="000F59AD">
            <w:pPr>
              <w:pStyle w:val="aa"/>
              <w:spacing w:before="0" w:beforeAutospacing="0" w:after="0" w:afterAutospacing="0"/>
              <w:rPr>
                <w:lang w:val="uk-UA"/>
              </w:rPr>
            </w:pPr>
            <w:r w:rsidRPr="00F54873">
              <w:rPr>
                <w:color w:val="000000"/>
                <w:sz w:val="22"/>
                <w:szCs w:val="22"/>
                <w:lang w:val="uk-UA"/>
              </w:rPr>
              <w:t>Довгострокові фінансові інвестиції:</w:t>
            </w:r>
          </w:p>
          <w:p w:rsidR="000D01F6" w:rsidRPr="00F54873" w:rsidRDefault="000D01F6" w:rsidP="000F59AD">
            <w:pPr>
              <w:pStyle w:val="aa"/>
              <w:spacing w:before="0" w:beforeAutospacing="0" w:after="0" w:afterAutospacing="0"/>
              <w:rPr>
                <w:lang w:val="uk-UA"/>
              </w:rPr>
            </w:pPr>
            <w:r w:rsidRPr="00F54873">
              <w:rPr>
                <w:color w:val="000000"/>
                <w:sz w:val="22"/>
                <w:szCs w:val="22"/>
                <w:lang w:val="uk-UA"/>
              </w:rPr>
              <w:t>які обліковуються за методом участі в капіталі інших підприємств</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color w:val="000000"/>
                <w:lang w:val="uk-UA"/>
              </w:rPr>
            </w:pPr>
            <w:r w:rsidRPr="00F54873">
              <w:rPr>
                <w:color w:val="000000"/>
                <w:lang w:val="uk-UA"/>
              </w:rPr>
              <w:t>8</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548</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548</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color w:val="000000"/>
                <w:sz w:val="22"/>
                <w:szCs w:val="22"/>
                <w:lang w:val="uk-UA"/>
              </w:rPr>
              <w:t>інші фінансові інвестиції </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color w:val="FF0000"/>
                <w:lang w:val="uk-UA"/>
              </w:rPr>
            </w:pPr>
          </w:p>
          <w:p w:rsidR="000D01F6" w:rsidRPr="00F54873" w:rsidRDefault="000D01F6" w:rsidP="000F59AD">
            <w:pPr>
              <w:pStyle w:val="aa"/>
              <w:spacing w:before="0" w:beforeAutospacing="0" w:after="0" w:afterAutospacing="0"/>
              <w:jc w:val="center"/>
              <w:rPr>
                <w:lang w:val="uk-UA"/>
              </w:rPr>
            </w:pPr>
            <w:r w:rsidRPr="00F54873">
              <w:rPr>
                <w:lang w:val="uk-UA"/>
              </w:rPr>
              <w:t>8</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66783</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81819</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color w:val="000000"/>
                <w:sz w:val="22"/>
                <w:szCs w:val="22"/>
                <w:lang w:val="uk-UA"/>
              </w:rPr>
              <w:t>Довгострокова дебіторська заборгованість </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lang w:val="uk-UA"/>
              </w:rPr>
            </w:pP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lang w:val="uk-UA"/>
              </w:rPr>
            </w:pP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Height w:val="139"/>
        </w:trPr>
        <w:tc>
          <w:tcPr>
            <w:tcW w:w="5321" w:type="dxa"/>
            <w:tcBorders>
              <w:top w:val="outset" w:sz="6" w:space="0" w:color="auto"/>
              <w:right w:val="outset" w:sz="6" w:space="0" w:color="auto"/>
            </w:tcBorders>
            <w:vAlign w:val="bottom"/>
          </w:tcPr>
          <w:p w:rsidR="000D01F6" w:rsidRPr="00F54873" w:rsidRDefault="000D01F6" w:rsidP="000F59AD">
            <w:pPr>
              <w:pStyle w:val="aa"/>
              <w:spacing w:before="0" w:beforeAutospacing="0" w:after="0" w:afterAutospacing="0"/>
              <w:rPr>
                <w:lang w:val="uk-UA"/>
              </w:rPr>
            </w:pPr>
            <w:r w:rsidRPr="00F54873">
              <w:rPr>
                <w:color w:val="000000"/>
                <w:sz w:val="22"/>
                <w:szCs w:val="22"/>
                <w:lang w:val="uk-UA"/>
              </w:rPr>
              <w:t>Відстрочені податкові активи </w:t>
            </w:r>
          </w:p>
        </w:tc>
        <w:tc>
          <w:tcPr>
            <w:tcW w:w="1626" w:type="dxa"/>
            <w:tcBorders>
              <w:top w:val="outset" w:sz="6" w:space="0" w:color="auto"/>
              <w:left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color w:val="000000"/>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lang w:val="uk-UA"/>
              </w:rPr>
            </w:pP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lang w:val="uk-UA"/>
              </w:rPr>
            </w:pP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b/>
                <w:bCs/>
                <w:color w:val="000000"/>
                <w:sz w:val="22"/>
                <w:szCs w:val="22"/>
                <w:lang w:val="uk-UA"/>
              </w:rPr>
              <w:t>Усього за розділом I</w:t>
            </w:r>
            <w:r w:rsidRPr="00F54873">
              <w:rPr>
                <w:i/>
                <w:iCs/>
                <w:color w:val="000000"/>
                <w:sz w:val="22"/>
                <w:szCs w:val="22"/>
                <w:lang w:val="uk-UA"/>
              </w:rPr>
              <w:t> </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890D7F">
            <w:pPr>
              <w:pStyle w:val="aa"/>
              <w:jc w:val="center"/>
              <w:rPr>
                <w:b/>
                <w:lang w:val="uk-UA"/>
              </w:rPr>
            </w:pPr>
            <w:r w:rsidRPr="00F54873">
              <w:rPr>
                <w:b/>
                <w:sz w:val="22"/>
                <w:szCs w:val="22"/>
                <w:lang w:val="uk-UA"/>
              </w:rPr>
              <w:t>179590</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890D7F">
            <w:pPr>
              <w:pStyle w:val="aa"/>
              <w:jc w:val="center"/>
              <w:rPr>
                <w:b/>
                <w:lang w:val="uk-UA"/>
              </w:rPr>
            </w:pPr>
            <w:r w:rsidRPr="00F54873">
              <w:rPr>
                <w:b/>
                <w:sz w:val="22"/>
                <w:szCs w:val="22"/>
                <w:lang w:val="uk-UA"/>
              </w:rPr>
              <w:t>198412</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Height w:val="204"/>
        </w:trPr>
        <w:tc>
          <w:tcPr>
            <w:tcW w:w="5321" w:type="dxa"/>
            <w:tcBorders>
              <w:top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b/>
                <w:bCs/>
                <w:color w:val="000000"/>
                <w:sz w:val="22"/>
                <w:szCs w:val="22"/>
                <w:lang w:val="uk-UA"/>
              </w:rPr>
              <w:t>II. Оборотні активи</w:t>
            </w:r>
            <w:r w:rsidRPr="00F54873">
              <w:rPr>
                <w:color w:val="000000"/>
                <w:sz w:val="22"/>
                <w:szCs w:val="22"/>
                <w:lang w:val="uk-UA"/>
              </w:rPr>
              <w:t> </w:t>
            </w:r>
          </w:p>
          <w:p w:rsidR="000D01F6" w:rsidRPr="00F54873" w:rsidRDefault="000D01F6" w:rsidP="000F59AD">
            <w:pPr>
              <w:pStyle w:val="aa"/>
              <w:spacing w:before="0" w:beforeAutospacing="0" w:after="0" w:afterAutospacing="0"/>
              <w:rPr>
                <w:lang w:val="uk-UA"/>
              </w:rPr>
            </w:pPr>
            <w:r w:rsidRPr="00F54873">
              <w:rPr>
                <w:color w:val="000000"/>
                <w:sz w:val="22"/>
                <w:szCs w:val="22"/>
                <w:lang w:val="uk-UA"/>
              </w:rPr>
              <w:t>Запаси </w:t>
            </w:r>
          </w:p>
        </w:tc>
        <w:tc>
          <w:tcPr>
            <w:tcW w:w="1626" w:type="dxa"/>
            <w:tcBorders>
              <w:top w:val="outset" w:sz="6" w:space="0" w:color="auto"/>
              <w:left w:val="outset" w:sz="6" w:space="0" w:color="auto"/>
              <w:right w:val="outset" w:sz="6" w:space="0" w:color="auto"/>
            </w:tcBorders>
            <w:vAlign w:val="bottom"/>
          </w:tcPr>
          <w:p w:rsidR="000D01F6" w:rsidRPr="00F54873" w:rsidRDefault="000D01F6" w:rsidP="000F59AD">
            <w:pPr>
              <w:pStyle w:val="aa"/>
              <w:spacing w:before="0" w:beforeAutospacing="0" w:after="0" w:afterAutospacing="0"/>
              <w:jc w:val="center"/>
              <w:rPr>
                <w:lang w:val="uk-UA"/>
              </w:rPr>
            </w:pPr>
            <w:r w:rsidRPr="00F54873">
              <w:rPr>
                <w:lang w:val="uk-UA"/>
              </w:rPr>
              <w:t>10</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135757</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120064</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color w:val="000000"/>
                <w:sz w:val="22"/>
                <w:szCs w:val="22"/>
                <w:lang w:val="uk-UA"/>
              </w:rPr>
              <w:t>Поточні біологічні активи </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20</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17</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Height w:val="333"/>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color w:val="000000"/>
                <w:sz w:val="22"/>
                <w:szCs w:val="22"/>
                <w:lang w:val="uk-UA"/>
              </w:rPr>
              <w:t>Дебіторська заборгованість за продукцію, товари, роботи, послуги</w:t>
            </w:r>
          </w:p>
        </w:tc>
        <w:tc>
          <w:tcPr>
            <w:tcW w:w="1626" w:type="dxa"/>
            <w:tcBorders>
              <w:top w:val="outset" w:sz="6" w:space="0" w:color="auto"/>
              <w:left w:val="outset" w:sz="6" w:space="0" w:color="auto"/>
              <w:bottom w:val="outset" w:sz="6" w:space="0" w:color="auto"/>
              <w:right w:val="outset" w:sz="6" w:space="0" w:color="auto"/>
            </w:tcBorders>
            <w:vAlign w:val="bottom"/>
          </w:tcPr>
          <w:p w:rsidR="000D01F6" w:rsidRPr="00F54873" w:rsidRDefault="000D01F6" w:rsidP="00866ECF">
            <w:pPr>
              <w:pStyle w:val="aa"/>
              <w:spacing w:before="0" w:beforeAutospacing="0" w:after="0" w:afterAutospacing="0"/>
              <w:jc w:val="center"/>
              <w:rPr>
                <w:lang w:val="uk-UA"/>
              </w:rPr>
            </w:pPr>
            <w:r w:rsidRPr="00F54873">
              <w:rPr>
                <w:lang w:val="uk-UA"/>
              </w:rPr>
              <w:t>11</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52610</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63910</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color w:val="000000"/>
                <w:lang w:val="uk-UA"/>
              </w:rPr>
            </w:pPr>
            <w:r w:rsidRPr="00F54873">
              <w:rPr>
                <w:color w:val="000000"/>
                <w:sz w:val="22"/>
                <w:szCs w:val="22"/>
                <w:lang w:val="uk-UA"/>
              </w:rPr>
              <w:t>Дебіторська заборгованість за розрахунками:</w:t>
            </w:r>
          </w:p>
          <w:p w:rsidR="000D01F6" w:rsidRPr="00F54873" w:rsidRDefault="000D01F6" w:rsidP="000F59AD">
            <w:pPr>
              <w:pStyle w:val="aa"/>
              <w:spacing w:before="0" w:beforeAutospacing="0" w:after="0" w:afterAutospacing="0"/>
              <w:ind w:firstLine="210"/>
              <w:rPr>
                <w:lang w:val="uk-UA"/>
              </w:rPr>
            </w:pPr>
            <w:r w:rsidRPr="00F54873">
              <w:rPr>
                <w:color w:val="000000"/>
                <w:sz w:val="22"/>
                <w:szCs w:val="22"/>
                <w:lang w:val="uk-UA"/>
              </w:rPr>
              <w:t>за виданими авансами</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lang w:val="uk-UA"/>
              </w:rPr>
              <w:t>11</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13350</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ind w:left="210"/>
              <w:rPr>
                <w:color w:val="000000"/>
                <w:lang w:val="uk-UA"/>
              </w:rPr>
            </w:pPr>
            <w:r w:rsidRPr="00F54873">
              <w:rPr>
                <w:color w:val="000000"/>
                <w:sz w:val="22"/>
                <w:szCs w:val="22"/>
                <w:lang w:val="uk-UA"/>
              </w:rPr>
              <w:t>з бюджетом</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color w:val="000000"/>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color w:val="000000"/>
                <w:lang w:val="uk-UA"/>
              </w:rPr>
            </w:pP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color w:val="000000"/>
                <w:lang w:val="uk-UA"/>
              </w:rPr>
            </w:pP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ind w:left="210"/>
              <w:rPr>
                <w:color w:val="000000"/>
                <w:lang w:val="uk-UA"/>
              </w:rPr>
            </w:pPr>
            <w:r w:rsidRPr="00F54873">
              <w:rPr>
                <w:color w:val="000000"/>
                <w:sz w:val="22"/>
                <w:szCs w:val="22"/>
                <w:lang w:val="uk-UA"/>
              </w:rPr>
              <w:t>у тому числі з податку на прибуток</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color w:val="000000"/>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color w:val="000000"/>
                <w:lang w:val="uk-UA"/>
              </w:rPr>
            </w:pP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color w:val="000000"/>
                <w:lang w:val="uk-UA"/>
              </w:rPr>
            </w:pP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color w:val="000000"/>
                <w:sz w:val="22"/>
                <w:szCs w:val="22"/>
                <w:lang w:val="uk-UA"/>
              </w:rPr>
              <w:t>Інша поточна дебіторська заборгованість </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lang w:val="uk-UA"/>
              </w:rPr>
              <w:t>11</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8543</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22033</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color w:val="000000"/>
                <w:sz w:val="22"/>
                <w:szCs w:val="22"/>
                <w:lang w:val="uk-UA"/>
              </w:rPr>
              <w:t>Поточні фінансові інвестиції </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color w:val="000000"/>
                <w:lang w:val="uk-UA"/>
              </w:rPr>
            </w:pPr>
            <w:r w:rsidRPr="00F54873">
              <w:rPr>
                <w:color w:val="000000"/>
                <w:sz w:val="22"/>
                <w:szCs w:val="22"/>
                <w:lang w:val="uk-UA"/>
              </w:rPr>
              <w:t xml:space="preserve">Гроші та їх еквіваленти </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lang w:val="uk-UA"/>
              </w:rPr>
              <w:t>12</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34974</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45471</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color w:val="000000"/>
                <w:lang w:val="uk-UA"/>
              </w:rPr>
            </w:pPr>
            <w:r w:rsidRPr="00F54873">
              <w:rPr>
                <w:color w:val="000000"/>
                <w:sz w:val="22"/>
                <w:szCs w:val="22"/>
                <w:lang w:val="uk-UA"/>
              </w:rPr>
              <w:t>Витрати майбутніх періодів</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21</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16</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color w:val="000000"/>
                <w:lang w:val="uk-UA"/>
              </w:rPr>
            </w:pPr>
            <w:r w:rsidRPr="00F54873">
              <w:rPr>
                <w:color w:val="000000"/>
                <w:sz w:val="22"/>
                <w:szCs w:val="22"/>
                <w:lang w:val="uk-UA"/>
              </w:rPr>
              <w:t>Інші оборотні активи</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lang w:val="uk-UA"/>
              </w:rPr>
              <w:t>11</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39</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44</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b/>
                <w:bCs/>
                <w:color w:val="000000"/>
                <w:sz w:val="22"/>
                <w:szCs w:val="22"/>
                <w:lang w:val="uk-UA"/>
              </w:rPr>
              <w:t>Усього за розділом II</w:t>
            </w:r>
            <w:r w:rsidRPr="00F54873">
              <w:rPr>
                <w:color w:val="000000"/>
                <w:sz w:val="22"/>
                <w:szCs w:val="22"/>
                <w:lang w:val="uk-UA"/>
              </w:rPr>
              <w:t> </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b/>
                <w:color w:val="FF0000"/>
                <w:lang w:val="uk-UA"/>
              </w:rPr>
            </w:pPr>
          </w:p>
          <w:p w:rsidR="000D01F6" w:rsidRPr="00F54873" w:rsidRDefault="000D01F6" w:rsidP="000F59AD">
            <w:pPr>
              <w:pStyle w:val="aa"/>
              <w:spacing w:before="0" w:beforeAutospacing="0" w:after="0" w:afterAutospacing="0"/>
              <w:jc w:val="center"/>
              <w:rPr>
                <w:b/>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b/>
                <w:bCs/>
                <w:color w:val="000000"/>
                <w:lang w:val="uk-UA"/>
              </w:rPr>
            </w:pPr>
            <w:r w:rsidRPr="00F54873">
              <w:rPr>
                <w:b/>
                <w:bCs/>
                <w:color w:val="000000"/>
                <w:sz w:val="22"/>
                <w:szCs w:val="22"/>
                <w:lang w:val="uk-UA"/>
              </w:rPr>
              <w:t>245314</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b/>
                <w:bCs/>
                <w:color w:val="000000"/>
                <w:lang w:val="uk-UA"/>
              </w:rPr>
            </w:pPr>
            <w:r w:rsidRPr="00F54873">
              <w:rPr>
                <w:b/>
                <w:bCs/>
                <w:color w:val="000000"/>
                <w:sz w:val="22"/>
                <w:szCs w:val="22"/>
                <w:lang w:val="uk-UA"/>
              </w:rPr>
              <w:t>251555</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b/>
                <w:bCs/>
                <w:color w:val="000000"/>
                <w:sz w:val="22"/>
                <w:szCs w:val="22"/>
                <w:lang w:val="uk-UA"/>
              </w:rPr>
              <w:t xml:space="preserve">III. </w:t>
            </w:r>
            <w:r w:rsidRPr="00F54873">
              <w:rPr>
                <w:b/>
                <w:sz w:val="22"/>
                <w:szCs w:val="22"/>
                <w:lang w:val="uk-UA"/>
              </w:rPr>
              <w:t>Необоротні активи, утримувані для продажу, та групи вибуття</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b/>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single" w:sz="4" w:space="0" w:color="auto"/>
              <w:right w:val="outset" w:sz="6" w:space="0" w:color="auto"/>
            </w:tcBorders>
            <w:vAlign w:val="center"/>
          </w:tcPr>
          <w:p w:rsidR="000D01F6" w:rsidRPr="00F54873" w:rsidRDefault="000D01F6" w:rsidP="000F59AD">
            <w:pPr>
              <w:pStyle w:val="aa"/>
              <w:spacing w:before="0" w:beforeAutospacing="0" w:after="0" w:afterAutospacing="0"/>
              <w:rPr>
                <w:b/>
                <w:lang w:val="uk-UA"/>
              </w:rPr>
            </w:pPr>
            <w:r w:rsidRPr="00F54873">
              <w:rPr>
                <w:b/>
                <w:bCs/>
                <w:color w:val="000000"/>
                <w:sz w:val="22"/>
                <w:szCs w:val="22"/>
                <w:lang w:val="uk-UA"/>
              </w:rPr>
              <w:t>Баланс </w:t>
            </w:r>
          </w:p>
        </w:tc>
        <w:tc>
          <w:tcPr>
            <w:tcW w:w="1626" w:type="dxa"/>
            <w:tcBorders>
              <w:top w:val="outset" w:sz="6" w:space="0" w:color="auto"/>
              <w:left w:val="outset" w:sz="6" w:space="0" w:color="auto"/>
              <w:bottom w:val="single" w:sz="4" w:space="0" w:color="auto"/>
              <w:right w:val="outset" w:sz="6" w:space="0" w:color="auto"/>
            </w:tcBorders>
            <w:vAlign w:val="center"/>
          </w:tcPr>
          <w:p w:rsidR="000D01F6" w:rsidRPr="00F54873" w:rsidRDefault="000D01F6" w:rsidP="000F59AD">
            <w:pPr>
              <w:pStyle w:val="aa"/>
              <w:spacing w:before="0" w:beforeAutospacing="0" w:after="0" w:afterAutospacing="0"/>
              <w:jc w:val="center"/>
              <w:rPr>
                <w:b/>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b/>
                <w:bCs/>
                <w:color w:val="000000"/>
                <w:lang w:val="uk-UA"/>
              </w:rPr>
            </w:pPr>
            <w:r w:rsidRPr="00F54873">
              <w:rPr>
                <w:b/>
                <w:bCs/>
                <w:color w:val="000000"/>
                <w:sz w:val="22"/>
                <w:szCs w:val="22"/>
                <w:lang w:val="uk-UA"/>
              </w:rPr>
              <w:t>424904</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700AD">
            <w:pPr>
              <w:jc w:val="center"/>
              <w:rPr>
                <w:b/>
                <w:bCs/>
                <w:color w:val="000000"/>
                <w:lang w:val="uk-UA"/>
              </w:rPr>
            </w:pPr>
            <w:r w:rsidRPr="00F54873">
              <w:rPr>
                <w:b/>
                <w:bCs/>
                <w:color w:val="000000"/>
                <w:sz w:val="22"/>
                <w:szCs w:val="22"/>
                <w:lang w:val="uk-UA"/>
              </w:rPr>
              <w:t>449967</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Height w:val="473"/>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bCs/>
                <w:color w:val="000000"/>
                <w:lang w:val="uk-UA"/>
              </w:rPr>
            </w:pPr>
            <w:r w:rsidRPr="00F54873">
              <w:rPr>
                <w:bCs/>
                <w:color w:val="000000"/>
                <w:sz w:val="22"/>
                <w:szCs w:val="22"/>
                <w:lang w:val="uk-UA"/>
              </w:rPr>
              <w:t>Пасив</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bCs/>
                <w:color w:val="000000"/>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vertAlign w:val="superscript"/>
                <w:lang w:val="uk-UA"/>
              </w:rPr>
            </w:pP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vertAlign w:val="superscript"/>
                <w:lang w:val="uk-UA"/>
              </w:rPr>
            </w:pP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Height w:val="123"/>
        </w:trPr>
        <w:tc>
          <w:tcPr>
            <w:tcW w:w="5321" w:type="dxa"/>
            <w:tcBorders>
              <w:top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sz w:val="22"/>
                <w:szCs w:val="22"/>
                <w:lang w:val="uk-UA"/>
              </w:rPr>
              <w:t>1</w:t>
            </w:r>
          </w:p>
        </w:tc>
        <w:tc>
          <w:tcPr>
            <w:tcW w:w="1626" w:type="dxa"/>
            <w:tcBorders>
              <w:top w:val="outset" w:sz="6" w:space="0" w:color="auto"/>
              <w:left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sz w:val="22"/>
                <w:szCs w:val="22"/>
                <w:lang w:val="uk-UA"/>
              </w:rPr>
              <w:t>2</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3</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4</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Height w:val="317"/>
        </w:trPr>
        <w:tc>
          <w:tcPr>
            <w:tcW w:w="5321" w:type="dxa"/>
            <w:tcBorders>
              <w:top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b/>
                <w:bCs/>
                <w:color w:val="000000"/>
                <w:sz w:val="22"/>
                <w:szCs w:val="22"/>
                <w:lang w:val="uk-UA"/>
              </w:rPr>
              <w:t>I. Власний капітал</w:t>
            </w:r>
            <w:r w:rsidRPr="00F54873">
              <w:rPr>
                <w:color w:val="000000"/>
                <w:sz w:val="22"/>
                <w:szCs w:val="22"/>
                <w:lang w:val="uk-UA"/>
              </w:rPr>
              <w:t> </w:t>
            </w:r>
          </w:p>
          <w:p w:rsidR="000D01F6" w:rsidRPr="00F54873" w:rsidRDefault="000D01F6" w:rsidP="000F59AD">
            <w:pPr>
              <w:pStyle w:val="aa"/>
              <w:spacing w:before="0" w:beforeAutospacing="0" w:after="0" w:afterAutospacing="0"/>
              <w:rPr>
                <w:lang w:val="uk-UA"/>
              </w:rPr>
            </w:pPr>
            <w:r w:rsidRPr="00F54873">
              <w:rPr>
                <w:color w:val="000000"/>
                <w:sz w:val="22"/>
                <w:szCs w:val="22"/>
                <w:lang w:val="uk-UA"/>
              </w:rPr>
              <w:t>Зареєстрований (пайовий) капітал </w:t>
            </w:r>
          </w:p>
        </w:tc>
        <w:tc>
          <w:tcPr>
            <w:tcW w:w="1626" w:type="dxa"/>
            <w:tcBorders>
              <w:top w:val="outset" w:sz="6" w:space="0" w:color="auto"/>
              <w:left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lang w:val="uk-UA"/>
              </w:rPr>
              <w:t>13</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772FE1">
            <w:pPr>
              <w:jc w:val="center"/>
              <w:rPr>
                <w:color w:val="000000"/>
                <w:lang w:val="uk-UA"/>
              </w:rPr>
            </w:pPr>
            <w:r w:rsidRPr="00F54873">
              <w:rPr>
                <w:color w:val="000000"/>
                <w:sz w:val="22"/>
                <w:szCs w:val="22"/>
                <w:lang w:val="uk-UA"/>
              </w:rPr>
              <w:t>8200</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772FE1">
            <w:pPr>
              <w:jc w:val="center"/>
              <w:rPr>
                <w:lang w:val="uk-UA"/>
              </w:rPr>
            </w:pPr>
            <w:r w:rsidRPr="00F54873">
              <w:rPr>
                <w:sz w:val="22"/>
                <w:szCs w:val="22"/>
                <w:lang w:val="uk-UA"/>
              </w:rPr>
              <w:t>8200</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color w:val="000000"/>
                <w:lang w:val="uk-UA"/>
              </w:rPr>
            </w:pPr>
            <w:r w:rsidRPr="00F54873">
              <w:rPr>
                <w:color w:val="000000"/>
                <w:sz w:val="22"/>
                <w:szCs w:val="22"/>
                <w:lang w:val="uk-UA"/>
              </w:rPr>
              <w:t>Капітал у дооцінках</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lang w:val="uk-UA"/>
              </w:rPr>
              <w:t>14</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color w:val="000000"/>
                <w:lang w:val="uk-UA"/>
              </w:rPr>
            </w:pPr>
            <w:r w:rsidRPr="00F54873">
              <w:rPr>
                <w:color w:val="000000"/>
                <w:sz w:val="22"/>
                <w:szCs w:val="22"/>
                <w:lang w:val="uk-UA"/>
              </w:rPr>
              <w:t>107975</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color w:val="000000"/>
                <w:lang w:val="uk-UA"/>
              </w:rPr>
            </w:pPr>
            <w:r w:rsidRPr="00F54873">
              <w:rPr>
                <w:color w:val="000000"/>
                <w:sz w:val="22"/>
                <w:szCs w:val="22"/>
                <w:lang w:val="uk-UA"/>
              </w:rPr>
              <w:t>107975</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color w:val="000000"/>
                <w:sz w:val="22"/>
                <w:szCs w:val="22"/>
                <w:lang w:val="uk-UA"/>
              </w:rPr>
              <w:lastRenderedPageBreak/>
              <w:t>Додатковий капітал </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lang w:val="uk-UA"/>
              </w:rPr>
              <w:t>14</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196</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196</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color w:val="000000"/>
                <w:sz w:val="22"/>
                <w:szCs w:val="22"/>
                <w:lang w:val="uk-UA"/>
              </w:rPr>
              <w:t>Резервний капітал </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lang w:val="uk-UA"/>
              </w:rPr>
            </w:pP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lang w:val="uk-UA"/>
              </w:rPr>
            </w:pP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color w:val="000000"/>
                <w:sz w:val="22"/>
                <w:szCs w:val="22"/>
                <w:lang w:val="uk-UA"/>
              </w:rPr>
              <w:t>Нерозподілений прибуток (непокритий збиток) </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772FE1">
            <w:pPr>
              <w:jc w:val="center"/>
              <w:rPr>
                <w:color w:val="000000"/>
                <w:lang w:val="uk-UA"/>
              </w:rPr>
            </w:pPr>
            <w:r w:rsidRPr="00F54873">
              <w:rPr>
                <w:color w:val="000000"/>
                <w:sz w:val="22"/>
                <w:szCs w:val="22"/>
                <w:lang w:val="uk-UA"/>
              </w:rPr>
              <w:t>(46521)</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(59721)</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color w:val="000000"/>
                <w:sz w:val="22"/>
                <w:szCs w:val="22"/>
                <w:lang w:val="uk-UA"/>
              </w:rPr>
              <w:t>Неоплачений капітал </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color w:val="000000"/>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lang w:val="uk-UA"/>
              </w:rPr>
            </w:pP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lang w:val="uk-UA"/>
              </w:rPr>
            </w:pP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color w:val="000000"/>
                <w:lang w:val="uk-UA"/>
              </w:rPr>
            </w:pPr>
            <w:r w:rsidRPr="00F54873">
              <w:rPr>
                <w:color w:val="000000"/>
                <w:sz w:val="22"/>
                <w:szCs w:val="22"/>
                <w:lang w:val="uk-UA"/>
              </w:rPr>
              <w:t>Вилучений капітал </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lang w:val="uk-UA"/>
              </w:rPr>
            </w:pP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lang w:val="uk-UA"/>
              </w:rPr>
            </w:pP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bCs/>
                <w:color w:val="000000"/>
                <w:vertAlign w:val="superscript"/>
                <w:lang w:val="uk-UA"/>
              </w:rPr>
            </w:pPr>
            <w:r w:rsidRPr="00F54873">
              <w:rPr>
                <w:b/>
                <w:bCs/>
                <w:color w:val="000000"/>
                <w:sz w:val="22"/>
                <w:szCs w:val="22"/>
                <w:lang w:val="uk-UA"/>
              </w:rPr>
              <w:t>Усього за розділом I</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b/>
                <w:bCs/>
                <w:color w:val="000000"/>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b/>
                <w:bCs/>
                <w:color w:val="000000"/>
                <w:lang w:val="uk-UA"/>
              </w:rPr>
            </w:pPr>
            <w:r w:rsidRPr="00F54873">
              <w:rPr>
                <w:b/>
                <w:bCs/>
                <w:color w:val="000000"/>
                <w:sz w:val="22"/>
                <w:szCs w:val="22"/>
                <w:lang w:val="uk-UA"/>
              </w:rPr>
              <w:t>69850</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b/>
                <w:bCs/>
                <w:color w:val="000000"/>
                <w:lang w:val="uk-UA"/>
              </w:rPr>
            </w:pPr>
            <w:r w:rsidRPr="00F54873">
              <w:rPr>
                <w:b/>
                <w:bCs/>
                <w:color w:val="000000"/>
                <w:sz w:val="22"/>
                <w:szCs w:val="22"/>
                <w:lang w:val="uk-UA"/>
              </w:rPr>
              <w:t>56650</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Height w:val="486"/>
        </w:trPr>
        <w:tc>
          <w:tcPr>
            <w:tcW w:w="5321" w:type="dxa"/>
            <w:tcBorders>
              <w:top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b/>
                <w:bCs/>
                <w:color w:val="000000"/>
                <w:sz w:val="22"/>
                <w:szCs w:val="22"/>
                <w:lang w:val="uk-UA"/>
              </w:rPr>
              <w:t>II. Довгострокові зобов’язання і забезпечення</w:t>
            </w:r>
          </w:p>
          <w:p w:rsidR="000D01F6" w:rsidRPr="00F54873" w:rsidRDefault="000D01F6" w:rsidP="000F59AD">
            <w:pPr>
              <w:pStyle w:val="aa"/>
              <w:spacing w:before="0" w:beforeAutospacing="0" w:after="0" w:afterAutospacing="0"/>
              <w:rPr>
                <w:lang w:val="uk-UA"/>
              </w:rPr>
            </w:pPr>
            <w:r w:rsidRPr="00F54873">
              <w:rPr>
                <w:color w:val="000000"/>
                <w:sz w:val="22"/>
                <w:szCs w:val="22"/>
                <w:lang w:val="uk-UA"/>
              </w:rPr>
              <w:t>Відстрочені податкові зобов’язання</w:t>
            </w:r>
          </w:p>
        </w:tc>
        <w:tc>
          <w:tcPr>
            <w:tcW w:w="1626" w:type="dxa"/>
            <w:tcBorders>
              <w:top w:val="outset" w:sz="6" w:space="0" w:color="auto"/>
              <w:left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lang w:val="uk-UA"/>
              </w:rPr>
            </w:pP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lang w:val="uk-UA"/>
              </w:rPr>
            </w:pP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color w:val="000000"/>
                <w:lang w:val="uk-UA"/>
              </w:rPr>
            </w:pPr>
            <w:r w:rsidRPr="00F54873">
              <w:rPr>
                <w:color w:val="000000"/>
                <w:sz w:val="22"/>
                <w:szCs w:val="22"/>
                <w:lang w:val="uk-UA"/>
              </w:rPr>
              <w:t>Довгострокові кредити банків</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color w:val="000000"/>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color w:val="000000"/>
                <w:lang w:val="uk-UA"/>
              </w:rPr>
            </w:pP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color w:val="000000"/>
                <w:lang w:val="uk-UA"/>
              </w:rPr>
            </w:pPr>
            <w:r w:rsidRPr="00F54873">
              <w:rPr>
                <w:color w:val="000000"/>
                <w:sz w:val="22"/>
                <w:szCs w:val="22"/>
                <w:lang w:val="uk-UA"/>
              </w:rPr>
              <w:t>1733</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color w:val="000000"/>
                <w:lang w:val="uk-UA"/>
              </w:rPr>
            </w:pPr>
            <w:r w:rsidRPr="00F54873">
              <w:rPr>
                <w:color w:val="000000"/>
                <w:sz w:val="22"/>
                <w:szCs w:val="22"/>
                <w:lang w:val="uk-UA"/>
              </w:rPr>
              <w:t>Інші довгострокові зобов’язання</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color w:val="000000"/>
                <w:lang w:val="uk-UA"/>
              </w:rPr>
            </w:pPr>
            <w:r w:rsidRPr="00F54873">
              <w:rPr>
                <w:color w:val="000000"/>
                <w:lang w:val="uk-UA"/>
              </w:rPr>
              <w:t>16</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color w:val="000000"/>
                <w:lang w:val="uk-UA"/>
              </w:rPr>
            </w:pPr>
            <w:r w:rsidRPr="00F54873">
              <w:rPr>
                <w:color w:val="000000"/>
                <w:sz w:val="22"/>
                <w:szCs w:val="22"/>
                <w:lang w:val="uk-UA"/>
              </w:rPr>
              <w:t>194881</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color w:val="000000"/>
                <w:lang w:val="uk-UA"/>
              </w:rPr>
            </w:pPr>
            <w:r w:rsidRPr="00F54873">
              <w:rPr>
                <w:color w:val="000000"/>
                <w:sz w:val="22"/>
                <w:szCs w:val="22"/>
                <w:lang w:val="uk-UA"/>
              </w:rPr>
              <w:t>221651</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color w:val="000000"/>
                <w:lang w:val="uk-UA"/>
              </w:rPr>
            </w:pPr>
            <w:r w:rsidRPr="00F54873">
              <w:rPr>
                <w:color w:val="000000"/>
                <w:sz w:val="22"/>
                <w:szCs w:val="22"/>
                <w:lang w:val="uk-UA"/>
              </w:rPr>
              <w:t>Довгострокові забезпечення</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color w:val="000000"/>
                <w:lang w:val="uk-UA"/>
              </w:rPr>
            </w:pPr>
            <w:r w:rsidRPr="00F54873">
              <w:rPr>
                <w:color w:val="000000"/>
                <w:lang w:val="uk-UA"/>
              </w:rPr>
              <w:t>15</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color w:val="000000"/>
                <w:lang w:val="uk-UA"/>
              </w:rPr>
            </w:pPr>
            <w:r w:rsidRPr="00F54873">
              <w:rPr>
                <w:color w:val="000000"/>
                <w:sz w:val="22"/>
                <w:szCs w:val="22"/>
                <w:lang w:val="uk-UA"/>
              </w:rPr>
              <w:t>2511</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color w:val="000000"/>
                <w:lang w:val="uk-UA"/>
              </w:rPr>
            </w:pPr>
            <w:r w:rsidRPr="00F54873">
              <w:rPr>
                <w:color w:val="000000"/>
                <w:sz w:val="22"/>
                <w:szCs w:val="22"/>
                <w:lang w:val="uk-UA"/>
              </w:rPr>
              <w:t>2511</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color w:val="000000"/>
                <w:sz w:val="22"/>
                <w:szCs w:val="22"/>
                <w:lang w:val="uk-UA"/>
              </w:rPr>
              <w:t>Цільове фінансування </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color w:val="000000"/>
                <w:lang w:val="uk-UA"/>
              </w:rPr>
            </w:pPr>
            <w:r w:rsidRPr="00F54873">
              <w:rPr>
                <w:color w:val="000000"/>
                <w:lang w:val="uk-UA"/>
              </w:rPr>
              <w:t>16</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color w:val="000000"/>
                <w:lang w:val="uk-UA"/>
              </w:rPr>
            </w:pPr>
            <w:r w:rsidRPr="00F54873">
              <w:rPr>
                <w:color w:val="000000"/>
                <w:sz w:val="22"/>
                <w:szCs w:val="22"/>
                <w:lang w:val="uk-UA"/>
              </w:rPr>
              <w:t>41524</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color w:val="000000"/>
                <w:lang w:val="uk-UA"/>
              </w:rPr>
            </w:pPr>
            <w:r w:rsidRPr="00F54873">
              <w:rPr>
                <w:color w:val="000000"/>
                <w:sz w:val="22"/>
                <w:szCs w:val="22"/>
                <w:lang w:val="uk-UA"/>
              </w:rPr>
              <w:t>55900</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b/>
                <w:bCs/>
                <w:color w:val="000000"/>
                <w:sz w:val="22"/>
                <w:szCs w:val="22"/>
                <w:lang w:val="uk-UA"/>
              </w:rPr>
              <w:t>Усього за розділом II</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b/>
                <w:lang w:val="uk-UA"/>
              </w:rPr>
            </w:pPr>
            <w:r w:rsidRPr="00F54873">
              <w:rPr>
                <w:b/>
                <w:sz w:val="22"/>
                <w:szCs w:val="22"/>
                <w:lang w:val="uk-UA"/>
              </w:rPr>
              <w:t>238916</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b/>
                <w:lang w:val="uk-UA"/>
              </w:rPr>
            </w:pPr>
            <w:r w:rsidRPr="00F54873">
              <w:rPr>
                <w:b/>
                <w:sz w:val="22"/>
                <w:szCs w:val="22"/>
                <w:lang w:val="uk-UA"/>
              </w:rPr>
              <w:t>281795</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Height w:val="499"/>
        </w:trPr>
        <w:tc>
          <w:tcPr>
            <w:tcW w:w="5321" w:type="dxa"/>
            <w:tcBorders>
              <w:top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b/>
                <w:bCs/>
                <w:color w:val="000000"/>
                <w:sz w:val="22"/>
                <w:szCs w:val="22"/>
                <w:lang w:val="uk-UA"/>
              </w:rPr>
              <w:t>IІІ. Поточні зобов’язання</w:t>
            </w:r>
            <w:r w:rsidRPr="00F54873">
              <w:rPr>
                <w:color w:val="000000"/>
                <w:sz w:val="22"/>
                <w:szCs w:val="22"/>
                <w:lang w:val="uk-UA"/>
              </w:rPr>
              <w:t> </w:t>
            </w:r>
            <w:r w:rsidRPr="00F54873">
              <w:rPr>
                <w:b/>
                <w:bCs/>
                <w:color w:val="000000"/>
                <w:sz w:val="22"/>
                <w:szCs w:val="22"/>
                <w:lang w:val="uk-UA"/>
              </w:rPr>
              <w:t>і забезпечення</w:t>
            </w:r>
          </w:p>
          <w:p w:rsidR="000D01F6" w:rsidRPr="00F54873" w:rsidRDefault="000D01F6" w:rsidP="000F59AD">
            <w:pPr>
              <w:pStyle w:val="aa"/>
              <w:spacing w:before="0" w:beforeAutospacing="0" w:after="0" w:afterAutospacing="0"/>
              <w:rPr>
                <w:lang w:val="uk-UA"/>
              </w:rPr>
            </w:pPr>
            <w:r w:rsidRPr="00F54873">
              <w:rPr>
                <w:color w:val="000000"/>
                <w:sz w:val="22"/>
                <w:szCs w:val="22"/>
                <w:lang w:val="uk-UA"/>
              </w:rPr>
              <w:t>Короткострокові кредити банків </w:t>
            </w:r>
          </w:p>
        </w:tc>
        <w:tc>
          <w:tcPr>
            <w:tcW w:w="1626" w:type="dxa"/>
            <w:tcBorders>
              <w:top w:val="outset" w:sz="6" w:space="0" w:color="auto"/>
              <w:left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lang w:val="uk-UA"/>
              </w:rPr>
              <w:t>16</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10000</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9459</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color w:val="000000"/>
                <w:lang w:val="uk-UA"/>
              </w:rPr>
            </w:pPr>
            <w:r w:rsidRPr="00F54873">
              <w:rPr>
                <w:color w:val="000000"/>
                <w:sz w:val="22"/>
                <w:szCs w:val="22"/>
                <w:lang w:val="uk-UA"/>
              </w:rPr>
              <w:t>Поточна кредиторська заборгованість за:</w:t>
            </w:r>
          </w:p>
          <w:p w:rsidR="000D01F6" w:rsidRPr="00F54873" w:rsidRDefault="000D01F6" w:rsidP="000F59AD">
            <w:pPr>
              <w:pStyle w:val="aa"/>
              <w:spacing w:before="0" w:beforeAutospacing="0" w:after="0" w:afterAutospacing="0"/>
              <w:ind w:left="208"/>
              <w:rPr>
                <w:lang w:val="uk-UA"/>
              </w:rPr>
            </w:pPr>
            <w:r w:rsidRPr="00F54873">
              <w:rPr>
                <w:color w:val="000000"/>
                <w:sz w:val="22"/>
                <w:szCs w:val="22"/>
                <w:lang w:val="uk-UA"/>
              </w:rPr>
              <w:t xml:space="preserve">довгостроковими зобов’язаннями </w:t>
            </w:r>
          </w:p>
        </w:tc>
        <w:tc>
          <w:tcPr>
            <w:tcW w:w="1626" w:type="dxa"/>
            <w:tcBorders>
              <w:top w:val="outset" w:sz="6" w:space="0" w:color="auto"/>
              <w:left w:val="outset" w:sz="6" w:space="0" w:color="auto"/>
              <w:bottom w:val="outset" w:sz="6" w:space="0" w:color="auto"/>
              <w:right w:val="outset" w:sz="6" w:space="0" w:color="auto"/>
            </w:tcBorders>
            <w:vAlign w:val="bottom"/>
          </w:tcPr>
          <w:p w:rsidR="000D01F6" w:rsidRPr="00F54873" w:rsidRDefault="000D01F6" w:rsidP="000F59AD">
            <w:pPr>
              <w:pStyle w:val="aa"/>
              <w:spacing w:before="0" w:beforeAutospacing="0" w:after="0" w:afterAutospacing="0"/>
              <w:jc w:val="center"/>
              <w:rPr>
                <w:lang w:val="uk-UA"/>
              </w:rPr>
            </w:pPr>
            <w:r w:rsidRPr="00F54873">
              <w:rPr>
                <w:lang w:val="uk-UA"/>
              </w:rPr>
              <w:t>16</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252</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pStyle w:val="aa"/>
              <w:jc w:val="center"/>
              <w:rPr>
                <w:lang w:val="uk-UA"/>
              </w:rPr>
            </w:pPr>
            <w:r w:rsidRPr="00F54873">
              <w:rPr>
                <w:sz w:val="22"/>
                <w:szCs w:val="22"/>
                <w:lang w:val="uk-UA"/>
              </w:rPr>
              <w:t>138</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ind w:left="208"/>
              <w:rPr>
                <w:lang w:val="uk-UA"/>
              </w:rPr>
            </w:pPr>
            <w:r w:rsidRPr="00F54873">
              <w:rPr>
                <w:color w:val="000000"/>
                <w:sz w:val="22"/>
                <w:szCs w:val="22"/>
                <w:lang w:val="uk-UA"/>
              </w:rPr>
              <w:t>товари, роботи, послуги </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lang w:val="uk-UA"/>
              </w:rPr>
              <w:t>16</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9445</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56149</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ind w:left="208"/>
              <w:rPr>
                <w:color w:val="000000"/>
                <w:lang w:val="uk-UA"/>
              </w:rPr>
            </w:pPr>
            <w:r w:rsidRPr="00F54873">
              <w:rPr>
                <w:color w:val="000000"/>
                <w:sz w:val="22"/>
                <w:szCs w:val="22"/>
                <w:lang w:val="uk-UA"/>
              </w:rPr>
              <w:t>розрахунками</w:t>
            </w:r>
            <w:r w:rsidRPr="00F54873">
              <w:rPr>
                <w:color w:val="000000"/>
                <w:sz w:val="22"/>
                <w:szCs w:val="22"/>
              </w:rPr>
              <w:t xml:space="preserve"> </w:t>
            </w:r>
            <w:r w:rsidRPr="00F54873">
              <w:rPr>
                <w:color w:val="000000"/>
                <w:sz w:val="22"/>
                <w:szCs w:val="22"/>
                <w:lang w:val="uk-UA"/>
              </w:rPr>
              <w:t>з бюджетом</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color w:val="000000"/>
                <w:lang w:val="uk-UA"/>
              </w:rPr>
            </w:pPr>
            <w:r w:rsidRPr="00F54873">
              <w:rPr>
                <w:color w:val="000000"/>
                <w:lang w:val="uk-UA"/>
              </w:rPr>
              <w:t>16</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3957</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4352</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ind w:left="208"/>
              <w:rPr>
                <w:color w:val="000000"/>
                <w:lang w:val="uk-UA"/>
              </w:rPr>
            </w:pPr>
            <w:r w:rsidRPr="00F54873">
              <w:rPr>
                <w:color w:val="000000"/>
                <w:sz w:val="22"/>
                <w:szCs w:val="22"/>
                <w:lang w:val="uk-UA"/>
              </w:rPr>
              <w:t>у тому числі з податку на прибуток</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color w:val="000000"/>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336</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639</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ind w:left="208"/>
              <w:rPr>
                <w:color w:val="000000"/>
                <w:lang w:val="uk-UA"/>
              </w:rPr>
            </w:pPr>
            <w:r w:rsidRPr="00F54873">
              <w:rPr>
                <w:color w:val="000000"/>
                <w:sz w:val="22"/>
                <w:szCs w:val="22"/>
                <w:lang w:val="uk-UA"/>
              </w:rPr>
              <w:t>розрахунками зі страхування</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color w:val="000000"/>
                <w:lang w:val="uk-UA"/>
              </w:rPr>
            </w:pPr>
            <w:r w:rsidRPr="00F54873">
              <w:rPr>
                <w:color w:val="000000"/>
                <w:lang w:val="uk-UA"/>
              </w:rPr>
              <w:t>16</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2121</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2194</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ind w:left="208"/>
              <w:rPr>
                <w:color w:val="000000"/>
                <w:lang w:val="uk-UA"/>
              </w:rPr>
            </w:pPr>
            <w:r w:rsidRPr="00F54873">
              <w:rPr>
                <w:color w:val="000000"/>
                <w:sz w:val="22"/>
                <w:szCs w:val="22"/>
                <w:lang w:val="uk-UA"/>
              </w:rPr>
              <w:t>розрахунками з оплати праці</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color w:val="000000"/>
                <w:lang w:val="uk-UA"/>
              </w:rPr>
            </w:pPr>
            <w:r w:rsidRPr="00F54873">
              <w:rPr>
                <w:color w:val="000000"/>
                <w:lang w:val="uk-UA"/>
              </w:rPr>
              <w:t>16</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4302</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3955</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color w:val="000000"/>
                <w:lang w:val="uk-UA"/>
              </w:rPr>
            </w:pPr>
            <w:r w:rsidRPr="00F54873">
              <w:rPr>
                <w:color w:val="000000"/>
                <w:sz w:val="22"/>
                <w:szCs w:val="22"/>
                <w:lang w:val="uk-UA"/>
              </w:rPr>
              <w:t>Поточні забезпечення</w:t>
            </w:r>
          </w:p>
        </w:tc>
        <w:tc>
          <w:tcPr>
            <w:tcW w:w="1626" w:type="dxa"/>
            <w:tcBorders>
              <w:top w:val="outset" w:sz="6" w:space="0" w:color="auto"/>
              <w:left w:val="outset" w:sz="6" w:space="0" w:color="auto"/>
              <w:bottom w:val="outset" w:sz="6" w:space="0" w:color="auto"/>
              <w:right w:val="outset" w:sz="6" w:space="0" w:color="auto"/>
            </w:tcBorders>
            <w:vAlign w:val="bottom"/>
          </w:tcPr>
          <w:p w:rsidR="000D01F6" w:rsidRPr="00F54873" w:rsidRDefault="000D01F6" w:rsidP="000F59AD">
            <w:pPr>
              <w:pStyle w:val="aa"/>
              <w:spacing w:before="0" w:beforeAutospacing="0" w:after="0" w:afterAutospacing="0"/>
              <w:jc w:val="center"/>
              <w:rPr>
                <w:color w:val="000000"/>
                <w:lang w:val="uk-UA"/>
              </w:rPr>
            </w:pPr>
            <w:r w:rsidRPr="00F54873">
              <w:rPr>
                <w:color w:val="000000"/>
                <w:lang w:val="uk-UA"/>
              </w:rPr>
              <w:t>15</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2654</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bCs/>
                <w:color w:val="000000"/>
                <w:sz w:val="22"/>
                <w:szCs w:val="22"/>
                <w:lang w:val="uk-UA"/>
              </w:rPr>
              <w:t>Доходи майбутніх періодів</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color w:val="000000"/>
                <w:sz w:val="22"/>
                <w:szCs w:val="22"/>
                <w:lang w:val="uk-UA"/>
              </w:rPr>
              <w:t>Інші поточні зобов’язання</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r w:rsidRPr="00F54873">
              <w:rPr>
                <w:lang w:val="uk-UA"/>
              </w:rPr>
              <w:t>16</w:t>
            </w: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83407</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r w:rsidRPr="00F54873">
              <w:rPr>
                <w:color w:val="000000"/>
                <w:sz w:val="22"/>
                <w:szCs w:val="22"/>
                <w:lang w:val="uk-UA"/>
              </w:rPr>
              <w:t>35275</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b/>
                <w:bCs/>
                <w:color w:val="000000"/>
                <w:sz w:val="22"/>
                <w:szCs w:val="22"/>
                <w:lang w:val="uk-UA"/>
              </w:rPr>
              <w:t>Усього за розділом IІІ</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b/>
                <w:bCs/>
                <w:color w:val="000000"/>
                <w:lang w:val="uk-UA"/>
              </w:rPr>
            </w:pPr>
            <w:r w:rsidRPr="00F54873">
              <w:rPr>
                <w:b/>
                <w:bCs/>
                <w:color w:val="000000"/>
                <w:sz w:val="22"/>
                <w:szCs w:val="22"/>
                <w:lang w:val="uk-UA"/>
              </w:rPr>
              <w:t>116138</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0F6C13">
            <w:pPr>
              <w:jc w:val="center"/>
              <w:rPr>
                <w:b/>
                <w:bCs/>
                <w:color w:val="000000"/>
                <w:lang w:val="uk-UA"/>
              </w:rPr>
            </w:pPr>
            <w:r w:rsidRPr="00F54873">
              <w:rPr>
                <w:b/>
                <w:bCs/>
                <w:color w:val="000000"/>
                <w:sz w:val="22"/>
                <w:szCs w:val="22"/>
                <w:lang w:val="uk-UA"/>
              </w:rPr>
              <w:t>111522</w:t>
            </w: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154218">
            <w:pPr>
              <w:pStyle w:val="aa"/>
              <w:spacing w:before="0" w:beforeAutospacing="0" w:after="0" w:afterAutospacing="0"/>
              <w:jc w:val="center"/>
              <w:rPr>
                <w:lang w:val="uk-UA"/>
              </w:rPr>
            </w:pPr>
            <w:r w:rsidRPr="00F54873">
              <w:rPr>
                <w:b/>
                <w:bCs/>
                <w:color w:val="000000"/>
                <w:sz w:val="22"/>
                <w:szCs w:val="22"/>
                <w:lang w:val="uk-UA"/>
              </w:rPr>
              <w:t xml:space="preserve">ІV. </w:t>
            </w:r>
            <w:r w:rsidRPr="00F54873">
              <w:rPr>
                <w:b/>
                <w:color w:val="000000"/>
                <w:sz w:val="22"/>
                <w:szCs w:val="22"/>
                <w:lang w:val="uk-UA"/>
              </w:rPr>
              <w:t>Зобов’язання, пов’язані з необоротними активами,утримуваними для продажу, та групами вибуття</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color w:val="000000"/>
                <w:lang w:val="uk-UA"/>
              </w:rPr>
            </w:pP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color w:val="000000"/>
                <w:lang w:val="uk-UA"/>
              </w:rPr>
            </w:pPr>
          </w:p>
        </w:tc>
      </w:tr>
      <w:tr w:rsidR="000D01F6" w:rsidRPr="00F54873" w:rsidTr="00040737">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6161" w:type="dxa"/>
        </w:trPr>
        <w:tc>
          <w:tcPr>
            <w:tcW w:w="5321" w:type="dxa"/>
            <w:tcBorders>
              <w:top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rPr>
                <w:lang w:val="uk-UA"/>
              </w:rPr>
            </w:pPr>
            <w:r w:rsidRPr="00F54873">
              <w:rPr>
                <w:b/>
                <w:bCs/>
                <w:color w:val="000000"/>
                <w:sz w:val="22"/>
                <w:szCs w:val="22"/>
                <w:lang w:val="uk-UA"/>
              </w:rPr>
              <w:t>Баланс</w:t>
            </w:r>
          </w:p>
        </w:tc>
        <w:tc>
          <w:tcPr>
            <w:tcW w:w="1626"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0F59AD">
            <w:pPr>
              <w:pStyle w:val="aa"/>
              <w:spacing w:before="0" w:beforeAutospacing="0" w:after="0" w:afterAutospacing="0"/>
              <w:jc w:val="center"/>
              <w:rPr>
                <w:lang w:val="uk-UA"/>
              </w:rPr>
            </w:pPr>
          </w:p>
        </w:tc>
        <w:tc>
          <w:tcPr>
            <w:tcW w:w="1701"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6259F7">
            <w:pPr>
              <w:jc w:val="center"/>
              <w:rPr>
                <w:b/>
                <w:bCs/>
                <w:color w:val="000000"/>
                <w:lang w:val="uk-UA"/>
              </w:rPr>
            </w:pPr>
            <w:r w:rsidRPr="00F54873">
              <w:rPr>
                <w:b/>
                <w:bCs/>
                <w:color w:val="000000"/>
                <w:sz w:val="22"/>
                <w:szCs w:val="22"/>
                <w:lang w:val="uk-UA"/>
              </w:rPr>
              <w:t>424904</w:t>
            </w:r>
          </w:p>
        </w:tc>
        <w:tc>
          <w:tcPr>
            <w:tcW w:w="1559" w:type="dxa"/>
            <w:gridSpan w:val="2"/>
            <w:tcBorders>
              <w:top w:val="outset" w:sz="6" w:space="0" w:color="auto"/>
              <w:left w:val="outset" w:sz="6" w:space="0" w:color="auto"/>
              <w:bottom w:val="outset" w:sz="6" w:space="0" w:color="auto"/>
            </w:tcBorders>
            <w:vAlign w:val="center"/>
          </w:tcPr>
          <w:p w:rsidR="000D01F6" w:rsidRPr="00F54873" w:rsidRDefault="000D01F6" w:rsidP="006259F7">
            <w:pPr>
              <w:jc w:val="center"/>
              <w:rPr>
                <w:b/>
                <w:bCs/>
                <w:color w:val="000000"/>
                <w:lang w:val="uk-UA"/>
              </w:rPr>
            </w:pPr>
            <w:r w:rsidRPr="00F54873">
              <w:rPr>
                <w:b/>
                <w:bCs/>
                <w:color w:val="000000"/>
                <w:sz w:val="22"/>
                <w:szCs w:val="22"/>
                <w:lang w:val="uk-UA"/>
              </w:rPr>
              <w:t>449967</w:t>
            </w:r>
          </w:p>
        </w:tc>
      </w:tr>
    </w:tbl>
    <w:p w:rsidR="000D01F6" w:rsidRPr="00F54873" w:rsidRDefault="000D01F6" w:rsidP="00E827E6">
      <w:pPr>
        <w:autoSpaceDE w:val="0"/>
        <w:autoSpaceDN w:val="0"/>
        <w:adjustRightInd w:val="0"/>
        <w:rPr>
          <w:b/>
          <w:sz w:val="22"/>
          <w:szCs w:val="22"/>
          <w:lang w:val="uk-UA" w:eastAsia="en-US"/>
        </w:rPr>
      </w:pPr>
    </w:p>
    <w:p w:rsidR="000D01F6" w:rsidRPr="00F54873" w:rsidRDefault="000D01F6" w:rsidP="00040737">
      <w:pPr>
        <w:autoSpaceDE w:val="0"/>
        <w:autoSpaceDN w:val="0"/>
        <w:adjustRightInd w:val="0"/>
        <w:jc w:val="center"/>
        <w:rPr>
          <w:b/>
          <w:sz w:val="22"/>
          <w:szCs w:val="22"/>
          <w:lang w:val="uk-UA"/>
        </w:rPr>
      </w:pPr>
    </w:p>
    <w:p w:rsidR="000D01F6" w:rsidRPr="00F54873" w:rsidRDefault="000D01F6" w:rsidP="00040737">
      <w:pPr>
        <w:autoSpaceDE w:val="0"/>
        <w:autoSpaceDN w:val="0"/>
        <w:adjustRightInd w:val="0"/>
        <w:jc w:val="center"/>
        <w:rPr>
          <w:b/>
          <w:sz w:val="22"/>
          <w:szCs w:val="22"/>
          <w:lang w:val="uk-UA"/>
        </w:rPr>
      </w:pPr>
    </w:p>
    <w:p w:rsidR="000D01F6" w:rsidRPr="00F54873" w:rsidRDefault="000D01F6" w:rsidP="00040737">
      <w:pPr>
        <w:autoSpaceDE w:val="0"/>
        <w:autoSpaceDN w:val="0"/>
        <w:adjustRightInd w:val="0"/>
        <w:jc w:val="center"/>
        <w:rPr>
          <w:b/>
          <w:sz w:val="22"/>
          <w:szCs w:val="22"/>
          <w:lang w:val="uk-UA"/>
        </w:rPr>
      </w:pPr>
    </w:p>
    <w:p w:rsidR="000D01F6" w:rsidRPr="00F54873" w:rsidRDefault="000D01F6" w:rsidP="00040737">
      <w:pPr>
        <w:autoSpaceDE w:val="0"/>
        <w:autoSpaceDN w:val="0"/>
        <w:adjustRightInd w:val="0"/>
        <w:jc w:val="center"/>
        <w:rPr>
          <w:b/>
          <w:sz w:val="22"/>
          <w:szCs w:val="22"/>
          <w:lang w:val="uk-UA"/>
        </w:rPr>
      </w:pPr>
    </w:p>
    <w:p w:rsidR="000D01F6" w:rsidRPr="00F54873" w:rsidRDefault="000D01F6" w:rsidP="00F66D43">
      <w:pPr>
        <w:autoSpaceDE w:val="0"/>
        <w:autoSpaceDN w:val="0"/>
        <w:adjustRightInd w:val="0"/>
        <w:rPr>
          <w:color w:val="000000"/>
          <w:lang w:val="uk-UA" w:eastAsia="en-US"/>
        </w:rPr>
      </w:pPr>
      <w:r w:rsidRPr="00F54873">
        <w:rPr>
          <w:color w:val="000000"/>
          <w:sz w:val="22"/>
          <w:szCs w:val="22"/>
          <w:lang w:val="uk-UA" w:eastAsia="en-US"/>
        </w:rPr>
        <w:t>Затверджено до випуску</w:t>
      </w:r>
      <w:r w:rsidR="00393023">
        <w:rPr>
          <w:color w:val="000000"/>
          <w:sz w:val="22"/>
          <w:szCs w:val="22"/>
          <w:lang w:val="uk-UA" w:eastAsia="en-US"/>
        </w:rPr>
        <w:t xml:space="preserve"> </w:t>
      </w:r>
      <w:r w:rsidRPr="00F54873">
        <w:rPr>
          <w:color w:val="000000"/>
          <w:sz w:val="22"/>
          <w:szCs w:val="22"/>
          <w:lang w:val="uk-UA" w:eastAsia="en-US"/>
        </w:rPr>
        <w:t>25 лютого 2016 р.</w:t>
      </w:r>
    </w:p>
    <w:p w:rsidR="000D01F6" w:rsidRPr="00F54873" w:rsidRDefault="000D01F6" w:rsidP="00040737">
      <w:pPr>
        <w:autoSpaceDE w:val="0"/>
        <w:autoSpaceDN w:val="0"/>
        <w:adjustRightInd w:val="0"/>
        <w:jc w:val="center"/>
        <w:rPr>
          <w:b/>
          <w:sz w:val="22"/>
          <w:szCs w:val="22"/>
          <w:lang w:val="uk-UA"/>
        </w:rPr>
      </w:pPr>
    </w:p>
    <w:p w:rsidR="000D01F6" w:rsidRPr="00F54873" w:rsidRDefault="000D01F6" w:rsidP="00040737">
      <w:pPr>
        <w:autoSpaceDE w:val="0"/>
        <w:autoSpaceDN w:val="0"/>
        <w:adjustRightInd w:val="0"/>
        <w:jc w:val="center"/>
        <w:rPr>
          <w:b/>
          <w:sz w:val="22"/>
          <w:szCs w:val="22"/>
          <w:lang w:val="uk-UA"/>
        </w:rPr>
      </w:pPr>
    </w:p>
    <w:p w:rsidR="000D01F6" w:rsidRPr="00F54873" w:rsidRDefault="000D01F6" w:rsidP="00392F1C">
      <w:pPr>
        <w:tabs>
          <w:tab w:val="left" w:pos="5103"/>
        </w:tabs>
        <w:autoSpaceDE w:val="0"/>
        <w:autoSpaceDN w:val="0"/>
        <w:adjustRightInd w:val="0"/>
        <w:rPr>
          <w:color w:val="000000"/>
          <w:lang w:val="uk-UA" w:eastAsia="en-US"/>
        </w:rPr>
      </w:pPr>
      <w:r w:rsidRPr="00F54873">
        <w:rPr>
          <w:color w:val="000000"/>
          <w:sz w:val="22"/>
          <w:szCs w:val="22"/>
          <w:lang w:val="uk-UA" w:eastAsia="en-US"/>
        </w:rPr>
        <w:t>______________________</w:t>
      </w:r>
      <w:r w:rsidR="00392F1C">
        <w:rPr>
          <w:color w:val="000000"/>
          <w:sz w:val="22"/>
          <w:szCs w:val="22"/>
          <w:lang w:val="uk-UA" w:eastAsia="en-US"/>
        </w:rPr>
        <w:tab/>
      </w:r>
      <w:r w:rsidRPr="00F54873">
        <w:rPr>
          <w:color w:val="000000"/>
          <w:sz w:val="22"/>
          <w:szCs w:val="22"/>
          <w:lang w:val="uk-UA" w:eastAsia="en-US"/>
        </w:rPr>
        <w:t>_________________</w:t>
      </w:r>
      <w:r w:rsidR="00393023">
        <w:rPr>
          <w:color w:val="000000"/>
          <w:sz w:val="22"/>
          <w:szCs w:val="22"/>
          <w:lang w:val="uk-UA" w:eastAsia="en-US"/>
        </w:rPr>
        <w:t xml:space="preserve"> </w:t>
      </w:r>
    </w:p>
    <w:p w:rsidR="000D01F6" w:rsidRPr="00F54873" w:rsidRDefault="000D01F6" w:rsidP="00F66D43">
      <w:pPr>
        <w:autoSpaceDE w:val="0"/>
        <w:autoSpaceDN w:val="0"/>
        <w:adjustRightInd w:val="0"/>
        <w:rPr>
          <w:color w:val="000000"/>
          <w:lang w:val="uk-UA" w:eastAsia="en-US"/>
        </w:rPr>
      </w:pPr>
    </w:p>
    <w:p w:rsidR="000D01F6" w:rsidRPr="00F54873" w:rsidRDefault="000D01F6" w:rsidP="00392F1C">
      <w:pPr>
        <w:tabs>
          <w:tab w:val="left" w:pos="5103"/>
        </w:tabs>
        <w:autoSpaceDE w:val="0"/>
        <w:autoSpaceDN w:val="0"/>
        <w:adjustRightInd w:val="0"/>
        <w:rPr>
          <w:color w:val="000000"/>
          <w:lang w:val="uk-UA" w:eastAsia="en-US"/>
        </w:rPr>
      </w:pPr>
      <w:r w:rsidRPr="00F54873">
        <w:rPr>
          <w:color w:val="000000"/>
          <w:sz w:val="22"/>
          <w:szCs w:val="22"/>
          <w:lang w:val="uk-UA" w:eastAsia="en-US"/>
        </w:rPr>
        <w:t>Голова правління</w:t>
      </w:r>
      <w:r w:rsidR="00392F1C">
        <w:rPr>
          <w:color w:val="000000"/>
          <w:sz w:val="22"/>
          <w:szCs w:val="22"/>
          <w:lang w:val="uk-UA" w:eastAsia="en-US"/>
        </w:rPr>
        <w:tab/>
      </w:r>
      <w:r w:rsidRPr="00F54873">
        <w:rPr>
          <w:color w:val="000000"/>
          <w:sz w:val="22"/>
          <w:szCs w:val="22"/>
          <w:lang w:val="uk-UA" w:eastAsia="en-US"/>
        </w:rPr>
        <w:t>Головний бухгалтер</w:t>
      </w:r>
      <w:r w:rsidR="00393023">
        <w:rPr>
          <w:color w:val="000000"/>
          <w:sz w:val="22"/>
          <w:szCs w:val="22"/>
          <w:lang w:val="uk-UA" w:eastAsia="en-US"/>
        </w:rPr>
        <w:t xml:space="preserve"> </w:t>
      </w:r>
    </w:p>
    <w:p w:rsidR="000D01F6" w:rsidRPr="00F54873" w:rsidRDefault="000D01F6" w:rsidP="00F66D43">
      <w:pPr>
        <w:autoSpaceDE w:val="0"/>
        <w:autoSpaceDN w:val="0"/>
        <w:adjustRightInd w:val="0"/>
        <w:rPr>
          <w:color w:val="000000"/>
          <w:lang w:val="uk-UA" w:eastAsia="en-US"/>
        </w:rPr>
      </w:pPr>
    </w:p>
    <w:p w:rsidR="00393023" w:rsidRDefault="000D01F6" w:rsidP="00F66D43">
      <w:pPr>
        <w:autoSpaceDE w:val="0"/>
        <w:autoSpaceDN w:val="0"/>
        <w:adjustRightInd w:val="0"/>
        <w:jc w:val="center"/>
        <w:rPr>
          <w:color w:val="000000"/>
          <w:sz w:val="22"/>
          <w:szCs w:val="22"/>
          <w:lang w:val="uk-UA" w:eastAsia="en-US"/>
        </w:rPr>
      </w:pPr>
      <w:r w:rsidRPr="00F54873">
        <w:rPr>
          <w:color w:val="000000"/>
          <w:sz w:val="22"/>
          <w:szCs w:val="22"/>
          <w:lang w:val="uk-UA" w:eastAsia="en-US"/>
        </w:rPr>
        <w:t>Примітки на сторінках з 10</w:t>
      </w:r>
      <w:r w:rsidR="00393023">
        <w:rPr>
          <w:color w:val="000000"/>
          <w:sz w:val="22"/>
          <w:szCs w:val="22"/>
          <w:lang w:val="uk-UA" w:eastAsia="en-US"/>
        </w:rPr>
        <w:t xml:space="preserve"> </w:t>
      </w:r>
      <w:r w:rsidRPr="00F54873">
        <w:rPr>
          <w:color w:val="000000"/>
          <w:sz w:val="22"/>
          <w:szCs w:val="22"/>
          <w:lang w:val="uk-UA" w:eastAsia="en-US"/>
        </w:rPr>
        <w:t>по</w:t>
      </w:r>
      <w:r w:rsidR="00393023">
        <w:rPr>
          <w:color w:val="000000"/>
          <w:sz w:val="22"/>
          <w:szCs w:val="22"/>
          <w:lang w:val="uk-UA" w:eastAsia="en-US"/>
        </w:rPr>
        <w:t xml:space="preserve"> </w:t>
      </w:r>
      <w:r w:rsidRPr="00F54873">
        <w:rPr>
          <w:color w:val="000000"/>
          <w:sz w:val="22"/>
          <w:szCs w:val="22"/>
          <w:lang w:val="uk-UA" w:eastAsia="en-US"/>
        </w:rPr>
        <w:t>34</w:t>
      </w:r>
      <w:r w:rsidR="00393023">
        <w:rPr>
          <w:color w:val="000000"/>
          <w:sz w:val="22"/>
          <w:szCs w:val="22"/>
          <w:lang w:val="uk-UA" w:eastAsia="en-US"/>
        </w:rPr>
        <w:t xml:space="preserve"> </w:t>
      </w:r>
      <w:r w:rsidRPr="00F54873">
        <w:rPr>
          <w:color w:val="000000"/>
          <w:sz w:val="22"/>
          <w:szCs w:val="22"/>
          <w:lang w:val="uk-UA" w:eastAsia="en-US"/>
        </w:rPr>
        <w:t>є невід’ємною частиною цієї фінансової звітності.</w:t>
      </w:r>
    </w:p>
    <w:p w:rsidR="000D01F6" w:rsidRPr="00F54873" w:rsidRDefault="00393023" w:rsidP="00040737">
      <w:pPr>
        <w:autoSpaceDE w:val="0"/>
        <w:autoSpaceDN w:val="0"/>
        <w:adjustRightInd w:val="0"/>
        <w:jc w:val="center"/>
        <w:rPr>
          <w:b/>
          <w:sz w:val="22"/>
          <w:szCs w:val="22"/>
        </w:rPr>
      </w:pPr>
      <w:r>
        <w:rPr>
          <w:color w:val="000000"/>
          <w:sz w:val="22"/>
          <w:szCs w:val="22"/>
          <w:lang w:val="uk-UA" w:eastAsia="en-US"/>
        </w:rPr>
        <w:br w:type="page"/>
      </w:r>
      <w:r w:rsidR="000D01F6" w:rsidRPr="00F54873">
        <w:rPr>
          <w:b/>
          <w:sz w:val="22"/>
          <w:szCs w:val="22"/>
        </w:rPr>
        <w:lastRenderedPageBreak/>
        <w:t>ПУБЛІЧНЕ АКЦІОНЕРНЕ ТОВАРИСТВО</w:t>
      </w:r>
    </w:p>
    <w:p w:rsidR="000D01F6" w:rsidRPr="00F54873" w:rsidRDefault="000D01F6" w:rsidP="00795FF9">
      <w:pPr>
        <w:autoSpaceDE w:val="0"/>
        <w:autoSpaceDN w:val="0"/>
        <w:adjustRightInd w:val="0"/>
        <w:jc w:val="center"/>
        <w:rPr>
          <w:b/>
          <w:sz w:val="22"/>
          <w:szCs w:val="22"/>
          <w:lang w:val="uk-UA" w:eastAsia="en-US"/>
        </w:rPr>
      </w:pPr>
      <w:r w:rsidRPr="00F54873">
        <w:rPr>
          <w:b/>
          <w:sz w:val="22"/>
          <w:szCs w:val="22"/>
        </w:rPr>
        <w:t>«ДНІПРОПЕТРОВСЬКИЙ АГРЕГАТНИЙ ЗАВОД»</w:t>
      </w:r>
    </w:p>
    <w:p w:rsidR="000D01F6" w:rsidRPr="00F54873" w:rsidRDefault="000D01F6" w:rsidP="00795FF9">
      <w:pPr>
        <w:autoSpaceDE w:val="0"/>
        <w:autoSpaceDN w:val="0"/>
        <w:adjustRightInd w:val="0"/>
        <w:jc w:val="center"/>
        <w:rPr>
          <w:b/>
          <w:sz w:val="22"/>
          <w:szCs w:val="22"/>
          <w:lang w:val="uk-UA" w:eastAsia="en-US"/>
        </w:rPr>
      </w:pPr>
      <w:r w:rsidRPr="00F54873">
        <w:rPr>
          <w:b/>
          <w:sz w:val="22"/>
          <w:szCs w:val="22"/>
          <w:lang w:val="uk-UA" w:eastAsia="en-US"/>
        </w:rPr>
        <w:t>Звіт про зміни у власному капіталі</w:t>
      </w:r>
      <w:r w:rsidR="00393023">
        <w:rPr>
          <w:b/>
          <w:sz w:val="22"/>
          <w:szCs w:val="22"/>
          <w:lang w:val="uk-UA" w:eastAsia="en-US"/>
        </w:rPr>
        <w:t xml:space="preserve"> </w:t>
      </w:r>
      <w:r w:rsidRPr="00F54873">
        <w:rPr>
          <w:b/>
          <w:sz w:val="22"/>
          <w:szCs w:val="22"/>
          <w:lang w:val="uk-UA" w:eastAsia="en-US"/>
        </w:rPr>
        <w:t>за рік,</w:t>
      </w:r>
    </w:p>
    <w:p w:rsidR="000D01F6" w:rsidRPr="00F54873" w:rsidRDefault="000D01F6" w:rsidP="00A500FA">
      <w:pPr>
        <w:autoSpaceDE w:val="0"/>
        <w:autoSpaceDN w:val="0"/>
        <w:adjustRightInd w:val="0"/>
        <w:jc w:val="center"/>
        <w:rPr>
          <w:sz w:val="22"/>
          <w:szCs w:val="22"/>
          <w:lang w:val="uk-UA"/>
        </w:rPr>
      </w:pPr>
      <w:r w:rsidRPr="00F54873">
        <w:rPr>
          <w:b/>
          <w:sz w:val="22"/>
          <w:szCs w:val="22"/>
          <w:lang w:val="uk-UA" w:eastAsia="en-US"/>
        </w:rPr>
        <w:t>що закінчився 31 грудня 2015 року</w:t>
      </w:r>
      <w:r w:rsidRPr="00F54873">
        <w:rPr>
          <w:color w:val="000000"/>
          <w:sz w:val="22"/>
          <w:szCs w:val="22"/>
          <w:lang w:val="uk-UA"/>
        </w:rPr>
        <w:t xml:space="preserve"> </w:t>
      </w:r>
    </w:p>
    <w:tbl>
      <w:tblPr>
        <w:tblW w:w="5260"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765"/>
        <w:gridCol w:w="680"/>
        <w:gridCol w:w="814"/>
        <w:gridCol w:w="950"/>
        <w:gridCol w:w="814"/>
        <w:gridCol w:w="950"/>
        <w:gridCol w:w="948"/>
        <w:gridCol w:w="948"/>
        <w:gridCol w:w="1085"/>
        <w:gridCol w:w="946"/>
      </w:tblGrid>
      <w:tr w:rsidR="000D01F6" w:rsidRPr="00F54873">
        <w:tc>
          <w:tcPr>
            <w:tcW w:w="891" w:type="pct"/>
            <w:vAlign w:val="center"/>
          </w:tcPr>
          <w:p w:rsidR="000D01F6" w:rsidRPr="00F54873" w:rsidRDefault="000D01F6" w:rsidP="0013339B">
            <w:pPr>
              <w:pStyle w:val="aa"/>
              <w:widowControl w:val="0"/>
              <w:spacing w:before="0" w:beforeAutospacing="0" w:after="0" w:afterAutospacing="0"/>
              <w:jc w:val="center"/>
              <w:rPr>
                <w:color w:val="000000"/>
                <w:lang w:val="uk-UA"/>
              </w:rPr>
            </w:pPr>
            <w:r w:rsidRPr="00F54873">
              <w:rPr>
                <w:color w:val="000000"/>
                <w:sz w:val="22"/>
                <w:szCs w:val="22"/>
                <w:lang w:val="uk-UA"/>
              </w:rPr>
              <w:t>Стаття</w:t>
            </w:r>
          </w:p>
        </w:tc>
        <w:tc>
          <w:tcPr>
            <w:tcW w:w="343" w:type="pct"/>
            <w:vAlign w:val="center"/>
          </w:tcPr>
          <w:p w:rsidR="000D01F6" w:rsidRPr="00F54873" w:rsidRDefault="000D01F6" w:rsidP="0013339B">
            <w:pPr>
              <w:pStyle w:val="aa"/>
              <w:widowControl w:val="0"/>
              <w:spacing w:before="0" w:beforeAutospacing="0" w:after="0" w:afterAutospacing="0"/>
              <w:jc w:val="center"/>
              <w:rPr>
                <w:color w:val="000000"/>
                <w:lang w:val="uk-UA"/>
              </w:rPr>
            </w:pPr>
            <w:r w:rsidRPr="00F54873">
              <w:rPr>
                <w:color w:val="000000"/>
                <w:sz w:val="22"/>
                <w:szCs w:val="22"/>
                <w:lang w:val="uk-UA"/>
              </w:rPr>
              <w:t>Примітки</w:t>
            </w:r>
          </w:p>
        </w:tc>
        <w:tc>
          <w:tcPr>
            <w:tcW w:w="411" w:type="pct"/>
            <w:vAlign w:val="center"/>
          </w:tcPr>
          <w:p w:rsidR="000D01F6" w:rsidRPr="00F54873" w:rsidRDefault="000D01F6" w:rsidP="0013339B">
            <w:pPr>
              <w:pStyle w:val="aa"/>
              <w:widowControl w:val="0"/>
              <w:spacing w:before="0" w:beforeAutospacing="0" w:after="0" w:afterAutospacing="0"/>
              <w:jc w:val="center"/>
              <w:rPr>
                <w:color w:val="000000"/>
                <w:lang w:val="uk-UA"/>
              </w:rPr>
            </w:pPr>
            <w:r w:rsidRPr="00F54873">
              <w:rPr>
                <w:color w:val="000000"/>
                <w:sz w:val="22"/>
                <w:szCs w:val="22"/>
                <w:lang w:val="uk-UA"/>
              </w:rPr>
              <w:t>Зареєстрований (пайовий)капітал </w:t>
            </w:r>
          </w:p>
        </w:tc>
        <w:tc>
          <w:tcPr>
            <w:tcW w:w="480" w:type="pct"/>
            <w:vAlign w:val="center"/>
          </w:tcPr>
          <w:p w:rsidR="000D01F6" w:rsidRPr="00F54873" w:rsidRDefault="000D01F6" w:rsidP="0013339B">
            <w:pPr>
              <w:pStyle w:val="aa"/>
              <w:widowControl w:val="0"/>
              <w:spacing w:before="0" w:beforeAutospacing="0" w:after="0" w:afterAutospacing="0"/>
              <w:jc w:val="center"/>
              <w:rPr>
                <w:color w:val="000000"/>
                <w:lang w:val="uk-UA"/>
              </w:rPr>
            </w:pPr>
            <w:r w:rsidRPr="00F54873">
              <w:rPr>
                <w:color w:val="000000"/>
                <w:sz w:val="22"/>
                <w:szCs w:val="22"/>
                <w:lang w:val="uk-UA"/>
              </w:rPr>
              <w:t>Капітал у дооцінках</w:t>
            </w:r>
          </w:p>
        </w:tc>
        <w:tc>
          <w:tcPr>
            <w:tcW w:w="411" w:type="pct"/>
            <w:vAlign w:val="center"/>
          </w:tcPr>
          <w:p w:rsidR="000D01F6" w:rsidRPr="00F54873" w:rsidRDefault="000D01F6" w:rsidP="0013339B">
            <w:pPr>
              <w:pStyle w:val="aa"/>
              <w:widowControl w:val="0"/>
              <w:spacing w:before="0" w:beforeAutospacing="0" w:after="0" w:afterAutospacing="0"/>
              <w:jc w:val="center"/>
              <w:rPr>
                <w:color w:val="000000"/>
                <w:lang w:val="uk-UA"/>
              </w:rPr>
            </w:pPr>
            <w:r w:rsidRPr="00F54873">
              <w:rPr>
                <w:color w:val="000000"/>
                <w:sz w:val="22"/>
                <w:szCs w:val="22"/>
                <w:lang w:val="uk-UA"/>
              </w:rPr>
              <w:t>Додатковий капітал</w:t>
            </w:r>
          </w:p>
        </w:tc>
        <w:tc>
          <w:tcPr>
            <w:tcW w:w="480" w:type="pct"/>
            <w:vAlign w:val="center"/>
          </w:tcPr>
          <w:p w:rsidR="000D01F6" w:rsidRPr="00F54873" w:rsidRDefault="000D01F6" w:rsidP="0013339B">
            <w:pPr>
              <w:pStyle w:val="aa"/>
              <w:spacing w:before="0" w:beforeAutospacing="0" w:after="0" w:afterAutospacing="0"/>
              <w:jc w:val="center"/>
              <w:rPr>
                <w:lang w:val="uk-UA"/>
              </w:rPr>
            </w:pPr>
            <w:r w:rsidRPr="00F54873">
              <w:rPr>
                <w:color w:val="000000"/>
                <w:sz w:val="22"/>
                <w:szCs w:val="22"/>
                <w:lang w:val="uk-UA"/>
              </w:rPr>
              <w:t>Резервний капітал</w:t>
            </w:r>
          </w:p>
        </w:tc>
        <w:tc>
          <w:tcPr>
            <w:tcW w:w="479" w:type="pct"/>
            <w:vAlign w:val="center"/>
          </w:tcPr>
          <w:p w:rsidR="000D01F6" w:rsidRPr="00F54873" w:rsidRDefault="000D01F6" w:rsidP="0013339B">
            <w:pPr>
              <w:pStyle w:val="aa"/>
              <w:spacing w:before="0" w:beforeAutospacing="0" w:after="0" w:afterAutospacing="0"/>
              <w:jc w:val="center"/>
              <w:rPr>
                <w:lang w:val="uk-UA"/>
              </w:rPr>
            </w:pPr>
            <w:r w:rsidRPr="00F54873">
              <w:rPr>
                <w:color w:val="000000"/>
                <w:sz w:val="22"/>
                <w:szCs w:val="22"/>
                <w:lang w:val="uk-UA"/>
              </w:rPr>
              <w:t>Нерозподілений прибуток</w:t>
            </w:r>
            <w:r w:rsidRPr="00F54873">
              <w:rPr>
                <w:sz w:val="22"/>
                <w:szCs w:val="22"/>
              </w:rPr>
              <w:t xml:space="preserve"> </w:t>
            </w:r>
            <w:r w:rsidRPr="00F54873">
              <w:rPr>
                <w:color w:val="000000"/>
                <w:sz w:val="22"/>
                <w:szCs w:val="22"/>
                <w:lang w:val="uk-UA"/>
              </w:rPr>
              <w:t>(непокритий збиток)</w:t>
            </w:r>
          </w:p>
        </w:tc>
        <w:tc>
          <w:tcPr>
            <w:tcW w:w="479" w:type="pct"/>
            <w:vAlign w:val="center"/>
          </w:tcPr>
          <w:p w:rsidR="000D01F6" w:rsidRPr="00F54873" w:rsidRDefault="000D01F6" w:rsidP="0013339B">
            <w:pPr>
              <w:pStyle w:val="aa"/>
              <w:spacing w:before="0" w:beforeAutospacing="0" w:after="0" w:afterAutospacing="0"/>
              <w:jc w:val="center"/>
              <w:rPr>
                <w:lang w:val="uk-UA"/>
              </w:rPr>
            </w:pPr>
            <w:r w:rsidRPr="00F54873">
              <w:rPr>
                <w:color w:val="000000"/>
                <w:sz w:val="22"/>
                <w:szCs w:val="22"/>
                <w:lang w:val="uk-UA"/>
              </w:rPr>
              <w:t>Неоплачений капітал</w:t>
            </w:r>
          </w:p>
        </w:tc>
        <w:tc>
          <w:tcPr>
            <w:tcW w:w="548" w:type="pct"/>
            <w:vAlign w:val="center"/>
          </w:tcPr>
          <w:p w:rsidR="000D01F6" w:rsidRPr="00F54873" w:rsidRDefault="000D01F6" w:rsidP="0013339B">
            <w:pPr>
              <w:pStyle w:val="aa"/>
              <w:widowControl w:val="0"/>
              <w:spacing w:before="0" w:beforeAutospacing="0" w:after="0" w:afterAutospacing="0"/>
              <w:jc w:val="center"/>
              <w:rPr>
                <w:lang w:val="uk-UA"/>
              </w:rPr>
            </w:pPr>
            <w:r w:rsidRPr="00F54873">
              <w:rPr>
                <w:color w:val="000000"/>
                <w:sz w:val="22"/>
                <w:szCs w:val="22"/>
                <w:lang w:val="uk-UA"/>
              </w:rPr>
              <w:t>Вилучений капітал</w:t>
            </w:r>
          </w:p>
        </w:tc>
        <w:tc>
          <w:tcPr>
            <w:tcW w:w="479" w:type="pct"/>
            <w:vAlign w:val="center"/>
          </w:tcPr>
          <w:p w:rsidR="000D01F6" w:rsidRPr="00F54873" w:rsidRDefault="000D01F6" w:rsidP="0013339B">
            <w:pPr>
              <w:pStyle w:val="aa"/>
              <w:widowControl w:val="0"/>
              <w:spacing w:before="0" w:beforeAutospacing="0" w:after="0" w:afterAutospacing="0"/>
              <w:jc w:val="center"/>
              <w:rPr>
                <w:lang w:val="uk-UA"/>
              </w:rPr>
            </w:pPr>
            <w:r w:rsidRPr="00F54873">
              <w:rPr>
                <w:sz w:val="22"/>
                <w:szCs w:val="22"/>
                <w:lang w:val="uk-UA"/>
              </w:rPr>
              <w:t>Всього</w:t>
            </w:r>
          </w:p>
        </w:tc>
      </w:tr>
      <w:tr w:rsidR="000D01F6" w:rsidRPr="00F54873">
        <w:tc>
          <w:tcPr>
            <w:tcW w:w="5000" w:type="pct"/>
            <w:gridSpan w:val="10"/>
            <w:vAlign w:val="center"/>
          </w:tcPr>
          <w:p w:rsidR="000D01F6" w:rsidRPr="00F54873" w:rsidRDefault="000D01F6" w:rsidP="0013339B">
            <w:pPr>
              <w:pStyle w:val="aa"/>
              <w:widowControl w:val="0"/>
              <w:spacing w:before="0" w:beforeAutospacing="0" w:after="0" w:afterAutospacing="0"/>
              <w:jc w:val="center"/>
              <w:rPr>
                <w:lang w:val="uk-UA"/>
              </w:rPr>
            </w:pPr>
            <w:r w:rsidRPr="00F54873">
              <w:rPr>
                <w:bCs/>
                <w:color w:val="000000"/>
                <w:sz w:val="22"/>
                <w:szCs w:val="22"/>
                <w:lang w:val="uk-UA" w:eastAsia="en-US"/>
              </w:rPr>
              <w:t>У тисячах українських гривень</w:t>
            </w:r>
          </w:p>
        </w:tc>
      </w:tr>
    </w:tbl>
    <w:p w:rsidR="000D01F6" w:rsidRPr="00F54873" w:rsidRDefault="000D01F6" w:rsidP="00E74E55">
      <w:pPr>
        <w:rPr>
          <w:sz w:val="22"/>
          <w:szCs w:val="22"/>
        </w:rPr>
      </w:pPr>
    </w:p>
    <w:tbl>
      <w:tblPr>
        <w:tblW w:w="8784"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765"/>
        <w:gridCol w:w="678"/>
        <w:gridCol w:w="813"/>
        <w:gridCol w:w="949"/>
        <w:gridCol w:w="817"/>
        <w:gridCol w:w="949"/>
        <w:gridCol w:w="949"/>
        <w:gridCol w:w="949"/>
        <w:gridCol w:w="1085"/>
        <w:gridCol w:w="946"/>
        <w:gridCol w:w="542"/>
        <w:gridCol w:w="3809"/>
        <w:gridCol w:w="1111"/>
        <w:gridCol w:w="1171"/>
      </w:tblGrid>
      <w:tr w:rsidR="000D01F6" w:rsidRPr="00F54873" w:rsidTr="001B194E">
        <w:trPr>
          <w:gridAfter w:val="4"/>
          <w:wAfter w:w="2006" w:type="pct"/>
        </w:trPr>
        <w:tc>
          <w:tcPr>
            <w:tcW w:w="534" w:type="pct"/>
            <w:vAlign w:val="center"/>
          </w:tcPr>
          <w:p w:rsidR="000D01F6" w:rsidRPr="00F54873" w:rsidRDefault="000D01F6" w:rsidP="0013339B">
            <w:pPr>
              <w:pStyle w:val="aa"/>
              <w:widowControl w:val="0"/>
              <w:spacing w:before="0" w:beforeAutospacing="0" w:after="0" w:afterAutospacing="0"/>
              <w:rPr>
                <w:b/>
                <w:bCs/>
                <w:color w:val="000000"/>
                <w:lang w:val="uk-UA"/>
              </w:rPr>
            </w:pPr>
            <w:r w:rsidRPr="00F54873">
              <w:rPr>
                <w:b/>
                <w:color w:val="000000"/>
                <w:sz w:val="22"/>
                <w:szCs w:val="22"/>
                <w:lang w:val="uk-UA" w:eastAsia="en-US"/>
              </w:rPr>
              <w:t>На 31 грудня 2014р.</w:t>
            </w:r>
            <w:r w:rsidR="00393023">
              <w:rPr>
                <w:b/>
                <w:color w:val="000000"/>
                <w:sz w:val="22"/>
                <w:szCs w:val="22"/>
                <w:lang w:val="uk-UA" w:eastAsia="en-US"/>
              </w:rPr>
              <w:t xml:space="preserve"> </w:t>
            </w:r>
          </w:p>
        </w:tc>
        <w:tc>
          <w:tcPr>
            <w:tcW w:w="205"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r w:rsidRPr="00F54873">
              <w:rPr>
                <w:sz w:val="22"/>
                <w:szCs w:val="22"/>
                <w:lang w:val="uk-UA"/>
              </w:rPr>
              <w:t>8200</w:t>
            </w: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r w:rsidRPr="00F54873">
              <w:rPr>
                <w:sz w:val="22"/>
                <w:szCs w:val="22"/>
                <w:lang w:val="uk-UA"/>
              </w:rPr>
              <w:t>115893</w:t>
            </w:r>
          </w:p>
        </w:tc>
        <w:tc>
          <w:tcPr>
            <w:tcW w:w="247" w:type="pct"/>
            <w:vAlign w:val="center"/>
          </w:tcPr>
          <w:p w:rsidR="000D01F6" w:rsidRPr="00F54873" w:rsidRDefault="000D01F6" w:rsidP="001B194E">
            <w:pPr>
              <w:pStyle w:val="aa"/>
              <w:widowControl w:val="0"/>
              <w:spacing w:before="0" w:beforeAutospacing="0" w:after="0" w:afterAutospacing="0"/>
              <w:jc w:val="center"/>
              <w:rPr>
                <w:lang w:val="uk-UA"/>
              </w:rPr>
            </w:pPr>
            <w:r w:rsidRPr="00F54873">
              <w:rPr>
                <w:sz w:val="22"/>
                <w:szCs w:val="22"/>
                <w:lang w:val="uk-UA"/>
              </w:rPr>
              <w:t>196</w:t>
            </w: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r w:rsidRPr="00F54873">
              <w:rPr>
                <w:sz w:val="22"/>
                <w:szCs w:val="22"/>
                <w:lang w:val="uk-UA"/>
              </w:rPr>
              <w:t>(61234)</w:t>
            </w:r>
          </w:p>
        </w:tc>
        <w:tc>
          <w:tcPr>
            <w:tcW w:w="287" w:type="pct"/>
            <w:vAlign w:val="center"/>
          </w:tcPr>
          <w:p w:rsidR="000D01F6" w:rsidRPr="00F54873" w:rsidRDefault="000D01F6" w:rsidP="009751FC">
            <w:pPr>
              <w:pStyle w:val="aa"/>
              <w:spacing w:before="0" w:beforeAutospacing="0" w:after="0" w:afterAutospacing="0"/>
              <w:jc w:val="center"/>
              <w:rPr>
                <w:lang w:val="uk-UA"/>
              </w:rPr>
            </w:pPr>
          </w:p>
        </w:tc>
        <w:tc>
          <w:tcPr>
            <w:tcW w:w="328" w:type="pct"/>
            <w:vAlign w:val="center"/>
          </w:tcPr>
          <w:p w:rsidR="000D01F6" w:rsidRPr="00F54873" w:rsidRDefault="000D01F6" w:rsidP="004975DB">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r w:rsidRPr="00F54873">
              <w:rPr>
                <w:sz w:val="22"/>
                <w:szCs w:val="22"/>
                <w:lang w:val="uk-UA"/>
              </w:rPr>
              <w:t>63055</w:t>
            </w:r>
          </w:p>
        </w:tc>
      </w:tr>
      <w:tr w:rsidR="000D01F6" w:rsidRPr="00F54873" w:rsidTr="001B194E">
        <w:trPr>
          <w:gridAfter w:val="4"/>
          <w:wAfter w:w="2006" w:type="pct"/>
          <w:trHeight w:val="494"/>
        </w:trPr>
        <w:tc>
          <w:tcPr>
            <w:tcW w:w="534" w:type="pct"/>
            <w:vAlign w:val="center"/>
          </w:tcPr>
          <w:p w:rsidR="000D01F6" w:rsidRPr="00F54873" w:rsidRDefault="000D01F6" w:rsidP="0013339B">
            <w:pPr>
              <w:pStyle w:val="aa"/>
              <w:widowControl w:val="0"/>
              <w:spacing w:before="0" w:beforeAutospacing="0" w:after="0" w:afterAutospacing="0"/>
              <w:rPr>
                <w:lang w:val="uk-UA"/>
              </w:rPr>
            </w:pPr>
            <w:r w:rsidRPr="00F54873">
              <w:rPr>
                <w:b/>
                <w:bCs/>
                <w:color w:val="000000"/>
                <w:sz w:val="22"/>
                <w:szCs w:val="22"/>
                <w:lang w:val="uk-UA"/>
              </w:rPr>
              <w:t>Коригування:</w:t>
            </w:r>
          </w:p>
          <w:p w:rsidR="000D01F6" w:rsidRPr="00F54873" w:rsidRDefault="000D01F6" w:rsidP="0013339B">
            <w:pPr>
              <w:pStyle w:val="aa"/>
              <w:widowControl w:val="0"/>
              <w:spacing w:before="0" w:beforeAutospacing="0" w:after="0" w:afterAutospacing="0"/>
              <w:rPr>
                <w:lang w:val="uk-UA"/>
              </w:rPr>
            </w:pPr>
            <w:r w:rsidRPr="00F54873">
              <w:rPr>
                <w:color w:val="000000"/>
                <w:sz w:val="22"/>
                <w:szCs w:val="22"/>
                <w:lang w:val="uk-UA"/>
              </w:rPr>
              <w:t>Зміна облікової політики</w:t>
            </w:r>
          </w:p>
        </w:tc>
        <w:tc>
          <w:tcPr>
            <w:tcW w:w="205" w:type="pct"/>
            <w:vAlign w:val="center"/>
          </w:tcPr>
          <w:p w:rsidR="000D01F6" w:rsidRPr="00F54873" w:rsidRDefault="000D01F6" w:rsidP="001B194E">
            <w:pPr>
              <w:pStyle w:val="aa"/>
              <w:widowControl w:val="0"/>
              <w:jc w:val="center"/>
              <w:rPr>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328" w:type="pct"/>
            <w:vAlign w:val="center"/>
          </w:tcPr>
          <w:p w:rsidR="000D01F6" w:rsidRPr="00F54873" w:rsidRDefault="000D01F6" w:rsidP="001B194E">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p>
        </w:tc>
      </w:tr>
      <w:tr w:rsidR="000D01F6" w:rsidRPr="00F54873" w:rsidTr="001B194E">
        <w:trPr>
          <w:gridAfter w:val="4"/>
          <w:wAfter w:w="2006" w:type="pct"/>
        </w:trPr>
        <w:tc>
          <w:tcPr>
            <w:tcW w:w="534" w:type="pct"/>
            <w:vAlign w:val="center"/>
          </w:tcPr>
          <w:p w:rsidR="000D01F6" w:rsidRPr="00F54873" w:rsidRDefault="000D01F6" w:rsidP="0013339B">
            <w:pPr>
              <w:pStyle w:val="aa"/>
              <w:widowControl w:val="0"/>
              <w:spacing w:before="0" w:beforeAutospacing="0" w:after="0" w:afterAutospacing="0"/>
              <w:rPr>
                <w:lang w:val="uk-UA"/>
              </w:rPr>
            </w:pPr>
            <w:r w:rsidRPr="00F54873">
              <w:rPr>
                <w:color w:val="000000"/>
                <w:sz w:val="22"/>
                <w:szCs w:val="22"/>
                <w:lang w:val="uk-UA"/>
              </w:rPr>
              <w:t>Виправлення помилок</w:t>
            </w:r>
          </w:p>
        </w:tc>
        <w:tc>
          <w:tcPr>
            <w:tcW w:w="205"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393023" w:rsidP="00BD44D4">
            <w:pPr>
              <w:pStyle w:val="aa"/>
              <w:widowControl w:val="0"/>
              <w:spacing w:before="0" w:beforeAutospacing="0" w:after="0" w:afterAutospacing="0"/>
              <w:rPr>
                <w:lang w:val="uk-UA"/>
              </w:rPr>
            </w:pPr>
            <w:r>
              <w:rPr>
                <w:lang w:val="uk-UA"/>
              </w:rPr>
              <w:t xml:space="preserve"> </w:t>
            </w:r>
            <w:r w:rsidR="000D01F6" w:rsidRPr="00F54873">
              <w:rPr>
                <w:lang w:val="uk-UA"/>
              </w:rPr>
              <w:t>(7918)</w:t>
            </w:r>
          </w:p>
        </w:tc>
        <w:tc>
          <w:tcPr>
            <w:tcW w:w="24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2F49EC">
            <w:pPr>
              <w:pStyle w:val="aa"/>
              <w:spacing w:before="0" w:beforeAutospacing="0" w:after="0" w:afterAutospacing="0"/>
              <w:jc w:val="center"/>
              <w:rPr>
                <w:lang w:val="uk-UA"/>
              </w:rPr>
            </w:pPr>
            <w:r w:rsidRPr="00F54873">
              <w:rPr>
                <w:sz w:val="22"/>
                <w:szCs w:val="22"/>
                <w:lang w:val="uk-UA"/>
              </w:rPr>
              <w:t>1513</w:t>
            </w: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328" w:type="pct"/>
            <w:vAlign w:val="center"/>
          </w:tcPr>
          <w:p w:rsidR="000D01F6" w:rsidRPr="00F54873" w:rsidRDefault="000D01F6" w:rsidP="001B194E">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r w:rsidRPr="00F54873">
              <w:rPr>
                <w:sz w:val="22"/>
                <w:szCs w:val="22"/>
                <w:lang w:val="uk-UA"/>
              </w:rPr>
              <w:t>(6405)</w:t>
            </w:r>
          </w:p>
        </w:tc>
      </w:tr>
      <w:tr w:rsidR="000D01F6" w:rsidRPr="00F54873" w:rsidTr="001B194E">
        <w:trPr>
          <w:gridAfter w:val="4"/>
          <w:wAfter w:w="2006" w:type="pct"/>
        </w:trPr>
        <w:tc>
          <w:tcPr>
            <w:tcW w:w="534" w:type="pct"/>
            <w:vAlign w:val="center"/>
          </w:tcPr>
          <w:p w:rsidR="000D01F6" w:rsidRPr="00F54873" w:rsidRDefault="000D01F6" w:rsidP="0013339B">
            <w:pPr>
              <w:pStyle w:val="aa"/>
              <w:widowControl w:val="0"/>
              <w:spacing w:before="0" w:beforeAutospacing="0" w:after="0" w:afterAutospacing="0"/>
              <w:rPr>
                <w:lang w:val="uk-UA"/>
              </w:rPr>
            </w:pPr>
            <w:r w:rsidRPr="00F54873">
              <w:rPr>
                <w:color w:val="000000"/>
                <w:sz w:val="22"/>
                <w:szCs w:val="22"/>
                <w:lang w:val="uk-UA"/>
              </w:rPr>
              <w:t>Інші зміни</w:t>
            </w:r>
          </w:p>
        </w:tc>
        <w:tc>
          <w:tcPr>
            <w:tcW w:w="205"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4975DB">
            <w:pPr>
              <w:pStyle w:val="aa"/>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328" w:type="pct"/>
            <w:vAlign w:val="center"/>
          </w:tcPr>
          <w:p w:rsidR="000D01F6" w:rsidRPr="00F54873" w:rsidRDefault="000D01F6" w:rsidP="001B194E">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p>
        </w:tc>
      </w:tr>
      <w:tr w:rsidR="000D01F6" w:rsidRPr="00F54873" w:rsidTr="001B194E">
        <w:trPr>
          <w:gridAfter w:val="4"/>
          <w:wAfter w:w="2006" w:type="pct"/>
        </w:trPr>
        <w:tc>
          <w:tcPr>
            <w:tcW w:w="534" w:type="pct"/>
            <w:vAlign w:val="center"/>
          </w:tcPr>
          <w:p w:rsidR="000D01F6" w:rsidRPr="00F54873" w:rsidRDefault="000D01F6" w:rsidP="0013339B">
            <w:pPr>
              <w:pStyle w:val="aa"/>
              <w:widowControl w:val="0"/>
              <w:spacing w:before="0" w:beforeAutospacing="0" w:after="0" w:afterAutospacing="0"/>
              <w:rPr>
                <w:b/>
                <w:bCs/>
                <w:color w:val="000000"/>
                <w:lang w:val="uk-UA"/>
              </w:rPr>
            </w:pPr>
            <w:r w:rsidRPr="00F54873">
              <w:rPr>
                <w:b/>
                <w:bCs/>
                <w:color w:val="000000"/>
                <w:sz w:val="22"/>
                <w:szCs w:val="22"/>
                <w:lang w:val="uk-UA"/>
              </w:rPr>
              <w:t>Скоригований залишок на початок року</w:t>
            </w:r>
          </w:p>
        </w:tc>
        <w:tc>
          <w:tcPr>
            <w:tcW w:w="205" w:type="pct"/>
            <w:vAlign w:val="center"/>
          </w:tcPr>
          <w:p w:rsidR="000D01F6" w:rsidRPr="00F54873" w:rsidRDefault="000D01F6" w:rsidP="001B194E">
            <w:pPr>
              <w:pStyle w:val="aa"/>
              <w:widowControl w:val="0"/>
              <w:spacing w:before="0" w:beforeAutospacing="0" w:after="0" w:afterAutospacing="0"/>
              <w:jc w:val="center"/>
              <w:rPr>
                <w:b/>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r w:rsidRPr="00F54873">
              <w:rPr>
                <w:sz w:val="22"/>
                <w:szCs w:val="22"/>
                <w:lang w:val="uk-UA"/>
              </w:rPr>
              <w:t>8200</w:t>
            </w: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r w:rsidRPr="00F54873">
              <w:rPr>
                <w:sz w:val="22"/>
                <w:szCs w:val="22"/>
                <w:lang w:val="uk-UA"/>
              </w:rPr>
              <w:t>107975</w:t>
            </w:r>
          </w:p>
        </w:tc>
        <w:tc>
          <w:tcPr>
            <w:tcW w:w="247" w:type="pct"/>
            <w:vAlign w:val="center"/>
          </w:tcPr>
          <w:p w:rsidR="000D01F6" w:rsidRPr="00F54873" w:rsidRDefault="000D01F6" w:rsidP="001B194E">
            <w:pPr>
              <w:pStyle w:val="aa"/>
              <w:widowControl w:val="0"/>
              <w:spacing w:before="0" w:beforeAutospacing="0" w:after="0" w:afterAutospacing="0"/>
              <w:jc w:val="center"/>
              <w:rPr>
                <w:lang w:val="uk-UA"/>
              </w:rPr>
            </w:pPr>
            <w:r w:rsidRPr="00F54873">
              <w:rPr>
                <w:sz w:val="22"/>
                <w:szCs w:val="22"/>
                <w:lang w:val="uk-UA"/>
              </w:rPr>
              <w:t>196</w:t>
            </w: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D75D0A">
            <w:pPr>
              <w:pStyle w:val="aa"/>
              <w:spacing w:before="0" w:beforeAutospacing="0" w:after="0" w:afterAutospacing="0"/>
              <w:jc w:val="center"/>
              <w:rPr>
                <w:lang w:val="uk-UA"/>
              </w:rPr>
            </w:pPr>
            <w:r w:rsidRPr="00F54873">
              <w:rPr>
                <w:color w:val="7030A0"/>
                <w:sz w:val="22"/>
                <w:szCs w:val="22"/>
                <w:lang w:val="uk-UA"/>
              </w:rPr>
              <w:t>(</w:t>
            </w:r>
            <w:r w:rsidRPr="00F54873">
              <w:rPr>
                <w:sz w:val="22"/>
                <w:szCs w:val="22"/>
                <w:lang w:val="uk-UA"/>
              </w:rPr>
              <w:t>59721)</w:t>
            </w: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328" w:type="pct"/>
            <w:vAlign w:val="center"/>
          </w:tcPr>
          <w:p w:rsidR="000D01F6" w:rsidRPr="00F54873" w:rsidRDefault="000D01F6" w:rsidP="001B194E">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r w:rsidRPr="00F54873">
              <w:rPr>
                <w:sz w:val="22"/>
                <w:szCs w:val="22"/>
                <w:lang w:val="uk-UA"/>
              </w:rPr>
              <w:t>56650</w:t>
            </w:r>
          </w:p>
        </w:tc>
      </w:tr>
      <w:tr w:rsidR="000D01F6" w:rsidRPr="00F54873" w:rsidTr="001B194E">
        <w:trPr>
          <w:gridAfter w:val="4"/>
          <w:wAfter w:w="2006" w:type="pct"/>
        </w:trPr>
        <w:tc>
          <w:tcPr>
            <w:tcW w:w="534" w:type="pct"/>
            <w:vAlign w:val="center"/>
          </w:tcPr>
          <w:p w:rsidR="000D01F6" w:rsidRPr="00F54873" w:rsidRDefault="000D01F6" w:rsidP="0013339B">
            <w:pPr>
              <w:pStyle w:val="aa"/>
              <w:widowControl w:val="0"/>
              <w:spacing w:before="0" w:beforeAutospacing="0" w:after="0" w:afterAutospacing="0"/>
              <w:rPr>
                <w:b/>
                <w:bCs/>
                <w:color w:val="000000"/>
                <w:lang w:val="uk-UA"/>
              </w:rPr>
            </w:pPr>
            <w:r w:rsidRPr="00F54873">
              <w:rPr>
                <w:b/>
                <w:bCs/>
                <w:color w:val="000000"/>
                <w:sz w:val="22"/>
                <w:szCs w:val="22"/>
                <w:lang w:val="uk-UA"/>
              </w:rPr>
              <w:t>Чистий прибуток (збиток) за звітний період</w:t>
            </w:r>
          </w:p>
        </w:tc>
        <w:tc>
          <w:tcPr>
            <w:tcW w:w="205" w:type="pct"/>
            <w:vAlign w:val="center"/>
          </w:tcPr>
          <w:p w:rsidR="000D01F6" w:rsidRPr="00F54873" w:rsidRDefault="000D01F6" w:rsidP="001B194E">
            <w:pPr>
              <w:pStyle w:val="aa"/>
              <w:widowControl w:val="0"/>
              <w:spacing w:before="0" w:beforeAutospacing="0" w:after="0" w:afterAutospacing="0"/>
              <w:jc w:val="center"/>
              <w:rPr>
                <w:b/>
                <w:color w:val="000000"/>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r w:rsidRPr="00F54873">
              <w:rPr>
                <w:sz w:val="22"/>
                <w:szCs w:val="22"/>
                <w:lang w:val="uk-UA"/>
              </w:rPr>
              <w:t>15854</w:t>
            </w: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328" w:type="pct"/>
            <w:vAlign w:val="center"/>
          </w:tcPr>
          <w:p w:rsidR="000D01F6" w:rsidRPr="00F54873" w:rsidRDefault="000D01F6" w:rsidP="001B194E">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r w:rsidRPr="00F54873">
              <w:rPr>
                <w:sz w:val="22"/>
                <w:szCs w:val="22"/>
                <w:lang w:val="uk-UA"/>
              </w:rPr>
              <w:t xml:space="preserve">15854 </w:t>
            </w:r>
          </w:p>
        </w:tc>
      </w:tr>
      <w:tr w:rsidR="000D01F6" w:rsidRPr="00F54873" w:rsidTr="001B194E">
        <w:trPr>
          <w:gridAfter w:val="4"/>
          <w:wAfter w:w="2006" w:type="pct"/>
          <w:trHeight w:val="268"/>
        </w:trPr>
        <w:tc>
          <w:tcPr>
            <w:tcW w:w="534" w:type="pct"/>
          </w:tcPr>
          <w:p w:rsidR="000D01F6" w:rsidRPr="00F54873" w:rsidRDefault="000D01F6" w:rsidP="0013339B">
            <w:pPr>
              <w:rPr>
                <w:lang w:val="uk-UA"/>
              </w:rPr>
            </w:pPr>
            <w:r w:rsidRPr="00F54873">
              <w:rPr>
                <w:b/>
                <w:sz w:val="22"/>
                <w:szCs w:val="22"/>
                <w:lang w:val="uk-UA"/>
              </w:rPr>
              <w:t>Інший сукупний дохід за звітний період</w:t>
            </w:r>
          </w:p>
        </w:tc>
        <w:tc>
          <w:tcPr>
            <w:tcW w:w="205" w:type="pct"/>
            <w:vAlign w:val="center"/>
          </w:tcPr>
          <w:p w:rsidR="000D01F6" w:rsidRPr="00F54873" w:rsidRDefault="000D01F6" w:rsidP="001B194E">
            <w:pPr>
              <w:pStyle w:val="aa"/>
              <w:widowControl w:val="0"/>
              <w:spacing w:before="0" w:beforeAutospacing="0" w:after="0" w:afterAutospacing="0"/>
              <w:jc w:val="center"/>
              <w:rPr>
                <w:b/>
                <w:color w:val="000000"/>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328" w:type="pct"/>
            <w:vAlign w:val="center"/>
          </w:tcPr>
          <w:p w:rsidR="000D01F6" w:rsidRPr="00F54873" w:rsidRDefault="000D01F6" w:rsidP="001B194E">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p>
        </w:tc>
      </w:tr>
      <w:tr w:rsidR="000D01F6" w:rsidRPr="00F54873" w:rsidTr="001B194E">
        <w:trPr>
          <w:gridAfter w:val="4"/>
          <w:wAfter w:w="2006" w:type="pct"/>
        </w:trPr>
        <w:tc>
          <w:tcPr>
            <w:tcW w:w="534" w:type="pct"/>
          </w:tcPr>
          <w:p w:rsidR="000D01F6" w:rsidRPr="00F54873" w:rsidRDefault="000D01F6" w:rsidP="0013339B">
            <w:pPr>
              <w:pStyle w:val="aa"/>
              <w:widowControl w:val="0"/>
              <w:spacing w:before="0" w:beforeAutospacing="0" w:after="0" w:afterAutospacing="0"/>
              <w:rPr>
                <w:lang w:val="uk-UA"/>
              </w:rPr>
            </w:pPr>
            <w:r w:rsidRPr="00F54873">
              <w:rPr>
                <w:b/>
                <w:bCs/>
                <w:color w:val="000000"/>
                <w:sz w:val="22"/>
                <w:szCs w:val="22"/>
                <w:lang w:val="uk-UA"/>
              </w:rPr>
              <w:t>Розподіл прибутку:</w:t>
            </w:r>
          </w:p>
          <w:p w:rsidR="000D01F6" w:rsidRPr="00F54873" w:rsidRDefault="000D01F6" w:rsidP="0013339B">
            <w:pPr>
              <w:pStyle w:val="aa"/>
              <w:widowControl w:val="0"/>
              <w:spacing w:before="0" w:beforeAutospacing="0" w:after="0" w:afterAutospacing="0"/>
              <w:rPr>
                <w:lang w:val="uk-UA"/>
              </w:rPr>
            </w:pPr>
            <w:r w:rsidRPr="00F54873">
              <w:rPr>
                <w:color w:val="000000"/>
                <w:sz w:val="22"/>
                <w:szCs w:val="22"/>
                <w:lang w:val="uk-UA"/>
              </w:rPr>
              <w:t>Виплати власникам (дивіденди)</w:t>
            </w:r>
          </w:p>
        </w:tc>
        <w:tc>
          <w:tcPr>
            <w:tcW w:w="205" w:type="pct"/>
            <w:vAlign w:val="center"/>
          </w:tcPr>
          <w:p w:rsidR="000D01F6" w:rsidRPr="00F54873" w:rsidRDefault="000D01F6" w:rsidP="001B194E">
            <w:pPr>
              <w:pStyle w:val="aa"/>
              <w:widowControl w:val="0"/>
              <w:spacing w:before="0" w:beforeAutospacing="0" w:after="0" w:afterAutospacing="0"/>
              <w:jc w:val="center"/>
              <w:rPr>
                <w:color w:val="000000"/>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328" w:type="pct"/>
            <w:vAlign w:val="center"/>
          </w:tcPr>
          <w:p w:rsidR="000D01F6" w:rsidRPr="00F54873" w:rsidRDefault="000D01F6" w:rsidP="001B194E">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p>
        </w:tc>
      </w:tr>
      <w:tr w:rsidR="000D01F6" w:rsidRPr="00F54873" w:rsidTr="001B194E">
        <w:trPr>
          <w:gridAfter w:val="4"/>
          <w:wAfter w:w="2006" w:type="pct"/>
        </w:trPr>
        <w:tc>
          <w:tcPr>
            <w:tcW w:w="534" w:type="pct"/>
            <w:vAlign w:val="center"/>
          </w:tcPr>
          <w:p w:rsidR="000D01F6" w:rsidRPr="00F54873" w:rsidRDefault="000D01F6" w:rsidP="0013339B">
            <w:pPr>
              <w:pStyle w:val="aa"/>
              <w:widowControl w:val="0"/>
              <w:spacing w:before="0" w:beforeAutospacing="0" w:after="0" w:afterAutospacing="0"/>
              <w:rPr>
                <w:lang w:val="uk-UA"/>
              </w:rPr>
            </w:pPr>
            <w:r w:rsidRPr="00F54873">
              <w:rPr>
                <w:color w:val="000000"/>
                <w:sz w:val="22"/>
                <w:szCs w:val="22"/>
                <w:lang w:val="uk-UA"/>
              </w:rPr>
              <w:t>Спрямування прибутку до зареєстрованого капіталу</w:t>
            </w:r>
          </w:p>
        </w:tc>
        <w:tc>
          <w:tcPr>
            <w:tcW w:w="205" w:type="pct"/>
            <w:vAlign w:val="center"/>
          </w:tcPr>
          <w:p w:rsidR="000D01F6" w:rsidRPr="00F54873" w:rsidRDefault="000D01F6" w:rsidP="001B194E">
            <w:pPr>
              <w:pStyle w:val="aa"/>
              <w:widowControl w:val="0"/>
              <w:spacing w:before="0" w:beforeAutospacing="0" w:after="0" w:afterAutospacing="0"/>
              <w:jc w:val="center"/>
              <w:rPr>
                <w:color w:val="000000"/>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328" w:type="pct"/>
            <w:vAlign w:val="center"/>
          </w:tcPr>
          <w:p w:rsidR="000D01F6" w:rsidRPr="00F54873" w:rsidRDefault="000D01F6" w:rsidP="001B194E">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p>
        </w:tc>
      </w:tr>
      <w:tr w:rsidR="000D01F6" w:rsidRPr="00F54873" w:rsidTr="001B194E">
        <w:trPr>
          <w:gridAfter w:val="4"/>
          <w:wAfter w:w="2006" w:type="pct"/>
        </w:trPr>
        <w:tc>
          <w:tcPr>
            <w:tcW w:w="534" w:type="pct"/>
            <w:vAlign w:val="center"/>
          </w:tcPr>
          <w:p w:rsidR="000D01F6" w:rsidRPr="00F54873" w:rsidRDefault="000D01F6" w:rsidP="0013339B">
            <w:pPr>
              <w:pStyle w:val="aa"/>
              <w:widowControl w:val="0"/>
              <w:spacing w:before="0" w:beforeAutospacing="0" w:after="0" w:afterAutospacing="0"/>
              <w:rPr>
                <w:lang w:val="uk-UA"/>
              </w:rPr>
            </w:pPr>
            <w:r w:rsidRPr="00F54873">
              <w:rPr>
                <w:color w:val="000000"/>
                <w:sz w:val="22"/>
                <w:szCs w:val="22"/>
                <w:lang w:val="uk-UA"/>
              </w:rPr>
              <w:t>Відрахування до резервного капіталу</w:t>
            </w:r>
          </w:p>
        </w:tc>
        <w:tc>
          <w:tcPr>
            <w:tcW w:w="205" w:type="pct"/>
            <w:vAlign w:val="center"/>
          </w:tcPr>
          <w:p w:rsidR="000D01F6" w:rsidRPr="00F54873" w:rsidRDefault="000D01F6" w:rsidP="001B194E">
            <w:pPr>
              <w:pStyle w:val="aa"/>
              <w:widowControl w:val="0"/>
              <w:spacing w:before="0" w:beforeAutospacing="0" w:after="0" w:afterAutospacing="0"/>
              <w:jc w:val="center"/>
              <w:rPr>
                <w:color w:val="000000"/>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328" w:type="pct"/>
            <w:vAlign w:val="center"/>
          </w:tcPr>
          <w:p w:rsidR="000D01F6" w:rsidRPr="00F54873" w:rsidRDefault="000D01F6" w:rsidP="001B194E">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p>
        </w:tc>
      </w:tr>
      <w:tr w:rsidR="000D01F6" w:rsidRPr="00F54873" w:rsidTr="001B194E">
        <w:trPr>
          <w:gridAfter w:val="4"/>
          <w:wAfter w:w="2006" w:type="pct"/>
        </w:trPr>
        <w:tc>
          <w:tcPr>
            <w:tcW w:w="534" w:type="pct"/>
          </w:tcPr>
          <w:p w:rsidR="000D01F6" w:rsidRPr="00F54873" w:rsidRDefault="000D01F6" w:rsidP="0013339B">
            <w:pPr>
              <w:pStyle w:val="aa"/>
              <w:widowControl w:val="0"/>
              <w:spacing w:before="0" w:beforeAutospacing="0" w:after="0" w:afterAutospacing="0"/>
              <w:rPr>
                <w:lang w:val="uk-UA"/>
              </w:rPr>
            </w:pPr>
            <w:r w:rsidRPr="00F54873">
              <w:rPr>
                <w:b/>
                <w:bCs/>
                <w:color w:val="000000"/>
                <w:sz w:val="22"/>
                <w:szCs w:val="22"/>
                <w:lang w:val="uk-UA"/>
              </w:rPr>
              <w:t>Внески учасників:</w:t>
            </w:r>
          </w:p>
          <w:p w:rsidR="000D01F6" w:rsidRPr="00F54873" w:rsidRDefault="000D01F6" w:rsidP="0013339B">
            <w:pPr>
              <w:pStyle w:val="aa"/>
              <w:widowControl w:val="0"/>
              <w:spacing w:before="0" w:beforeAutospacing="0" w:after="0" w:afterAutospacing="0"/>
              <w:rPr>
                <w:lang w:val="uk-UA"/>
              </w:rPr>
            </w:pPr>
            <w:r w:rsidRPr="00F54873">
              <w:rPr>
                <w:color w:val="000000"/>
                <w:sz w:val="22"/>
                <w:szCs w:val="22"/>
                <w:lang w:val="uk-UA"/>
              </w:rPr>
              <w:t>Внески до капіталу</w:t>
            </w:r>
          </w:p>
        </w:tc>
        <w:tc>
          <w:tcPr>
            <w:tcW w:w="205" w:type="pct"/>
            <w:vAlign w:val="center"/>
          </w:tcPr>
          <w:p w:rsidR="000D01F6" w:rsidRPr="00F54873" w:rsidRDefault="000D01F6" w:rsidP="001B194E">
            <w:pPr>
              <w:pStyle w:val="aa"/>
              <w:widowControl w:val="0"/>
              <w:spacing w:before="0" w:beforeAutospacing="0" w:after="0" w:afterAutospacing="0"/>
              <w:jc w:val="center"/>
              <w:rPr>
                <w:color w:val="000000"/>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328" w:type="pct"/>
            <w:vAlign w:val="center"/>
          </w:tcPr>
          <w:p w:rsidR="000D01F6" w:rsidRPr="00F54873" w:rsidRDefault="000D01F6" w:rsidP="001B194E">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p>
        </w:tc>
      </w:tr>
      <w:tr w:rsidR="000D01F6" w:rsidRPr="00F54873" w:rsidTr="001B194E">
        <w:trPr>
          <w:gridAfter w:val="4"/>
          <w:wAfter w:w="2006" w:type="pct"/>
        </w:trPr>
        <w:tc>
          <w:tcPr>
            <w:tcW w:w="534" w:type="pct"/>
            <w:vAlign w:val="center"/>
          </w:tcPr>
          <w:p w:rsidR="000D01F6" w:rsidRPr="00F54873" w:rsidRDefault="000D01F6" w:rsidP="0013339B">
            <w:pPr>
              <w:pStyle w:val="aa"/>
              <w:widowControl w:val="0"/>
              <w:spacing w:before="0" w:beforeAutospacing="0" w:after="0" w:afterAutospacing="0"/>
              <w:rPr>
                <w:lang w:val="uk-UA"/>
              </w:rPr>
            </w:pPr>
            <w:r w:rsidRPr="00F54873">
              <w:rPr>
                <w:color w:val="000000"/>
                <w:sz w:val="22"/>
                <w:szCs w:val="22"/>
                <w:lang w:val="uk-UA"/>
              </w:rPr>
              <w:t>Погашення заборгованості з капіталу</w:t>
            </w:r>
          </w:p>
        </w:tc>
        <w:tc>
          <w:tcPr>
            <w:tcW w:w="205" w:type="pct"/>
            <w:vAlign w:val="center"/>
          </w:tcPr>
          <w:p w:rsidR="000D01F6" w:rsidRPr="00F54873" w:rsidRDefault="000D01F6" w:rsidP="001B194E">
            <w:pPr>
              <w:pStyle w:val="aa"/>
              <w:widowControl w:val="0"/>
              <w:spacing w:before="0" w:beforeAutospacing="0" w:after="0" w:afterAutospacing="0"/>
              <w:jc w:val="center"/>
              <w:rPr>
                <w:color w:val="000000"/>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328" w:type="pct"/>
            <w:vAlign w:val="center"/>
          </w:tcPr>
          <w:p w:rsidR="000D01F6" w:rsidRPr="00F54873" w:rsidRDefault="000D01F6" w:rsidP="001B194E">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p>
        </w:tc>
      </w:tr>
      <w:tr w:rsidR="000D01F6" w:rsidRPr="00F54873" w:rsidTr="001B194E">
        <w:trPr>
          <w:gridAfter w:val="4"/>
          <w:wAfter w:w="2006" w:type="pct"/>
        </w:trPr>
        <w:tc>
          <w:tcPr>
            <w:tcW w:w="534" w:type="pct"/>
            <w:vAlign w:val="center"/>
          </w:tcPr>
          <w:p w:rsidR="000D01F6" w:rsidRPr="00F54873" w:rsidRDefault="000D01F6" w:rsidP="0013339B">
            <w:pPr>
              <w:pStyle w:val="aa"/>
              <w:widowControl w:val="0"/>
              <w:spacing w:before="0" w:beforeAutospacing="0" w:after="0" w:afterAutospacing="0"/>
              <w:rPr>
                <w:lang w:val="uk-UA"/>
              </w:rPr>
            </w:pPr>
            <w:r w:rsidRPr="00F54873">
              <w:rPr>
                <w:b/>
                <w:bCs/>
                <w:color w:val="000000"/>
                <w:sz w:val="22"/>
                <w:szCs w:val="22"/>
                <w:lang w:val="uk-UA"/>
              </w:rPr>
              <w:t>Вилучення капіталу:</w:t>
            </w:r>
          </w:p>
          <w:p w:rsidR="000D01F6" w:rsidRPr="00F54873" w:rsidRDefault="000D01F6" w:rsidP="007A15E6">
            <w:pPr>
              <w:pStyle w:val="aa"/>
              <w:widowControl w:val="0"/>
              <w:spacing w:before="0" w:beforeAutospacing="0" w:after="0" w:afterAutospacing="0"/>
              <w:rPr>
                <w:lang w:val="uk-UA"/>
              </w:rPr>
            </w:pPr>
            <w:r w:rsidRPr="00F54873">
              <w:rPr>
                <w:color w:val="000000"/>
                <w:sz w:val="22"/>
                <w:szCs w:val="22"/>
                <w:lang w:val="uk-UA"/>
              </w:rPr>
              <w:t>Викуп акцій(часток)</w:t>
            </w:r>
          </w:p>
        </w:tc>
        <w:tc>
          <w:tcPr>
            <w:tcW w:w="205" w:type="pct"/>
            <w:vAlign w:val="center"/>
          </w:tcPr>
          <w:p w:rsidR="000D01F6" w:rsidRPr="00F54873" w:rsidRDefault="000D01F6" w:rsidP="001B194E">
            <w:pPr>
              <w:pStyle w:val="aa"/>
              <w:widowControl w:val="0"/>
              <w:spacing w:before="0" w:beforeAutospacing="0" w:after="0" w:afterAutospacing="0"/>
              <w:jc w:val="center"/>
              <w:rPr>
                <w:color w:val="000000"/>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328" w:type="pct"/>
            <w:vAlign w:val="center"/>
          </w:tcPr>
          <w:p w:rsidR="000D01F6" w:rsidRPr="00F54873" w:rsidRDefault="000D01F6" w:rsidP="001B194E">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p>
        </w:tc>
      </w:tr>
      <w:tr w:rsidR="000D01F6" w:rsidRPr="00F54873" w:rsidTr="001B194E">
        <w:trPr>
          <w:gridAfter w:val="4"/>
          <w:wAfter w:w="2006" w:type="pct"/>
        </w:trPr>
        <w:tc>
          <w:tcPr>
            <w:tcW w:w="534" w:type="pct"/>
            <w:vAlign w:val="center"/>
          </w:tcPr>
          <w:p w:rsidR="000D01F6" w:rsidRPr="00F54873" w:rsidRDefault="000D01F6" w:rsidP="007A15E6">
            <w:pPr>
              <w:pStyle w:val="aa"/>
              <w:widowControl w:val="0"/>
              <w:spacing w:before="0" w:beforeAutospacing="0" w:after="0" w:afterAutospacing="0"/>
              <w:rPr>
                <w:lang w:val="uk-UA"/>
              </w:rPr>
            </w:pPr>
            <w:r w:rsidRPr="00F54873">
              <w:rPr>
                <w:color w:val="000000"/>
                <w:sz w:val="22"/>
                <w:szCs w:val="22"/>
                <w:lang w:val="uk-UA"/>
              </w:rPr>
              <w:t xml:space="preserve">Перепродаж викуплених акцій </w:t>
            </w:r>
          </w:p>
        </w:tc>
        <w:tc>
          <w:tcPr>
            <w:tcW w:w="205" w:type="pct"/>
            <w:vAlign w:val="center"/>
          </w:tcPr>
          <w:p w:rsidR="000D01F6" w:rsidRPr="00F54873" w:rsidRDefault="000D01F6" w:rsidP="001B194E">
            <w:pPr>
              <w:pStyle w:val="aa"/>
              <w:widowControl w:val="0"/>
              <w:spacing w:before="0" w:beforeAutospacing="0" w:after="0" w:afterAutospacing="0"/>
              <w:jc w:val="center"/>
              <w:rPr>
                <w:color w:val="000000"/>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328" w:type="pct"/>
            <w:vAlign w:val="center"/>
          </w:tcPr>
          <w:p w:rsidR="000D01F6" w:rsidRPr="00F54873" w:rsidRDefault="000D01F6" w:rsidP="001B194E">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p>
        </w:tc>
      </w:tr>
      <w:tr w:rsidR="000D01F6" w:rsidRPr="00F54873" w:rsidTr="001B194E">
        <w:trPr>
          <w:gridAfter w:val="4"/>
          <w:wAfter w:w="2006" w:type="pct"/>
        </w:trPr>
        <w:tc>
          <w:tcPr>
            <w:tcW w:w="534" w:type="pct"/>
            <w:vAlign w:val="center"/>
          </w:tcPr>
          <w:p w:rsidR="000D01F6" w:rsidRPr="00F54873" w:rsidRDefault="000D01F6" w:rsidP="007A15E6">
            <w:pPr>
              <w:pStyle w:val="aa"/>
              <w:widowControl w:val="0"/>
              <w:spacing w:before="0" w:beforeAutospacing="0" w:after="0" w:afterAutospacing="0"/>
              <w:rPr>
                <w:lang w:val="uk-UA"/>
              </w:rPr>
            </w:pPr>
            <w:r w:rsidRPr="00F54873">
              <w:rPr>
                <w:color w:val="000000"/>
                <w:sz w:val="22"/>
                <w:szCs w:val="22"/>
                <w:lang w:val="uk-UA"/>
              </w:rPr>
              <w:t xml:space="preserve">Анулювання </w:t>
            </w:r>
            <w:r w:rsidRPr="00F54873">
              <w:rPr>
                <w:color w:val="000000"/>
                <w:sz w:val="22"/>
                <w:szCs w:val="22"/>
                <w:lang w:val="uk-UA"/>
              </w:rPr>
              <w:lastRenderedPageBreak/>
              <w:t xml:space="preserve">викуплених акцій </w:t>
            </w:r>
          </w:p>
        </w:tc>
        <w:tc>
          <w:tcPr>
            <w:tcW w:w="205" w:type="pct"/>
            <w:vAlign w:val="center"/>
          </w:tcPr>
          <w:p w:rsidR="000D01F6" w:rsidRPr="00F54873" w:rsidRDefault="000D01F6" w:rsidP="001B194E">
            <w:pPr>
              <w:pStyle w:val="aa"/>
              <w:widowControl w:val="0"/>
              <w:spacing w:before="0" w:beforeAutospacing="0" w:after="0" w:afterAutospacing="0"/>
              <w:jc w:val="center"/>
              <w:rPr>
                <w:color w:val="000000"/>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328" w:type="pct"/>
            <w:vAlign w:val="center"/>
          </w:tcPr>
          <w:p w:rsidR="000D01F6" w:rsidRPr="00F54873" w:rsidRDefault="000D01F6" w:rsidP="001B194E">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p>
        </w:tc>
      </w:tr>
      <w:tr w:rsidR="000D01F6" w:rsidRPr="00F54873" w:rsidTr="001B194E">
        <w:trPr>
          <w:gridAfter w:val="4"/>
          <w:wAfter w:w="2006" w:type="pct"/>
        </w:trPr>
        <w:tc>
          <w:tcPr>
            <w:tcW w:w="534" w:type="pct"/>
            <w:vAlign w:val="center"/>
          </w:tcPr>
          <w:p w:rsidR="000D01F6" w:rsidRPr="00F54873" w:rsidRDefault="000D01F6" w:rsidP="0013339B">
            <w:pPr>
              <w:pStyle w:val="aa"/>
              <w:widowControl w:val="0"/>
              <w:spacing w:before="0" w:beforeAutospacing="0" w:after="0" w:afterAutospacing="0"/>
              <w:rPr>
                <w:lang w:val="uk-UA"/>
              </w:rPr>
            </w:pPr>
            <w:r w:rsidRPr="00F54873">
              <w:rPr>
                <w:color w:val="000000"/>
                <w:sz w:val="22"/>
                <w:szCs w:val="22"/>
                <w:lang w:val="uk-UA"/>
              </w:rPr>
              <w:lastRenderedPageBreak/>
              <w:t>Вилучення частки в капіталі</w:t>
            </w:r>
          </w:p>
        </w:tc>
        <w:tc>
          <w:tcPr>
            <w:tcW w:w="205" w:type="pct"/>
            <w:vAlign w:val="center"/>
          </w:tcPr>
          <w:p w:rsidR="000D01F6" w:rsidRPr="00F54873" w:rsidRDefault="000D01F6" w:rsidP="001B194E">
            <w:pPr>
              <w:pStyle w:val="aa"/>
              <w:widowControl w:val="0"/>
              <w:spacing w:before="0" w:beforeAutospacing="0" w:after="0" w:afterAutospacing="0"/>
              <w:jc w:val="center"/>
              <w:rPr>
                <w:color w:val="000000"/>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328" w:type="pct"/>
            <w:vAlign w:val="center"/>
          </w:tcPr>
          <w:p w:rsidR="000D01F6" w:rsidRPr="00F54873" w:rsidRDefault="000D01F6" w:rsidP="001B194E">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p>
        </w:tc>
      </w:tr>
      <w:tr w:rsidR="000D01F6" w:rsidRPr="00F54873" w:rsidTr="001B194E">
        <w:trPr>
          <w:gridAfter w:val="4"/>
          <w:wAfter w:w="2006" w:type="pct"/>
        </w:trPr>
        <w:tc>
          <w:tcPr>
            <w:tcW w:w="534" w:type="pct"/>
            <w:vAlign w:val="center"/>
          </w:tcPr>
          <w:p w:rsidR="000D01F6" w:rsidRPr="00F54873" w:rsidRDefault="000D01F6" w:rsidP="0013339B">
            <w:pPr>
              <w:pStyle w:val="aa"/>
              <w:widowControl w:val="0"/>
              <w:spacing w:before="0" w:beforeAutospacing="0" w:after="0" w:afterAutospacing="0"/>
              <w:rPr>
                <w:lang w:val="uk-UA"/>
              </w:rPr>
            </w:pPr>
            <w:r w:rsidRPr="00F54873">
              <w:rPr>
                <w:bCs/>
                <w:color w:val="000000"/>
                <w:sz w:val="22"/>
                <w:szCs w:val="22"/>
                <w:lang w:val="uk-UA"/>
              </w:rPr>
              <w:t>Інші зміни в капіталі</w:t>
            </w:r>
          </w:p>
        </w:tc>
        <w:tc>
          <w:tcPr>
            <w:tcW w:w="205" w:type="pct"/>
            <w:vAlign w:val="center"/>
          </w:tcPr>
          <w:p w:rsidR="000D01F6" w:rsidRPr="00F54873" w:rsidRDefault="000D01F6" w:rsidP="001B194E">
            <w:pPr>
              <w:pStyle w:val="aa"/>
              <w:widowControl w:val="0"/>
              <w:spacing w:before="0" w:beforeAutospacing="0" w:after="0" w:afterAutospacing="0"/>
              <w:jc w:val="center"/>
              <w:rPr>
                <w:color w:val="000000"/>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7" w:type="pct"/>
            <w:vAlign w:val="center"/>
          </w:tcPr>
          <w:p w:rsidR="000D01F6" w:rsidRPr="00F54873" w:rsidRDefault="000D01F6" w:rsidP="001B194E">
            <w:pPr>
              <w:pStyle w:val="aa"/>
              <w:widowControl w:val="0"/>
              <w:spacing w:before="0" w:beforeAutospacing="0" w:after="0" w:afterAutospacing="0"/>
              <w:jc w:val="center"/>
              <w:rPr>
                <w:color w:val="5F497A"/>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r w:rsidRPr="00F54873">
              <w:rPr>
                <w:sz w:val="22"/>
                <w:szCs w:val="22"/>
                <w:lang w:val="uk-UA"/>
              </w:rPr>
              <w:t>(2654)</w:t>
            </w: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328" w:type="pct"/>
            <w:vAlign w:val="center"/>
          </w:tcPr>
          <w:p w:rsidR="000D01F6" w:rsidRPr="00F54873" w:rsidRDefault="000D01F6" w:rsidP="001B194E">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r w:rsidRPr="00F54873">
              <w:rPr>
                <w:sz w:val="22"/>
                <w:szCs w:val="22"/>
                <w:lang w:val="uk-UA"/>
              </w:rPr>
              <w:t>(2654)</w:t>
            </w:r>
          </w:p>
        </w:tc>
      </w:tr>
      <w:tr w:rsidR="000D01F6" w:rsidRPr="00F54873" w:rsidTr="001B194E">
        <w:trPr>
          <w:gridAfter w:val="4"/>
          <w:wAfter w:w="2006" w:type="pct"/>
        </w:trPr>
        <w:tc>
          <w:tcPr>
            <w:tcW w:w="534" w:type="pct"/>
            <w:vAlign w:val="center"/>
          </w:tcPr>
          <w:p w:rsidR="000D01F6" w:rsidRPr="00F54873" w:rsidRDefault="000D01F6" w:rsidP="0013339B">
            <w:pPr>
              <w:pStyle w:val="aa"/>
              <w:widowControl w:val="0"/>
              <w:spacing w:before="0" w:beforeAutospacing="0" w:after="0" w:afterAutospacing="0"/>
              <w:rPr>
                <w:lang w:val="uk-UA"/>
              </w:rPr>
            </w:pPr>
            <w:r w:rsidRPr="00F54873">
              <w:rPr>
                <w:b/>
                <w:bCs/>
                <w:color w:val="000000"/>
                <w:sz w:val="22"/>
                <w:szCs w:val="22"/>
                <w:lang w:val="uk-UA"/>
              </w:rPr>
              <w:t>Разом змін у капіталі</w:t>
            </w:r>
          </w:p>
        </w:tc>
        <w:tc>
          <w:tcPr>
            <w:tcW w:w="205" w:type="pct"/>
            <w:vAlign w:val="center"/>
          </w:tcPr>
          <w:p w:rsidR="000D01F6" w:rsidRPr="00F54873" w:rsidRDefault="000D01F6" w:rsidP="001B194E">
            <w:pPr>
              <w:pStyle w:val="aa"/>
              <w:widowControl w:val="0"/>
              <w:spacing w:before="0" w:beforeAutospacing="0" w:after="0" w:afterAutospacing="0"/>
              <w:jc w:val="center"/>
              <w:rPr>
                <w:b/>
                <w:color w:val="000000"/>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47" w:type="pct"/>
            <w:vAlign w:val="center"/>
          </w:tcPr>
          <w:p w:rsidR="000D01F6" w:rsidRPr="00F54873" w:rsidRDefault="000D01F6" w:rsidP="001B194E">
            <w:pPr>
              <w:pStyle w:val="aa"/>
              <w:widowControl w:val="0"/>
              <w:spacing w:before="0" w:beforeAutospacing="0" w:after="0" w:afterAutospacing="0"/>
              <w:jc w:val="center"/>
              <w:rPr>
                <w:color w:val="7030A0"/>
                <w:lang w:val="uk-UA"/>
              </w:rPr>
            </w:pPr>
          </w:p>
        </w:tc>
        <w:tc>
          <w:tcPr>
            <w:tcW w:w="287" w:type="pct"/>
            <w:vAlign w:val="center"/>
          </w:tcPr>
          <w:p w:rsidR="000D01F6" w:rsidRPr="00F54873" w:rsidRDefault="000D01F6" w:rsidP="001B194E">
            <w:pPr>
              <w:pStyle w:val="aa"/>
              <w:widowControl w:val="0"/>
              <w:spacing w:before="0" w:beforeAutospacing="0" w:after="0" w:afterAutospacing="0"/>
              <w:jc w:val="center"/>
              <w:rPr>
                <w:lang w:val="uk-UA"/>
              </w:rPr>
            </w:pPr>
          </w:p>
        </w:tc>
        <w:tc>
          <w:tcPr>
            <w:tcW w:w="287" w:type="pct"/>
            <w:vAlign w:val="center"/>
          </w:tcPr>
          <w:p w:rsidR="000D01F6" w:rsidRPr="00F54873" w:rsidRDefault="000D01F6" w:rsidP="001B194E">
            <w:pPr>
              <w:pStyle w:val="aa"/>
              <w:spacing w:before="0" w:beforeAutospacing="0" w:after="0" w:afterAutospacing="0"/>
              <w:jc w:val="center"/>
              <w:rPr>
                <w:lang w:val="uk-UA"/>
              </w:rPr>
            </w:pPr>
            <w:r w:rsidRPr="00F54873">
              <w:rPr>
                <w:sz w:val="22"/>
                <w:szCs w:val="22"/>
                <w:lang w:val="uk-UA"/>
              </w:rPr>
              <w:t>13200</w:t>
            </w:r>
          </w:p>
        </w:tc>
        <w:tc>
          <w:tcPr>
            <w:tcW w:w="287" w:type="pct"/>
            <w:vAlign w:val="center"/>
          </w:tcPr>
          <w:p w:rsidR="000D01F6" w:rsidRPr="00F54873" w:rsidRDefault="000D01F6" w:rsidP="001B194E">
            <w:pPr>
              <w:pStyle w:val="aa"/>
              <w:spacing w:before="0" w:beforeAutospacing="0" w:after="0" w:afterAutospacing="0"/>
              <w:jc w:val="center"/>
              <w:rPr>
                <w:lang w:val="uk-UA"/>
              </w:rPr>
            </w:pPr>
          </w:p>
        </w:tc>
        <w:tc>
          <w:tcPr>
            <w:tcW w:w="328" w:type="pct"/>
            <w:vAlign w:val="center"/>
          </w:tcPr>
          <w:p w:rsidR="000D01F6" w:rsidRPr="00F54873" w:rsidRDefault="000D01F6" w:rsidP="001B194E">
            <w:pPr>
              <w:pStyle w:val="aa"/>
              <w:spacing w:before="0" w:beforeAutospacing="0" w:after="0" w:afterAutospacing="0"/>
              <w:jc w:val="center"/>
              <w:rPr>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lang w:val="uk-UA"/>
              </w:rPr>
            </w:pPr>
            <w:r w:rsidRPr="00F54873">
              <w:rPr>
                <w:sz w:val="22"/>
                <w:szCs w:val="22"/>
                <w:lang w:val="uk-UA"/>
              </w:rPr>
              <w:t>13200</w:t>
            </w:r>
          </w:p>
        </w:tc>
      </w:tr>
      <w:tr w:rsidR="000D01F6" w:rsidRPr="00F54873" w:rsidTr="001B194E">
        <w:trPr>
          <w:gridAfter w:val="4"/>
          <w:wAfter w:w="2006" w:type="pct"/>
        </w:trPr>
        <w:tc>
          <w:tcPr>
            <w:tcW w:w="534" w:type="pct"/>
            <w:vAlign w:val="center"/>
          </w:tcPr>
          <w:p w:rsidR="000D01F6" w:rsidRPr="00F54873" w:rsidRDefault="000D01F6" w:rsidP="0013339B">
            <w:pPr>
              <w:pStyle w:val="aa"/>
              <w:widowControl w:val="0"/>
              <w:spacing w:before="0" w:beforeAutospacing="0" w:after="0" w:afterAutospacing="0"/>
              <w:rPr>
                <w:b/>
                <w:bCs/>
                <w:color w:val="000000"/>
                <w:lang w:val="uk-UA"/>
              </w:rPr>
            </w:pPr>
            <w:r w:rsidRPr="00F54873">
              <w:rPr>
                <w:b/>
                <w:color w:val="000000"/>
                <w:sz w:val="22"/>
                <w:szCs w:val="22"/>
                <w:lang w:val="uk-UA" w:eastAsia="en-US"/>
              </w:rPr>
              <w:t>На 31 грудня 2015р.</w:t>
            </w:r>
            <w:r w:rsidR="00393023">
              <w:rPr>
                <w:b/>
                <w:color w:val="000000"/>
                <w:sz w:val="22"/>
                <w:szCs w:val="22"/>
                <w:lang w:val="uk-UA" w:eastAsia="en-US"/>
              </w:rPr>
              <w:t xml:space="preserve"> </w:t>
            </w:r>
          </w:p>
        </w:tc>
        <w:tc>
          <w:tcPr>
            <w:tcW w:w="205" w:type="pct"/>
            <w:vAlign w:val="center"/>
          </w:tcPr>
          <w:p w:rsidR="000D01F6" w:rsidRPr="00F54873" w:rsidRDefault="000D01F6" w:rsidP="001B194E">
            <w:pPr>
              <w:pStyle w:val="aa"/>
              <w:widowControl w:val="0"/>
              <w:spacing w:before="0" w:beforeAutospacing="0" w:after="0" w:afterAutospacing="0"/>
              <w:jc w:val="center"/>
              <w:rPr>
                <w:b/>
                <w:color w:val="000000"/>
                <w:lang w:val="uk-UA"/>
              </w:rPr>
            </w:pPr>
          </w:p>
        </w:tc>
        <w:tc>
          <w:tcPr>
            <w:tcW w:w="246" w:type="pct"/>
            <w:vAlign w:val="center"/>
          </w:tcPr>
          <w:p w:rsidR="000D01F6" w:rsidRPr="00F54873" w:rsidRDefault="000D01F6" w:rsidP="001B194E">
            <w:pPr>
              <w:pStyle w:val="aa"/>
              <w:widowControl w:val="0"/>
              <w:spacing w:before="0" w:beforeAutospacing="0" w:after="0" w:afterAutospacing="0"/>
              <w:jc w:val="center"/>
              <w:rPr>
                <w:b/>
                <w:lang w:val="uk-UA"/>
              </w:rPr>
            </w:pPr>
            <w:r w:rsidRPr="00F54873">
              <w:rPr>
                <w:b/>
                <w:sz w:val="22"/>
                <w:szCs w:val="22"/>
                <w:lang w:val="uk-UA"/>
              </w:rPr>
              <w:t>8200</w:t>
            </w:r>
          </w:p>
        </w:tc>
        <w:tc>
          <w:tcPr>
            <w:tcW w:w="287" w:type="pct"/>
            <w:vAlign w:val="center"/>
          </w:tcPr>
          <w:p w:rsidR="000D01F6" w:rsidRPr="00F54873" w:rsidRDefault="000D01F6" w:rsidP="001B194E">
            <w:pPr>
              <w:pStyle w:val="aa"/>
              <w:widowControl w:val="0"/>
              <w:spacing w:before="0" w:beforeAutospacing="0" w:after="0" w:afterAutospacing="0"/>
              <w:jc w:val="center"/>
              <w:rPr>
                <w:b/>
                <w:lang w:val="uk-UA"/>
              </w:rPr>
            </w:pPr>
            <w:r w:rsidRPr="00F54873">
              <w:rPr>
                <w:b/>
                <w:sz w:val="22"/>
                <w:szCs w:val="22"/>
                <w:lang w:val="uk-UA"/>
              </w:rPr>
              <w:t>107975</w:t>
            </w:r>
          </w:p>
        </w:tc>
        <w:tc>
          <w:tcPr>
            <w:tcW w:w="247" w:type="pct"/>
            <w:vAlign w:val="center"/>
          </w:tcPr>
          <w:p w:rsidR="000D01F6" w:rsidRPr="00F54873" w:rsidRDefault="000D01F6" w:rsidP="00A16871">
            <w:pPr>
              <w:pStyle w:val="aa"/>
              <w:widowControl w:val="0"/>
              <w:spacing w:before="0" w:beforeAutospacing="0" w:after="0" w:afterAutospacing="0"/>
              <w:jc w:val="center"/>
              <w:rPr>
                <w:b/>
                <w:lang w:val="uk-UA"/>
              </w:rPr>
            </w:pPr>
            <w:r w:rsidRPr="00F54873">
              <w:rPr>
                <w:b/>
                <w:sz w:val="22"/>
                <w:szCs w:val="22"/>
                <w:lang w:val="uk-UA"/>
              </w:rPr>
              <w:t>196</w:t>
            </w:r>
          </w:p>
        </w:tc>
        <w:tc>
          <w:tcPr>
            <w:tcW w:w="287" w:type="pct"/>
            <w:vAlign w:val="center"/>
          </w:tcPr>
          <w:p w:rsidR="000D01F6" w:rsidRPr="00F54873" w:rsidRDefault="000D01F6" w:rsidP="001B194E">
            <w:pPr>
              <w:pStyle w:val="aa"/>
              <w:widowControl w:val="0"/>
              <w:spacing w:before="0" w:beforeAutospacing="0" w:after="0" w:afterAutospacing="0"/>
              <w:jc w:val="center"/>
              <w:rPr>
                <w:b/>
                <w:lang w:val="uk-UA"/>
              </w:rPr>
            </w:pPr>
          </w:p>
        </w:tc>
        <w:tc>
          <w:tcPr>
            <w:tcW w:w="287" w:type="pct"/>
            <w:vAlign w:val="center"/>
          </w:tcPr>
          <w:p w:rsidR="000D01F6" w:rsidRPr="00F54873" w:rsidRDefault="000D01F6" w:rsidP="009F25A0">
            <w:pPr>
              <w:pStyle w:val="aa"/>
              <w:spacing w:before="0" w:beforeAutospacing="0" w:after="0" w:afterAutospacing="0"/>
              <w:jc w:val="center"/>
              <w:rPr>
                <w:b/>
                <w:lang w:val="uk-UA"/>
              </w:rPr>
            </w:pPr>
            <w:r w:rsidRPr="00F54873">
              <w:rPr>
                <w:b/>
                <w:sz w:val="22"/>
                <w:szCs w:val="22"/>
                <w:lang w:val="uk-UA"/>
              </w:rPr>
              <w:t>(46521)</w:t>
            </w:r>
          </w:p>
        </w:tc>
        <w:tc>
          <w:tcPr>
            <w:tcW w:w="287" w:type="pct"/>
            <w:vAlign w:val="center"/>
          </w:tcPr>
          <w:p w:rsidR="000D01F6" w:rsidRPr="00F54873" w:rsidRDefault="000D01F6" w:rsidP="001B194E">
            <w:pPr>
              <w:pStyle w:val="aa"/>
              <w:spacing w:before="0" w:beforeAutospacing="0" w:after="0" w:afterAutospacing="0"/>
              <w:jc w:val="center"/>
              <w:rPr>
                <w:b/>
                <w:lang w:val="uk-UA"/>
              </w:rPr>
            </w:pPr>
          </w:p>
        </w:tc>
        <w:tc>
          <w:tcPr>
            <w:tcW w:w="328" w:type="pct"/>
            <w:vAlign w:val="center"/>
          </w:tcPr>
          <w:p w:rsidR="000D01F6" w:rsidRPr="00F54873" w:rsidRDefault="000D01F6" w:rsidP="001B194E">
            <w:pPr>
              <w:pStyle w:val="aa"/>
              <w:spacing w:before="0" w:beforeAutospacing="0" w:after="0" w:afterAutospacing="0"/>
              <w:jc w:val="center"/>
              <w:rPr>
                <w:b/>
                <w:lang w:val="uk-UA"/>
              </w:rPr>
            </w:pPr>
          </w:p>
        </w:tc>
        <w:tc>
          <w:tcPr>
            <w:tcW w:w="286" w:type="pct"/>
            <w:vAlign w:val="center"/>
          </w:tcPr>
          <w:p w:rsidR="000D01F6" w:rsidRPr="00F54873" w:rsidRDefault="000D01F6" w:rsidP="001B194E">
            <w:pPr>
              <w:pStyle w:val="aa"/>
              <w:widowControl w:val="0"/>
              <w:spacing w:before="0" w:beforeAutospacing="0" w:after="0" w:afterAutospacing="0"/>
              <w:jc w:val="center"/>
              <w:rPr>
                <w:b/>
                <w:lang w:val="uk-UA"/>
              </w:rPr>
            </w:pPr>
            <w:r w:rsidRPr="00F54873">
              <w:rPr>
                <w:b/>
                <w:sz w:val="22"/>
                <w:szCs w:val="22"/>
                <w:lang w:val="uk-UA"/>
              </w:rPr>
              <w:t>69850</w:t>
            </w:r>
          </w:p>
        </w:tc>
      </w:tr>
      <w:tr w:rsidR="000D01F6" w:rsidRPr="00F54873" w:rsidTr="001B19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trHeight w:val="305"/>
        </w:trPr>
        <w:tc>
          <w:tcPr>
            <w:tcW w:w="3158" w:type="pct"/>
            <w:gridSpan w:val="11"/>
            <w:tcBorders>
              <w:top w:val="nil"/>
              <w:left w:val="nil"/>
              <w:bottom w:val="nil"/>
              <w:right w:val="nil"/>
            </w:tcBorders>
            <w:vAlign w:val="center"/>
          </w:tcPr>
          <w:tbl>
            <w:tblPr>
              <w:tblW w:w="17279" w:type="dxa"/>
              <w:tblLayout w:type="fixed"/>
              <w:tblCellMar>
                <w:left w:w="30" w:type="dxa"/>
                <w:right w:w="30" w:type="dxa"/>
              </w:tblCellMar>
              <w:tblLook w:val="0000"/>
            </w:tblPr>
            <w:tblGrid>
              <w:gridCol w:w="10915"/>
              <w:gridCol w:w="3980"/>
              <w:gridCol w:w="1160"/>
              <w:gridCol w:w="1224"/>
            </w:tblGrid>
            <w:tr w:rsidR="000D01F6" w:rsidRPr="00F54873" w:rsidTr="004044A8">
              <w:trPr>
                <w:trHeight w:val="2168"/>
              </w:trPr>
              <w:tc>
                <w:tcPr>
                  <w:tcW w:w="10915" w:type="dxa"/>
                  <w:tcBorders>
                    <w:top w:val="nil"/>
                    <w:left w:val="nil"/>
                    <w:bottom w:val="nil"/>
                    <w:right w:val="nil"/>
                  </w:tcBorders>
                </w:tcPr>
                <w:p w:rsidR="000D01F6" w:rsidRPr="00F54873" w:rsidRDefault="000D01F6" w:rsidP="001B194E">
                  <w:pPr>
                    <w:autoSpaceDE w:val="0"/>
                    <w:autoSpaceDN w:val="0"/>
                    <w:adjustRightInd w:val="0"/>
                    <w:jc w:val="center"/>
                    <w:rPr>
                      <w:color w:val="000000"/>
                      <w:lang w:val="uk-UA" w:eastAsia="en-US"/>
                    </w:rPr>
                  </w:pPr>
                </w:p>
                <w:p w:rsidR="000D01F6" w:rsidRPr="00F54873" w:rsidRDefault="000D01F6" w:rsidP="00F66D43">
                  <w:pPr>
                    <w:autoSpaceDE w:val="0"/>
                    <w:autoSpaceDN w:val="0"/>
                    <w:adjustRightInd w:val="0"/>
                    <w:rPr>
                      <w:color w:val="000000"/>
                      <w:lang w:val="uk-UA" w:eastAsia="en-US"/>
                    </w:rPr>
                  </w:pPr>
                  <w:r w:rsidRPr="00F54873">
                    <w:rPr>
                      <w:color w:val="000000"/>
                      <w:sz w:val="22"/>
                      <w:szCs w:val="22"/>
                      <w:lang w:val="uk-UA" w:eastAsia="en-US"/>
                    </w:rPr>
                    <w:t>Затверджено до випуску</w:t>
                  </w:r>
                  <w:r w:rsidR="00393023">
                    <w:rPr>
                      <w:color w:val="000000"/>
                      <w:sz w:val="22"/>
                      <w:szCs w:val="22"/>
                      <w:lang w:val="uk-UA" w:eastAsia="en-US"/>
                    </w:rPr>
                    <w:t xml:space="preserve"> </w:t>
                  </w:r>
                  <w:r w:rsidRPr="00F54873">
                    <w:rPr>
                      <w:color w:val="000000"/>
                      <w:sz w:val="22"/>
                      <w:szCs w:val="22"/>
                      <w:lang w:val="uk-UA" w:eastAsia="en-US"/>
                    </w:rPr>
                    <w:t>25 лютого 2016 р.</w:t>
                  </w:r>
                </w:p>
                <w:p w:rsidR="000D01F6" w:rsidRPr="00F54873" w:rsidRDefault="000D01F6" w:rsidP="00392F1C">
                  <w:pPr>
                    <w:tabs>
                      <w:tab w:val="left" w:pos="5098"/>
                    </w:tabs>
                    <w:autoSpaceDE w:val="0"/>
                    <w:autoSpaceDN w:val="0"/>
                    <w:adjustRightInd w:val="0"/>
                    <w:rPr>
                      <w:color w:val="000000"/>
                      <w:lang w:val="uk-UA" w:eastAsia="en-US"/>
                    </w:rPr>
                  </w:pPr>
                  <w:r w:rsidRPr="00F54873">
                    <w:rPr>
                      <w:color w:val="000000"/>
                      <w:sz w:val="22"/>
                      <w:szCs w:val="22"/>
                      <w:lang w:val="uk-UA" w:eastAsia="en-US"/>
                    </w:rPr>
                    <w:t>______________________</w:t>
                  </w:r>
                  <w:r w:rsidR="00392F1C">
                    <w:rPr>
                      <w:color w:val="000000"/>
                      <w:sz w:val="22"/>
                      <w:szCs w:val="22"/>
                      <w:lang w:val="uk-UA" w:eastAsia="en-US"/>
                    </w:rPr>
                    <w:tab/>
                  </w:r>
                  <w:r w:rsidRPr="00F54873">
                    <w:rPr>
                      <w:color w:val="000000"/>
                      <w:sz w:val="22"/>
                      <w:szCs w:val="22"/>
                      <w:lang w:val="uk-UA" w:eastAsia="en-US"/>
                    </w:rPr>
                    <w:t>_________________</w:t>
                  </w:r>
                </w:p>
                <w:p w:rsidR="000D01F6" w:rsidRPr="00F54873" w:rsidRDefault="000D01F6" w:rsidP="00F66D43">
                  <w:pPr>
                    <w:autoSpaceDE w:val="0"/>
                    <w:autoSpaceDN w:val="0"/>
                    <w:adjustRightInd w:val="0"/>
                    <w:rPr>
                      <w:color w:val="000000"/>
                      <w:lang w:val="uk-UA" w:eastAsia="en-US"/>
                    </w:rPr>
                  </w:pPr>
                </w:p>
                <w:p w:rsidR="000D01F6" w:rsidRPr="00F54873" w:rsidRDefault="000D01F6" w:rsidP="00392F1C">
                  <w:pPr>
                    <w:tabs>
                      <w:tab w:val="left" w:pos="5074"/>
                    </w:tabs>
                    <w:autoSpaceDE w:val="0"/>
                    <w:autoSpaceDN w:val="0"/>
                    <w:adjustRightInd w:val="0"/>
                    <w:rPr>
                      <w:color w:val="000000"/>
                      <w:lang w:val="uk-UA" w:eastAsia="en-US"/>
                    </w:rPr>
                  </w:pPr>
                  <w:r w:rsidRPr="00F54873">
                    <w:rPr>
                      <w:color w:val="000000"/>
                      <w:sz w:val="22"/>
                      <w:szCs w:val="22"/>
                      <w:lang w:val="uk-UA" w:eastAsia="en-US"/>
                    </w:rPr>
                    <w:t>Голова правління</w:t>
                  </w:r>
                  <w:r w:rsidR="00392F1C">
                    <w:rPr>
                      <w:color w:val="000000"/>
                      <w:sz w:val="22"/>
                      <w:szCs w:val="22"/>
                      <w:lang w:val="uk-UA" w:eastAsia="en-US"/>
                    </w:rPr>
                    <w:tab/>
                  </w:r>
                  <w:r w:rsidRPr="00F54873">
                    <w:rPr>
                      <w:color w:val="000000"/>
                      <w:sz w:val="22"/>
                      <w:szCs w:val="22"/>
                      <w:lang w:val="uk-UA" w:eastAsia="en-US"/>
                    </w:rPr>
                    <w:t>Головний бухгалтер</w:t>
                  </w:r>
                </w:p>
                <w:p w:rsidR="000D01F6" w:rsidRPr="00F54873" w:rsidRDefault="000D01F6" w:rsidP="00F66D43">
                  <w:pPr>
                    <w:autoSpaceDE w:val="0"/>
                    <w:autoSpaceDN w:val="0"/>
                    <w:adjustRightInd w:val="0"/>
                    <w:rPr>
                      <w:color w:val="000000"/>
                      <w:lang w:val="uk-UA" w:eastAsia="en-US"/>
                    </w:rPr>
                  </w:pPr>
                </w:p>
                <w:p w:rsidR="000D01F6" w:rsidRPr="00F54873" w:rsidRDefault="000D01F6" w:rsidP="00F66D43">
                  <w:pPr>
                    <w:autoSpaceDE w:val="0"/>
                    <w:autoSpaceDN w:val="0"/>
                    <w:adjustRightInd w:val="0"/>
                    <w:rPr>
                      <w:color w:val="000000"/>
                      <w:lang w:val="uk-UA" w:eastAsia="en-US"/>
                    </w:rPr>
                  </w:pPr>
                  <w:r w:rsidRPr="00F54873">
                    <w:rPr>
                      <w:color w:val="000000"/>
                      <w:sz w:val="22"/>
                      <w:szCs w:val="22"/>
                      <w:lang w:val="uk-UA" w:eastAsia="en-US"/>
                    </w:rPr>
                    <w:t>Примітки на сторінках 10</w:t>
                  </w:r>
                  <w:r w:rsidR="00393023">
                    <w:rPr>
                      <w:color w:val="000000"/>
                      <w:sz w:val="22"/>
                      <w:szCs w:val="22"/>
                      <w:lang w:val="uk-UA" w:eastAsia="en-US"/>
                    </w:rPr>
                    <w:t xml:space="preserve"> </w:t>
                  </w:r>
                  <w:r w:rsidRPr="00F54873">
                    <w:rPr>
                      <w:color w:val="000000"/>
                      <w:sz w:val="22"/>
                      <w:szCs w:val="22"/>
                      <w:lang w:val="uk-UA" w:eastAsia="en-US"/>
                    </w:rPr>
                    <w:t>по</w:t>
                  </w:r>
                  <w:r w:rsidR="00393023">
                    <w:rPr>
                      <w:color w:val="000000"/>
                      <w:sz w:val="22"/>
                      <w:szCs w:val="22"/>
                      <w:lang w:val="uk-UA" w:eastAsia="en-US"/>
                    </w:rPr>
                    <w:t xml:space="preserve"> </w:t>
                  </w:r>
                  <w:r w:rsidRPr="00F54873">
                    <w:rPr>
                      <w:color w:val="000000"/>
                      <w:sz w:val="22"/>
                      <w:szCs w:val="22"/>
                      <w:lang w:val="uk-UA" w:eastAsia="en-US"/>
                    </w:rPr>
                    <w:t>34</w:t>
                  </w:r>
                  <w:r w:rsidR="00393023">
                    <w:rPr>
                      <w:color w:val="000000"/>
                      <w:sz w:val="22"/>
                      <w:szCs w:val="22"/>
                      <w:lang w:val="uk-UA" w:eastAsia="en-US"/>
                    </w:rPr>
                    <w:t xml:space="preserve"> </w:t>
                  </w:r>
                  <w:r w:rsidRPr="00F54873">
                    <w:rPr>
                      <w:color w:val="000000"/>
                      <w:sz w:val="22"/>
                      <w:szCs w:val="22"/>
                      <w:lang w:val="uk-UA" w:eastAsia="en-US"/>
                    </w:rPr>
                    <w:t>є невід’ємною частиною цієї фінансової звітності.</w:t>
                  </w:r>
                </w:p>
              </w:tc>
              <w:tc>
                <w:tcPr>
                  <w:tcW w:w="3980" w:type="dxa"/>
                  <w:tcBorders>
                    <w:top w:val="nil"/>
                    <w:left w:val="nil"/>
                    <w:bottom w:val="nil"/>
                    <w:right w:val="nil"/>
                  </w:tcBorders>
                </w:tcPr>
                <w:p w:rsidR="000D01F6" w:rsidRPr="00F54873" w:rsidRDefault="000D01F6" w:rsidP="001B194E">
                  <w:pPr>
                    <w:autoSpaceDE w:val="0"/>
                    <w:autoSpaceDN w:val="0"/>
                    <w:adjustRightInd w:val="0"/>
                    <w:jc w:val="center"/>
                    <w:rPr>
                      <w:color w:val="000000"/>
                      <w:lang w:val="uk-UA" w:eastAsia="en-US"/>
                    </w:rPr>
                  </w:pPr>
                </w:p>
              </w:tc>
              <w:tc>
                <w:tcPr>
                  <w:tcW w:w="1160" w:type="dxa"/>
                  <w:tcBorders>
                    <w:top w:val="nil"/>
                    <w:left w:val="nil"/>
                    <w:bottom w:val="nil"/>
                    <w:right w:val="nil"/>
                  </w:tcBorders>
                </w:tcPr>
                <w:p w:rsidR="000D01F6" w:rsidRPr="00F54873" w:rsidRDefault="000D01F6" w:rsidP="001B194E">
                  <w:pPr>
                    <w:autoSpaceDE w:val="0"/>
                    <w:autoSpaceDN w:val="0"/>
                    <w:adjustRightInd w:val="0"/>
                    <w:jc w:val="center"/>
                    <w:rPr>
                      <w:color w:val="000000"/>
                      <w:lang w:val="uk-UA" w:eastAsia="en-US"/>
                    </w:rPr>
                  </w:pPr>
                </w:p>
              </w:tc>
              <w:tc>
                <w:tcPr>
                  <w:tcW w:w="1224" w:type="dxa"/>
                  <w:tcBorders>
                    <w:top w:val="nil"/>
                    <w:left w:val="nil"/>
                    <w:bottom w:val="nil"/>
                    <w:right w:val="nil"/>
                  </w:tcBorders>
                </w:tcPr>
                <w:p w:rsidR="000D01F6" w:rsidRPr="00F54873" w:rsidRDefault="000D01F6" w:rsidP="001B194E">
                  <w:pPr>
                    <w:autoSpaceDE w:val="0"/>
                    <w:autoSpaceDN w:val="0"/>
                    <w:adjustRightInd w:val="0"/>
                    <w:jc w:val="center"/>
                    <w:rPr>
                      <w:color w:val="000000"/>
                      <w:lang w:val="uk-UA" w:eastAsia="en-US"/>
                    </w:rPr>
                  </w:pPr>
                </w:p>
              </w:tc>
            </w:tr>
            <w:tr w:rsidR="000D01F6" w:rsidRPr="00F54873" w:rsidTr="00403421">
              <w:trPr>
                <w:trHeight w:val="305"/>
              </w:trPr>
              <w:tc>
                <w:tcPr>
                  <w:tcW w:w="10915" w:type="dxa"/>
                  <w:tcBorders>
                    <w:top w:val="nil"/>
                    <w:left w:val="nil"/>
                    <w:bottom w:val="nil"/>
                    <w:right w:val="nil"/>
                  </w:tcBorders>
                </w:tcPr>
                <w:p w:rsidR="000D01F6" w:rsidRPr="00F54873" w:rsidRDefault="000D01F6" w:rsidP="001B194E">
                  <w:pPr>
                    <w:autoSpaceDE w:val="0"/>
                    <w:autoSpaceDN w:val="0"/>
                    <w:adjustRightInd w:val="0"/>
                    <w:jc w:val="center"/>
                    <w:rPr>
                      <w:color w:val="000000"/>
                      <w:lang w:eastAsia="en-US"/>
                    </w:rPr>
                  </w:pPr>
                </w:p>
              </w:tc>
              <w:tc>
                <w:tcPr>
                  <w:tcW w:w="3980" w:type="dxa"/>
                  <w:tcBorders>
                    <w:top w:val="nil"/>
                    <w:left w:val="nil"/>
                    <w:bottom w:val="nil"/>
                    <w:right w:val="nil"/>
                  </w:tcBorders>
                </w:tcPr>
                <w:p w:rsidR="000D01F6" w:rsidRPr="00F54873" w:rsidRDefault="000D01F6" w:rsidP="001B194E">
                  <w:pPr>
                    <w:autoSpaceDE w:val="0"/>
                    <w:autoSpaceDN w:val="0"/>
                    <w:adjustRightInd w:val="0"/>
                    <w:jc w:val="center"/>
                    <w:rPr>
                      <w:color w:val="000000"/>
                      <w:lang w:val="uk-UA" w:eastAsia="en-US"/>
                    </w:rPr>
                  </w:pPr>
                </w:p>
              </w:tc>
              <w:tc>
                <w:tcPr>
                  <w:tcW w:w="1160" w:type="dxa"/>
                  <w:tcBorders>
                    <w:top w:val="nil"/>
                    <w:left w:val="nil"/>
                    <w:bottom w:val="nil"/>
                    <w:right w:val="nil"/>
                  </w:tcBorders>
                </w:tcPr>
                <w:p w:rsidR="000D01F6" w:rsidRPr="00F54873" w:rsidRDefault="000D01F6" w:rsidP="001B194E">
                  <w:pPr>
                    <w:autoSpaceDE w:val="0"/>
                    <w:autoSpaceDN w:val="0"/>
                    <w:adjustRightInd w:val="0"/>
                    <w:jc w:val="center"/>
                    <w:rPr>
                      <w:color w:val="000000"/>
                      <w:lang w:val="uk-UA" w:eastAsia="en-US"/>
                    </w:rPr>
                  </w:pPr>
                </w:p>
              </w:tc>
              <w:tc>
                <w:tcPr>
                  <w:tcW w:w="1224" w:type="dxa"/>
                  <w:tcBorders>
                    <w:top w:val="nil"/>
                    <w:left w:val="nil"/>
                    <w:bottom w:val="nil"/>
                    <w:right w:val="nil"/>
                  </w:tcBorders>
                </w:tcPr>
                <w:p w:rsidR="000D01F6" w:rsidRPr="00F54873" w:rsidRDefault="000D01F6" w:rsidP="001B194E">
                  <w:pPr>
                    <w:autoSpaceDE w:val="0"/>
                    <w:autoSpaceDN w:val="0"/>
                    <w:adjustRightInd w:val="0"/>
                    <w:jc w:val="center"/>
                    <w:rPr>
                      <w:color w:val="000000"/>
                      <w:lang w:val="uk-UA" w:eastAsia="en-US"/>
                    </w:rPr>
                  </w:pPr>
                </w:p>
              </w:tc>
            </w:tr>
          </w:tbl>
          <w:p w:rsidR="000D01F6" w:rsidRPr="00F54873" w:rsidRDefault="000D01F6" w:rsidP="001B194E">
            <w:pPr>
              <w:autoSpaceDE w:val="0"/>
              <w:autoSpaceDN w:val="0"/>
              <w:adjustRightInd w:val="0"/>
              <w:jc w:val="center"/>
              <w:rPr>
                <w:color w:val="000000"/>
                <w:lang w:val="uk-UA" w:eastAsia="en-US"/>
              </w:rPr>
            </w:pPr>
          </w:p>
        </w:tc>
        <w:tc>
          <w:tcPr>
            <w:tcW w:w="1152" w:type="pct"/>
            <w:tcBorders>
              <w:top w:val="nil"/>
              <w:left w:val="nil"/>
              <w:bottom w:val="nil"/>
              <w:right w:val="nil"/>
            </w:tcBorders>
          </w:tcPr>
          <w:p w:rsidR="000D01F6" w:rsidRPr="00F54873" w:rsidRDefault="000D01F6" w:rsidP="0013339B">
            <w:pPr>
              <w:autoSpaceDE w:val="0"/>
              <w:autoSpaceDN w:val="0"/>
              <w:adjustRightInd w:val="0"/>
              <w:jc w:val="right"/>
              <w:rPr>
                <w:color w:val="000000"/>
                <w:lang w:val="uk-UA" w:eastAsia="en-US"/>
              </w:rPr>
            </w:pPr>
          </w:p>
        </w:tc>
        <w:tc>
          <w:tcPr>
            <w:tcW w:w="336" w:type="pct"/>
            <w:tcBorders>
              <w:top w:val="nil"/>
              <w:left w:val="nil"/>
              <w:bottom w:val="nil"/>
              <w:right w:val="nil"/>
            </w:tcBorders>
          </w:tcPr>
          <w:p w:rsidR="000D01F6" w:rsidRPr="00F54873" w:rsidRDefault="000D01F6" w:rsidP="0013339B">
            <w:pPr>
              <w:autoSpaceDE w:val="0"/>
              <w:autoSpaceDN w:val="0"/>
              <w:adjustRightInd w:val="0"/>
              <w:jc w:val="right"/>
              <w:rPr>
                <w:color w:val="000000"/>
                <w:lang w:val="uk-UA" w:eastAsia="en-US"/>
              </w:rPr>
            </w:pPr>
          </w:p>
        </w:tc>
        <w:tc>
          <w:tcPr>
            <w:tcW w:w="354" w:type="pct"/>
            <w:tcBorders>
              <w:top w:val="nil"/>
              <w:left w:val="nil"/>
              <w:bottom w:val="nil"/>
              <w:right w:val="nil"/>
            </w:tcBorders>
          </w:tcPr>
          <w:p w:rsidR="000D01F6" w:rsidRPr="00F54873" w:rsidRDefault="000D01F6" w:rsidP="0013339B">
            <w:pPr>
              <w:autoSpaceDE w:val="0"/>
              <w:autoSpaceDN w:val="0"/>
              <w:adjustRightInd w:val="0"/>
              <w:jc w:val="right"/>
              <w:rPr>
                <w:color w:val="000000"/>
                <w:lang w:val="uk-UA" w:eastAsia="en-US"/>
              </w:rPr>
            </w:pPr>
          </w:p>
        </w:tc>
      </w:tr>
    </w:tbl>
    <w:p w:rsidR="000D01F6" w:rsidRPr="00F54873" w:rsidRDefault="00393023" w:rsidP="00795FF9">
      <w:pPr>
        <w:autoSpaceDE w:val="0"/>
        <w:autoSpaceDN w:val="0"/>
        <w:adjustRightInd w:val="0"/>
        <w:jc w:val="center"/>
        <w:rPr>
          <w:b/>
          <w:sz w:val="22"/>
          <w:szCs w:val="22"/>
        </w:rPr>
      </w:pPr>
      <w:r>
        <w:rPr>
          <w:b/>
          <w:sz w:val="22"/>
          <w:szCs w:val="22"/>
          <w:lang w:val="uk-UA"/>
        </w:rPr>
        <w:br w:type="page"/>
      </w:r>
      <w:r w:rsidR="000D01F6" w:rsidRPr="00F54873">
        <w:rPr>
          <w:b/>
          <w:sz w:val="22"/>
          <w:szCs w:val="22"/>
        </w:rPr>
        <w:lastRenderedPageBreak/>
        <w:t>ПУБЛІЧНЕ АКЦІОНЕРНЕ ТОВАРИСТВО</w:t>
      </w:r>
    </w:p>
    <w:p w:rsidR="000D01F6" w:rsidRPr="00F54873" w:rsidRDefault="000D01F6" w:rsidP="00795FF9">
      <w:pPr>
        <w:autoSpaceDE w:val="0"/>
        <w:autoSpaceDN w:val="0"/>
        <w:adjustRightInd w:val="0"/>
        <w:jc w:val="center"/>
        <w:rPr>
          <w:sz w:val="22"/>
          <w:szCs w:val="22"/>
        </w:rPr>
      </w:pPr>
      <w:r w:rsidRPr="00F54873">
        <w:rPr>
          <w:b/>
          <w:sz w:val="22"/>
          <w:szCs w:val="22"/>
        </w:rPr>
        <w:t>«ДНІПРОПЕТРОВСЬКИЙ АГРЕГАТНИЙ ЗАВОД»</w:t>
      </w:r>
    </w:p>
    <w:p w:rsidR="000D01F6" w:rsidRPr="00F54873" w:rsidRDefault="000D01F6" w:rsidP="00795FF9">
      <w:pPr>
        <w:autoSpaceDE w:val="0"/>
        <w:autoSpaceDN w:val="0"/>
        <w:adjustRightInd w:val="0"/>
        <w:jc w:val="center"/>
        <w:rPr>
          <w:b/>
          <w:sz w:val="22"/>
          <w:szCs w:val="22"/>
          <w:lang w:val="uk-UA" w:eastAsia="en-US"/>
        </w:rPr>
      </w:pPr>
      <w:r w:rsidRPr="00F54873">
        <w:rPr>
          <w:b/>
          <w:sz w:val="22"/>
          <w:szCs w:val="22"/>
          <w:lang w:val="uk-UA" w:eastAsia="en-US"/>
        </w:rPr>
        <w:t>Звіт про рух грошових коштів</w:t>
      </w:r>
      <w:r w:rsidR="00393023">
        <w:rPr>
          <w:b/>
          <w:sz w:val="22"/>
          <w:szCs w:val="22"/>
          <w:lang w:val="uk-UA" w:eastAsia="en-US"/>
        </w:rPr>
        <w:t xml:space="preserve"> </w:t>
      </w:r>
      <w:r w:rsidRPr="00F54873">
        <w:rPr>
          <w:b/>
          <w:sz w:val="22"/>
          <w:szCs w:val="22"/>
          <w:lang w:val="uk-UA" w:eastAsia="en-US"/>
        </w:rPr>
        <w:t>за рік,</w:t>
      </w:r>
    </w:p>
    <w:p w:rsidR="000D01F6" w:rsidRPr="00F54873" w:rsidRDefault="000D01F6" w:rsidP="00795FF9">
      <w:pPr>
        <w:autoSpaceDE w:val="0"/>
        <w:autoSpaceDN w:val="0"/>
        <w:adjustRightInd w:val="0"/>
        <w:jc w:val="center"/>
        <w:rPr>
          <w:b/>
          <w:sz w:val="22"/>
          <w:szCs w:val="22"/>
          <w:lang w:val="uk-UA" w:eastAsia="en-US"/>
        </w:rPr>
      </w:pPr>
      <w:r w:rsidRPr="00F54873">
        <w:rPr>
          <w:b/>
          <w:sz w:val="22"/>
          <w:szCs w:val="22"/>
          <w:lang w:val="uk-UA" w:eastAsia="en-US"/>
        </w:rPr>
        <w:t>що закінчився 31 грудня 2015 року</w:t>
      </w:r>
      <w:r w:rsidRPr="00F54873">
        <w:rPr>
          <w:color w:val="000000"/>
          <w:sz w:val="22"/>
          <w:szCs w:val="22"/>
          <w:lang w:val="uk-UA"/>
        </w:rPr>
        <w:t xml:space="preserve"> </w:t>
      </w:r>
    </w:p>
    <w:p w:rsidR="000D01F6" w:rsidRPr="00F54873" w:rsidRDefault="000D01F6" w:rsidP="0029264A">
      <w:pPr>
        <w:rPr>
          <w:sz w:val="22"/>
          <w:szCs w:val="22"/>
        </w:rPr>
      </w:pPr>
    </w:p>
    <w:tbl>
      <w:tblPr>
        <w:tblW w:w="10061" w:type="dxa"/>
        <w:jc w:val="center"/>
        <w:tblInd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5528"/>
        <w:gridCol w:w="1103"/>
        <w:gridCol w:w="1732"/>
        <w:gridCol w:w="1698"/>
      </w:tblGrid>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50DE8">
            <w:pPr>
              <w:pStyle w:val="aa"/>
              <w:spacing w:before="0" w:beforeAutospacing="0" w:after="0" w:afterAutospacing="0"/>
              <w:ind w:left="1"/>
              <w:jc w:val="center"/>
              <w:rPr>
                <w:b/>
                <w:bCs/>
                <w:color w:val="000000"/>
                <w:lang w:val="uk-UA"/>
              </w:rPr>
            </w:pPr>
            <w:r w:rsidRPr="00F54873">
              <w:rPr>
                <w:color w:val="000000"/>
                <w:sz w:val="22"/>
                <w:szCs w:val="22"/>
                <w:lang w:val="uk-UA"/>
              </w:rPr>
              <w:t>Стаття</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color w:val="000000"/>
                <w:sz w:val="22"/>
                <w:szCs w:val="22"/>
                <w:lang w:val="uk-UA"/>
              </w:rPr>
              <w:t>Примітки</w:t>
            </w: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2015</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2014</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50DE8">
            <w:pPr>
              <w:pStyle w:val="aa"/>
              <w:spacing w:before="0" w:beforeAutospacing="0" w:after="0" w:afterAutospacing="0"/>
              <w:ind w:left="1"/>
              <w:jc w:val="center"/>
              <w:rPr>
                <w:color w:val="000000"/>
                <w:lang w:val="uk-UA"/>
              </w:rPr>
            </w:pPr>
            <w:r w:rsidRPr="00F54873">
              <w:rPr>
                <w:b/>
                <w:bCs/>
                <w:color w:val="000000"/>
                <w:sz w:val="22"/>
                <w:szCs w:val="22"/>
                <w:lang w:val="uk-UA"/>
              </w:rPr>
              <w:t>І. Рух коштів у результаті операційної діяльності</w:t>
            </w:r>
          </w:p>
          <w:p w:rsidR="000D01F6" w:rsidRPr="00F54873" w:rsidRDefault="000D01F6" w:rsidP="00150DE8">
            <w:pPr>
              <w:pStyle w:val="aa"/>
              <w:spacing w:before="0" w:beforeAutospacing="0" w:after="0" w:afterAutospacing="0"/>
              <w:ind w:left="1"/>
              <w:rPr>
                <w:b/>
                <w:bCs/>
                <w:color w:val="000000"/>
                <w:lang w:val="uk-UA"/>
              </w:rPr>
            </w:pPr>
            <w:r w:rsidRPr="00F54873">
              <w:rPr>
                <w:bCs/>
                <w:color w:val="000000"/>
                <w:sz w:val="22"/>
                <w:szCs w:val="22"/>
                <w:lang w:val="uk-UA"/>
              </w:rPr>
              <w:t>Надходження від:</w:t>
            </w:r>
            <w:r w:rsidRPr="00F54873">
              <w:rPr>
                <w:color w:val="000000"/>
                <w:sz w:val="22"/>
                <w:szCs w:val="22"/>
                <w:lang w:val="uk-UA"/>
              </w:rPr>
              <w:t>Реалізації продукції (товарів, робіт, послуг)</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335647</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329381</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lang w:val="uk-UA"/>
              </w:rPr>
            </w:pPr>
            <w:r w:rsidRPr="00F54873">
              <w:rPr>
                <w:color w:val="000000"/>
                <w:sz w:val="22"/>
                <w:szCs w:val="22"/>
                <w:lang w:val="uk-UA"/>
              </w:rPr>
              <w:t>Цільового фінансування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2503</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17</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Надходження авансів від покупців і замовників</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1222</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8733</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Надходження від відсотків за залишками коштів на поточних рахунках</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702</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3762</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Інші надходження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r w:rsidRPr="00F54873">
              <w:rPr>
                <w:color w:val="000000"/>
                <w:sz w:val="22"/>
                <w:szCs w:val="22"/>
                <w:lang w:val="uk-UA"/>
              </w:rPr>
              <w:t>7364</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r w:rsidRPr="00F54873">
              <w:rPr>
                <w:color w:val="000000"/>
                <w:sz w:val="22"/>
                <w:szCs w:val="22"/>
                <w:lang w:val="uk-UA"/>
              </w:rPr>
              <w:t>11344</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795FF9">
            <w:pPr>
              <w:pStyle w:val="aa"/>
              <w:spacing w:before="0" w:beforeAutospacing="0" w:after="0" w:afterAutospacing="0"/>
              <w:rPr>
                <w:lang w:val="uk-UA"/>
              </w:rPr>
            </w:pPr>
            <w:r w:rsidRPr="00F54873">
              <w:rPr>
                <w:bCs/>
                <w:color w:val="000000"/>
                <w:sz w:val="22"/>
                <w:szCs w:val="22"/>
                <w:lang w:val="uk-UA"/>
              </w:rPr>
              <w:t>Витрачання на оплату:</w:t>
            </w:r>
            <w:r w:rsidRPr="00F54873">
              <w:rPr>
                <w:color w:val="000000"/>
                <w:sz w:val="22"/>
                <w:szCs w:val="22"/>
                <w:lang w:val="uk-UA"/>
              </w:rPr>
              <w:t>Товарів (робіт, послуг)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FA1BDF">
            <w:pPr>
              <w:pStyle w:val="aa"/>
              <w:spacing w:before="0" w:beforeAutospacing="0" w:after="0" w:afterAutospacing="0"/>
              <w:jc w:val="center"/>
              <w:rPr>
                <w:color w:val="000000"/>
                <w:lang w:val="uk-UA"/>
              </w:rPr>
            </w:pPr>
            <w:r w:rsidRPr="00F54873">
              <w:rPr>
                <w:color w:val="000000"/>
                <w:sz w:val="22"/>
                <w:szCs w:val="22"/>
                <w:lang w:val="uk-UA"/>
              </w:rPr>
              <w:t>(119184)</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FA1BDF">
            <w:pPr>
              <w:pStyle w:val="aa"/>
              <w:spacing w:before="0" w:beforeAutospacing="0" w:after="0" w:afterAutospacing="0"/>
              <w:jc w:val="center"/>
              <w:rPr>
                <w:lang w:val="uk-UA"/>
              </w:rPr>
            </w:pPr>
            <w:r w:rsidRPr="00F54873">
              <w:rPr>
                <w:sz w:val="22"/>
                <w:szCs w:val="22"/>
                <w:lang w:val="uk-UA"/>
              </w:rPr>
              <w:t>(94852)</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lang w:val="uk-UA"/>
              </w:rPr>
            </w:pPr>
            <w:r w:rsidRPr="00F54873">
              <w:rPr>
                <w:color w:val="000000"/>
                <w:sz w:val="22"/>
                <w:szCs w:val="22"/>
                <w:lang w:val="uk-UA"/>
              </w:rPr>
              <w:t>Праці</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3C1115">
            <w:pPr>
              <w:pStyle w:val="aa"/>
              <w:spacing w:before="0" w:beforeAutospacing="0" w:after="0" w:afterAutospacing="0"/>
              <w:jc w:val="center"/>
              <w:rPr>
                <w:lang w:val="uk-UA"/>
              </w:rPr>
            </w:pPr>
            <w:r w:rsidRPr="00F54873">
              <w:rPr>
                <w:sz w:val="22"/>
                <w:szCs w:val="22"/>
                <w:lang w:val="uk-UA"/>
              </w:rPr>
              <w:t>(89975)</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3C1115">
            <w:pPr>
              <w:pStyle w:val="aa"/>
              <w:spacing w:before="0" w:beforeAutospacing="0" w:after="0" w:afterAutospacing="0"/>
              <w:jc w:val="center"/>
              <w:rPr>
                <w:lang w:val="uk-UA"/>
              </w:rPr>
            </w:pPr>
            <w:r w:rsidRPr="00F54873">
              <w:rPr>
                <w:sz w:val="22"/>
                <w:szCs w:val="22"/>
                <w:lang w:val="uk-UA"/>
              </w:rPr>
              <w:t>(93840)</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Відрахувань на соціальні заходи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3C1115">
            <w:pPr>
              <w:pStyle w:val="aa"/>
              <w:spacing w:before="0" w:beforeAutospacing="0" w:after="0" w:afterAutospacing="0"/>
              <w:jc w:val="center"/>
              <w:rPr>
                <w:lang w:val="uk-UA"/>
              </w:rPr>
            </w:pPr>
            <w:r w:rsidRPr="00F54873">
              <w:rPr>
                <w:sz w:val="22"/>
                <w:szCs w:val="22"/>
                <w:lang w:val="uk-UA"/>
              </w:rPr>
              <w:t>(47915)</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3C1115">
            <w:pPr>
              <w:pStyle w:val="aa"/>
              <w:spacing w:before="0" w:beforeAutospacing="0" w:after="0" w:afterAutospacing="0"/>
              <w:jc w:val="center"/>
              <w:rPr>
                <w:lang w:val="uk-UA"/>
              </w:rPr>
            </w:pPr>
            <w:r w:rsidRPr="00F54873">
              <w:rPr>
                <w:sz w:val="22"/>
                <w:szCs w:val="22"/>
                <w:lang w:val="uk-UA"/>
              </w:rPr>
              <w:t>(49959)</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lang w:val="uk-UA"/>
              </w:rPr>
            </w:pPr>
            <w:r w:rsidRPr="00F54873">
              <w:rPr>
                <w:color w:val="000000"/>
                <w:sz w:val="22"/>
                <w:szCs w:val="22"/>
                <w:lang w:val="uk-UA"/>
              </w:rPr>
              <w:t>Зобов’язань з податків і зборів</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FA1BDF">
            <w:pPr>
              <w:pStyle w:val="aa"/>
              <w:spacing w:before="0" w:beforeAutospacing="0" w:after="0" w:afterAutospacing="0"/>
              <w:jc w:val="center"/>
              <w:rPr>
                <w:lang w:val="uk-UA"/>
              </w:rPr>
            </w:pPr>
            <w:r w:rsidRPr="00F54873">
              <w:rPr>
                <w:sz w:val="22"/>
                <w:szCs w:val="22"/>
                <w:lang w:val="uk-UA"/>
              </w:rPr>
              <w:t>(67116)</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3C1115">
            <w:pPr>
              <w:pStyle w:val="aa"/>
              <w:spacing w:before="0" w:beforeAutospacing="0" w:after="0" w:afterAutospacing="0"/>
              <w:jc w:val="center"/>
              <w:rPr>
                <w:lang w:val="uk-UA"/>
              </w:rPr>
            </w:pPr>
            <w:r w:rsidRPr="00F54873">
              <w:rPr>
                <w:sz w:val="22"/>
                <w:szCs w:val="22"/>
                <w:lang w:val="uk-UA"/>
              </w:rPr>
              <w:t>(35665)</w:t>
            </w:r>
          </w:p>
        </w:tc>
      </w:tr>
      <w:tr w:rsidR="000D01F6" w:rsidRPr="00F54873" w:rsidTr="00150DE8">
        <w:trPr>
          <w:trHeight w:val="215"/>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Витрачання на оплату зобов'язань з податку на прибуток</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3C1115">
            <w:pPr>
              <w:pStyle w:val="aa"/>
              <w:spacing w:before="0" w:beforeAutospacing="0" w:after="0" w:afterAutospacing="0"/>
              <w:jc w:val="center"/>
              <w:rPr>
                <w:lang w:val="uk-UA"/>
              </w:rPr>
            </w:pPr>
            <w:r w:rsidRPr="00F54873">
              <w:rPr>
                <w:sz w:val="22"/>
                <w:szCs w:val="22"/>
                <w:lang w:val="uk-UA"/>
              </w:rPr>
              <w:t>(7361)</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713A95">
            <w:pPr>
              <w:pStyle w:val="aa"/>
              <w:spacing w:before="0" w:beforeAutospacing="0" w:after="0" w:afterAutospacing="0"/>
              <w:jc w:val="center"/>
              <w:rPr>
                <w:lang w:val="uk-UA"/>
              </w:rPr>
            </w:pPr>
            <w:r w:rsidRPr="00F54873">
              <w:rPr>
                <w:sz w:val="22"/>
                <w:szCs w:val="22"/>
                <w:lang w:val="uk-UA"/>
              </w:rPr>
              <w:t>(3806)</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Витрачання на оплату зобов'язань з інших податків і зборів</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713A95">
            <w:pPr>
              <w:pStyle w:val="aa"/>
              <w:spacing w:before="0" w:beforeAutospacing="0" w:after="0" w:afterAutospacing="0"/>
              <w:jc w:val="center"/>
              <w:rPr>
                <w:lang w:val="uk-UA"/>
              </w:rPr>
            </w:pPr>
            <w:r w:rsidRPr="00F54873">
              <w:rPr>
                <w:sz w:val="22"/>
                <w:szCs w:val="22"/>
                <w:lang w:val="uk-UA"/>
              </w:rPr>
              <w:t>(59755)</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713A95">
            <w:pPr>
              <w:pStyle w:val="aa"/>
              <w:spacing w:before="0" w:beforeAutospacing="0" w:after="0" w:afterAutospacing="0"/>
              <w:jc w:val="center"/>
              <w:rPr>
                <w:lang w:val="uk-UA"/>
              </w:rPr>
            </w:pPr>
            <w:r w:rsidRPr="00F54873">
              <w:rPr>
                <w:sz w:val="22"/>
                <w:szCs w:val="22"/>
                <w:lang w:val="uk-UA"/>
              </w:rPr>
              <w:t>(31859)</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Витрачання на оплату авансів</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FA1BDF">
            <w:pPr>
              <w:pStyle w:val="aa"/>
              <w:spacing w:before="0" w:beforeAutospacing="0" w:after="0" w:afterAutospacing="0"/>
              <w:jc w:val="center"/>
              <w:rPr>
                <w:lang w:val="uk-UA"/>
              </w:rPr>
            </w:pPr>
            <w:r w:rsidRPr="00F54873">
              <w:rPr>
                <w:sz w:val="22"/>
                <w:szCs w:val="22"/>
                <w:lang w:val="uk-UA"/>
              </w:rPr>
              <w:t>(3619)</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3C1115">
            <w:pPr>
              <w:pStyle w:val="aa"/>
              <w:spacing w:before="0" w:beforeAutospacing="0" w:after="0" w:afterAutospacing="0"/>
              <w:jc w:val="center"/>
              <w:rPr>
                <w:lang w:val="uk-UA"/>
              </w:rPr>
            </w:pPr>
            <w:r w:rsidRPr="00F54873">
              <w:rPr>
                <w:sz w:val="22"/>
                <w:szCs w:val="22"/>
                <w:lang w:val="uk-UA"/>
              </w:rPr>
              <w:t>(4017)</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Витрачання на оплату цільових внесків</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FA1BDF">
            <w:pPr>
              <w:pStyle w:val="aa"/>
              <w:spacing w:before="0" w:beforeAutospacing="0" w:after="0" w:afterAutospacing="0"/>
              <w:jc w:val="center"/>
              <w:rPr>
                <w:lang w:val="uk-UA"/>
              </w:rPr>
            </w:pPr>
          </w:p>
        </w:tc>
        <w:tc>
          <w:tcPr>
            <w:tcW w:w="1698" w:type="dxa"/>
            <w:tcBorders>
              <w:top w:val="outset" w:sz="6" w:space="0" w:color="auto"/>
              <w:left w:val="outset" w:sz="6" w:space="0" w:color="auto"/>
              <w:bottom w:val="outset" w:sz="6" w:space="0" w:color="auto"/>
            </w:tcBorders>
            <w:vAlign w:val="center"/>
          </w:tcPr>
          <w:p w:rsidR="000D01F6" w:rsidRPr="00F54873" w:rsidRDefault="000D01F6" w:rsidP="003C1115">
            <w:pPr>
              <w:pStyle w:val="aa"/>
              <w:spacing w:before="0" w:beforeAutospacing="0" w:after="0" w:afterAutospacing="0"/>
              <w:jc w:val="center"/>
              <w:rPr>
                <w:lang w:val="uk-UA"/>
              </w:rPr>
            </w:pP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Витрачання фінансових установ на надання позик</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5C569B">
            <w:pPr>
              <w:pStyle w:val="aa"/>
              <w:spacing w:before="0" w:beforeAutospacing="0" w:after="0" w:afterAutospacing="0"/>
              <w:jc w:val="center"/>
              <w:rPr>
                <w:color w:val="000000"/>
                <w:lang w:val="uk-UA"/>
              </w:rPr>
            </w:pPr>
          </w:p>
        </w:tc>
        <w:tc>
          <w:tcPr>
            <w:tcW w:w="1698" w:type="dxa"/>
            <w:tcBorders>
              <w:top w:val="outset" w:sz="6" w:space="0" w:color="auto"/>
              <w:left w:val="outset" w:sz="6" w:space="0" w:color="auto"/>
              <w:bottom w:val="outset" w:sz="6" w:space="0" w:color="auto"/>
            </w:tcBorders>
            <w:vAlign w:val="center"/>
          </w:tcPr>
          <w:p w:rsidR="000D01F6" w:rsidRPr="00F54873" w:rsidRDefault="000D01F6" w:rsidP="003C1115">
            <w:pPr>
              <w:pStyle w:val="aa"/>
              <w:spacing w:before="0" w:beforeAutospacing="0" w:after="0" w:afterAutospacing="0"/>
              <w:jc w:val="center"/>
              <w:rPr>
                <w:color w:val="000000"/>
                <w:lang w:val="uk-UA"/>
              </w:rPr>
            </w:pP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Інші витрачання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3C1115">
            <w:pPr>
              <w:pStyle w:val="aa"/>
              <w:spacing w:before="0" w:beforeAutospacing="0" w:after="0" w:afterAutospacing="0"/>
              <w:jc w:val="center"/>
              <w:rPr>
                <w:color w:val="000000"/>
                <w:lang w:val="uk-UA"/>
              </w:rPr>
            </w:pPr>
            <w:r w:rsidRPr="00F54873">
              <w:rPr>
                <w:color w:val="000000"/>
                <w:sz w:val="22"/>
                <w:szCs w:val="22"/>
                <w:lang w:val="uk-UA"/>
              </w:rPr>
              <w:t>(20421)</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3C1115">
            <w:pPr>
              <w:pStyle w:val="aa"/>
              <w:spacing w:before="0" w:beforeAutospacing="0" w:after="0" w:afterAutospacing="0"/>
              <w:jc w:val="center"/>
              <w:rPr>
                <w:color w:val="000000"/>
                <w:lang w:val="uk-UA"/>
              </w:rPr>
            </w:pPr>
            <w:r w:rsidRPr="00F54873">
              <w:rPr>
                <w:color w:val="000000"/>
                <w:sz w:val="22"/>
                <w:szCs w:val="22"/>
                <w:lang w:val="uk-UA"/>
              </w:rPr>
              <w:t>(22106)</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b/>
                <w:color w:val="000000"/>
                <w:lang w:val="uk-UA"/>
              </w:rPr>
            </w:pPr>
            <w:r w:rsidRPr="00F54873">
              <w:rPr>
                <w:b/>
                <w:color w:val="000000"/>
                <w:sz w:val="22"/>
                <w:szCs w:val="22"/>
                <w:lang w:val="uk-UA"/>
              </w:rPr>
              <w:t>Чистий рух коштів від операційної діяльності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b/>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713A95">
            <w:pPr>
              <w:pStyle w:val="aa"/>
              <w:spacing w:before="0" w:beforeAutospacing="0" w:after="0" w:afterAutospacing="0"/>
              <w:jc w:val="center"/>
              <w:rPr>
                <w:color w:val="000000"/>
                <w:lang w:val="uk-UA"/>
              </w:rPr>
            </w:pPr>
            <w:r w:rsidRPr="00F54873">
              <w:rPr>
                <w:color w:val="000000"/>
                <w:sz w:val="22"/>
                <w:szCs w:val="22"/>
                <w:lang w:val="uk-UA"/>
              </w:rPr>
              <w:t>-792</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r w:rsidRPr="00F54873">
              <w:rPr>
                <w:color w:val="000000"/>
                <w:sz w:val="22"/>
                <w:szCs w:val="22"/>
                <w:lang w:val="uk-UA"/>
              </w:rPr>
              <w:t>(52798)</w:t>
            </w:r>
          </w:p>
        </w:tc>
      </w:tr>
      <w:tr w:rsidR="000D01F6" w:rsidRPr="00F54873" w:rsidTr="00150DE8">
        <w:trPr>
          <w:trHeight w:val="383"/>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r w:rsidRPr="00F54873">
              <w:rPr>
                <w:b/>
                <w:bCs/>
                <w:color w:val="000000"/>
                <w:sz w:val="22"/>
                <w:szCs w:val="22"/>
                <w:lang w:val="uk-UA"/>
              </w:rPr>
              <w:t>II. Рух коштів у результаті інвестиційної діяльності</w:t>
            </w:r>
          </w:p>
          <w:p w:rsidR="000D01F6" w:rsidRPr="00F54873" w:rsidRDefault="000D01F6" w:rsidP="006A5EC1">
            <w:pPr>
              <w:pStyle w:val="aa"/>
              <w:spacing w:before="0" w:beforeAutospacing="0" w:after="0" w:afterAutospacing="0"/>
              <w:rPr>
                <w:lang w:val="uk-UA"/>
              </w:rPr>
            </w:pPr>
            <w:r w:rsidRPr="00F54873">
              <w:rPr>
                <w:bCs/>
                <w:color w:val="000000"/>
                <w:sz w:val="22"/>
                <w:szCs w:val="22"/>
                <w:lang w:val="uk-UA"/>
              </w:rPr>
              <w:t>Надходження від реалізації</w:t>
            </w:r>
            <w:r w:rsidRPr="00F54873">
              <w:rPr>
                <w:color w:val="000000"/>
                <w:sz w:val="22"/>
                <w:szCs w:val="22"/>
                <w:lang w:val="uk-UA"/>
              </w:rPr>
              <w:t>: фінансових інвестицій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6743</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64616</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ind w:left="230"/>
              <w:rPr>
                <w:lang w:val="uk-UA"/>
              </w:rPr>
            </w:pPr>
            <w:r w:rsidRPr="00F54873">
              <w:rPr>
                <w:color w:val="000000"/>
                <w:sz w:val="22"/>
                <w:szCs w:val="22"/>
                <w:lang w:val="uk-UA"/>
              </w:rPr>
              <w:t>необоротних активів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5</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6A5EC1">
            <w:pPr>
              <w:pStyle w:val="aa"/>
              <w:spacing w:before="0" w:beforeAutospacing="0" w:after="0" w:afterAutospacing="0"/>
              <w:rPr>
                <w:color w:val="000000"/>
                <w:lang w:val="uk-UA"/>
              </w:rPr>
            </w:pPr>
            <w:r w:rsidRPr="00F54873">
              <w:rPr>
                <w:bCs/>
                <w:color w:val="000000"/>
                <w:sz w:val="22"/>
                <w:szCs w:val="22"/>
                <w:lang w:val="uk-UA"/>
              </w:rPr>
              <w:t>Надходження від о</w:t>
            </w:r>
            <w:r w:rsidRPr="00F54873">
              <w:rPr>
                <w:color w:val="000000"/>
                <w:sz w:val="22"/>
                <w:szCs w:val="22"/>
                <w:lang w:val="uk-UA"/>
              </w:rPr>
              <w:t>триманих: відсотків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ind w:left="230"/>
              <w:rPr>
                <w:lang w:val="uk-UA"/>
              </w:rPr>
            </w:pPr>
            <w:r w:rsidRPr="00F54873">
              <w:rPr>
                <w:color w:val="000000"/>
                <w:sz w:val="22"/>
                <w:szCs w:val="22"/>
                <w:lang w:val="uk-UA"/>
              </w:rPr>
              <w:t>дивідендів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Надходження від деривативів</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Надходження від надання позик</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Інші надходження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r>
      <w:tr w:rsidR="000D01F6" w:rsidRPr="00F54873" w:rsidTr="00150DE8">
        <w:trPr>
          <w:trHeight w:val="139"/>
          <w:jc w:val="center"/>
        </w:trPr>
        <w:tc>
          <w:tcPr>
            <w:tcW w:w="5528" w:type="dxa"/>
            <w:tcBorders>
              <w:top w:val="outset" w:sz="6" w:space="0" w:color="auto"/>
              <w:right w:val="outset" w:sz="6" w:space="0" w:color="auto"/>
            </w:tcBorders>
            <w:vAlign w:val="center"/>
          </w:tcPr>
          <w:p w:rsidR="000D01F6" w:rsidRPr="00F54873" w:rsidRDefault="000D01F6" w:rsidP="006A5EC1">
            <w:pPr>
              <w:pStyle w:val="aa"/>
              <w:spacing w:before="0" w:beforeAutospacing="0" w:after="0" w:afterAutospacing="0"/>
              <w:rPr>
                <w:lang w:val="uk-UA"/>
              </w:rPr>
            </w:pPr>
            <w:r w:rsidRPr="00F54873">
              <w:rPr>
                <w:color w:val="000000"/>
                <w:sz w:val="22"/>
                <w:szCs w:val="22"/>
                <w:lang w:val="uk-UA"/>
              </w:rPr>
              <w:t>Витрачання</w:t>
            </w:r>
            <w:r w:rsidR="00393023">
              <w:rPr>
                <w:color w:val="000000"/>
                <w:sz w:val="22"/>
                <w:szCs w:val="22"/>
                <w:lang w:val="uk-UA"/>
              </w:rPr>
              <w:t xml:space="preserve"> </w:t>
            </w:r>
            <w:r w:rsidRPr="00F54873">
              <w:rPr>
                <w:color w:val="000000"/>
                <w:sz w:val="22"/>
                <w:szCs w:val="22"/>
                <w:lang w:val="uk-UA"/>
              </w:rPr>
              <w:t>на придбання: фінансових інвестицій </w:t>
            </w:r>
          </w:p>
        </w:tc>
        <w:tc>
          <w:tcPr>
            <w:tcW w:w="1103" w:type="dxa"/>
            <w:tcBorders>
              <w:top w:val="outset" w:sz="6" w:space="0" w:color="auto"/>
              <w:left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(150)</w:t>
            </w:r>
          </w:p>
        </w:tc>
        <w:tc>
          <w:tcPr>
            <w:tcW w:w="1698" w:type="dxa"/>
            <w:tcBorders>
              <w:top w:val="outset" w:sz="6" w:space="0" w:color="auto"/>
              <w:left w:val="outset" w:sz="6" w:space="0" w:color="auto"/>
            </w:tcBorders>
            <w:vAlign w:val="center"/>
          </w:tcPr>
          <w:p w:rsidR="000D01F6" w:rsidRPr="00F54873" w:rsidRDefault="000D01F6" w:rsidP="003C1115">
            <w:pPr>
              <w:pStyle w:val="aa"/>
              <w:spacing w:before="0" w:beforeAutospacing="0" w:after="0" w:afterAutospacing="0"/>
              <w:jc w:val="center"/>
              <w:rPr>
                <w:lang w:val="uk-UA"/>
              </w:rPr>
            </w:pPr>
            <w:r w:rsidRPr="00F54873">
              <w:rPr>
                <w:sz w:val="22"/>
                <w:szCs w:val="22"/>
                <w:lang w:val="uk-UA"/>
              </w:rPr>
              <w:t>(51096)</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ind w:left="230"/>
              <w:rPr>
                <w:lang w:val="uk-UA"/>
              </w:rPr>
            </w:pPr>
            <w:r w:rsidRPr="00F54873">
              <w:rPr>
                <w:color w:val="000000"/>
                <w:sz w:val="22"/>
                <w:szCs w:val="22"/>
                <w:lang w:val="uk-UA"/>
              </w:rPr>
              <w:t>необоротних активів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(10804)</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3C1115">
            <w:pPr>
              <w:pStyle w:val="aa"/>
              <w:spacing w:before="0" w:beforeAutospacing="0" w:after="0" w:afterAutospacing="0"/>
              <w:jc w:val="center"/>
              <w:rPr>
                <w:lang w:val="uk-UA"/>
              </w:rPr>
            </w:pPr>
            <w:r w:rsidRPr="00F54873">
              <w:rPr>
                <w:sz w:val="22"/>
                <w:szCs w:val="22"/>
                <w:lang w:val="uk-UA"/>
              </w:rPr>
              <w:t>(33561)</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Виплати за деривативами</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Витрачання на надання позик</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Інші платежі</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(2301)</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(26026)</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b/>
                <w:color w:val="000000"/>
                <w:lang w:val="uk-UA"/>
              </w:rPr>
            </w:pPr>
            <w:r w:rsidRPr="00F54873">
              <w:rPr>
                <w:b/>
                <w:color w:val="000000"/>
                <w:sz w:val="22"/>
                <w:szCs w:val="22"/>
                <w:lang w:val="uk-UA"/>
              </w:rPr>
              <w:t>Чистий рух коштів від інвестиційної діяльності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b/>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r w:rsidRPr="00F54873">
              <w:rPr>
                <w:color w:val="000000"/>
                <w:sz w:val="22"/>
                <w:szCs w:val="22"/>
                <w:lang w:val="uk-UA"/>
              </w:rPr>
              <w:t>-6507</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r w:rsidRPr="00F54873">
              <w:rPr>
                <w:color w:val="000000"/>
                <w:sz w:val="22"/>
                <w:szCs w:val="22"/>
                <w:lang w:val="uk-UA"/>
              </w:rPr>
              <w:t>-46067</w:t>
            </w:r>
          </w:p>
        </w:tc>
      </w:tr>
      <w:tr w:rsidR="000D01F6" w:rsidRPr="00F54873" w:rsidTr="00150DE8">
        <w:trPr>
          <w:trHeight w:val="342"/>
          <w:jc w:val="center"/>
        </w:trPr>
        <w:tc>
          <w:tcPr>
            <w:tcW w:w="5528" w:type="dxa"/>
            <w:tcBorders>
              <w:top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b/>
                <w:bCs/>
                <w:color w:val="000000"/>
                <w:sz w:val="22"/>
                <w:szCs w:val="22"/>
                <w:lang w:val="uk-UA"/>
              </w:rPr>
              <w:t>III. Рух коштів у результаті фінансової діяльності</w:t>
            </w:r>
          </w:p>
          <w:p w:rsidR="000D01F6" w:rsidRPr="00F54873" w:rsidRDefault="000D01F6" w:rsidP="000A51CC">
            <w:pPr>
              <w:pStyle w:val="aa"/>
              <w:spacing w:before="0" w:beforeAutospacing="0" w:after="0" w:afterAutospacing="0"/>
              <w:rPr>
                <w:lang w:val="uk-UA"/>
              </w:rPr>
            </w:pPr>
            <w:r w:rsidRPr="00F54873">
              <w:rPr>
                <w:color w:val="000000"/>
                <w:sz w:val="22"/>
                <w:szCs w:val="22"/>
                <w:lang w:val="uk-UA"/>
              </w:rPr>
              <w:t>Надходження від: Власного капіталу </w:t>
            </w:r>
          </w:p>
        </w:tc>
        <w:tc>
          <w:tcPr>
            <w:tcW w:w="1103" w:type="dxa"/>
            <w:tcBorders>
              <w:top w:val="outset" w:sz="6" w:space="0" w:color="auto"/>
              <w:left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698" w:type="dxa"/>
            <w:tcBorders>
              <w:top w:val="outset" w:sz="6" w:space="0" w:color="auto"/>
              <w:lef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lang w:val="uk-UA"/>
              </w:rPr>
            </w:pPr>
            <w:r w:rsidRPr="00F54873">
              <w:rPr>
                <w:color w:val="000000"/>
                <w:sz w:val="22"/>
                <w:szCs w:val="22"/>
                <w:lang w:val="uk-UA"/>
              </w:rPr>
              <w:t>Отримання позик</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51584</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50966</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Інші надходження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Витрачання на:</w:t>
            </w:r>
          </w:p>
          <w:p w:rsidR="000D01F6" w:rsidRPr="00F54873" w:rsidRDefault="000D01F6" w:rsidP="0013339B">
            <w:pPr>
              <w:pStyle w:val="aa"/>
              <w:spacing w:before="0" w:beforeAutospacing="0" w:after="0" w:afterAutospacing="0"/>
              <w:rPr>
                <w:lang w:val="uk-UA"/>
              </w:rPr>
            </w:pPr>
            <w:r w:rsidRPr="00F54873">
              <w:rPr>
                <w:color w:val="000000"/>
                <w:sz w:val="22"/>
                <w:szCs w:val="22"/>
                <w:lang w:val="uk-UA"/>
              </w:rPr>
              <w:t>Викуп власних акцій</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FA1BDF">
            <w:pPr>
              <w:pStyle w:val="aa"/>
              <w:spacing w:before="0" w:beforeAutospacing="0" w:after="0" w:afterAutospacing="0"/>
              <w:jc w:val="center"/>
              <w:rPr>
                <w:lang w:val="uk-UA"/>
              </w:rPr>
            </w:pP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Погашення позик</w:t>
            </w:r>
            <w:r w:rsidR="00393023">
              <w:rPr>
                <w:color w:val="000000"/>
                <w:sz w:val="22"/>
                <w:szCs w:val="22"/>
                <w:lang w:val="uk-UA"/>
              </w:rPr>
              <w:t xml:space="preserve">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r w:rsidRPr="00F54873">
              <w:rPr>
                <w:color w:val="000000"/>
                <w:sz w:val="22"/>
                <w:szCs w:val="22"/>
                <w:lang w:val="uk-UA"/>
              </w:rPr>
              <w:t>(52776)</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r w:rsidRPr="00F54873">
              <w:rPr>
                <w:color w:val="000000"/>
                <w:sz w:val="22"/>
                <w:szCs w:val="22"/>
                <w:lang w:val="uk-UA"/>
              </w:rPr>
              <w:t>(54774)</w:t>
            </w:r>
          </w:p>
        </w:tc>
      </w:tr>
      <w:tr w:rsidR="000D01F6" w:rsidRPr="00F54873" w:rsidTr="00150DE8">
        <w:trPr>
          <w:trHeight w:val="218"/>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lang w:val="uk-UA"/>
              </w:rPr>
            </w:pPr>
            <w:r w:rsidRPr="00F54873">
              <w:rPr>
                <w:color w:val="000000"/>
                <w:sz w:val="22"/>
                <w:szCs w:val="22"/>
                <w:lang w:val="uk-UA"/>
              </w:rPr>
              <w:lastRenderedPageBreak/>
              <w:t>Сплату дивідендів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FA1BDF">
            <w:pPr>
              <w:pStyle w:val="aa"/>
              <w:spacing w:before="0" w:beforeAutospacing="0" w:after="0" w:afterAutospacing="0"/>
              <w:jc w:val="center"/>
              <w:rPr>
                <w:lang w:val="uk-UA"/>
              </w:rPr>
            </w:pPr>
            <w:r w:rsidRPr="00F54873">
              <w:rPr>
                <w:sz w:val="22"/>
                <w:szCs w:val="22"/>
                <w:lang w:val="uk-UA"/>
              </w:rPr>
              <w:t>(2182)</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(1414)</w:t>
            </w:r>
          </w:p>
        </w:tc>
      </w:tr>
      <w:tr w:rsidR="000D01F6" w:rsidRPr="00F54873" w:rsidTr="00150DE8">
        <w:trPr>
          <w:trHeight w:val="218"/>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color w:val="000000"/>
                <w:lang w:val="uk-UA"/>
              </w:rPr>
            </w:pPr>
            <w:r w:rsidRPr="00F54873">
              <w:rPr>
                <w:color w:val="000000"/>
                <w:sz w:val="22"/>
                <w:szCs w:val="22"/>
                <w:lang w:val="uk-UA"/>
              </w:rPr>
              <w:t>Інші платежі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698" w:type="dxa"/>
            <w:tcBorders>
              <w:top w:val="outset" w:sz="6" w:space="0" w:color="auto"/>
              <w:left w:val="outset" w:sz="6" w:space="0" w:color="auto"/>
              <w:bottom w:val="outset" w:sz="6" w:space="0" w:color="auto"/>
            </w:tcBorders>
            <w:vAlign w:val="center"/>
          </w:tcPr>
          <w:p w:rsidR="000D01F6" w:rsidRPr="00F54873" w:rsidRDefault="000D01F6" w:rsidP="00FA1BDF">
            <w:pPr>
              <w:pStyle w:val="aa"/>
              <w:spacing w:before="0" w:beforeAutospacing="0" w:after="0" w:afterAutospacing="0"/>
              <w:jc w:val="center"/>
              <w:rPr>
                <w:lang w:val="uk-UA"/>
              </w:rPr>
            </w:pPr>
          </w:p>
        </w:tc>
      </w:tr>
      <w:tr w:rsidR="000D01F6" w:rsidRPr="00F54873" w:rsidTr="00150DE8">
        <w:trPr>
          <w:trHeight w:val="218"/>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rPr>
                <w:b/>
                <w:color w:val="000000"/>
                <w:lang w:val="uk-UA"/>
              </w:rPr>
            </w:pPr>
            <w:r w:rsidRPr="00F54873">
              <w:rPr>
                <w:b/>
                <w:color w:val="000000"/>
                <w:sz w:val="22"/>
                <w:szCs w:val="22"/>
                <w:lang w:val="uk-UA"/>
              </w:rPr>
              <w:t>Чистий рух коштів від фінансової діяльності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b/>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r w:rsidRPr="00F54873">
              <w:rPr>
                <w:color w:val="000000"/>
                <w:sz w:val="22"/>
                <w:szCs w:val="22"/>
                <w:lang w:val="uk-UA"/>
              </w:rPr>
              <w:t>-3374</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r w:rsidRPr="00F54873">
              <w:rPr>
                <w:color w:val="000000"/>
                <w:sz w:val="22"/>
                <w:szCs w:val="22"/>
                <w:lang w:val="uk-UA"/>
              </w:rPr>
              <w:t>-5222</w:t>
            </w:r>
          </w:p>
        </w:tc>
      </w:tr>
      <w:tr w:rsidR="000D01F6" w:rsidRPr="00F54873" w:rsidTr="00150DE8">
        <w:trPr>
          <w:trHeight w:val="218"/>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b/>
                <w:color w:val="000000"/>
                <w:lang w:val="uk-UA"/>
              </w:rPr>
            </w:pPr>
            <w:r w:rsidRPr="00F54873">
              <w:rPr>
                <w:b/>
                <w:color w:val="000000"/>
                <w:sz w:val="22"/>
                <w:szCs w:val="22"/>
                <w:lang w:val="uk-UA"/>
              </w:rPr>
              <w:t>Чистий рух грошових коштів за звітний період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b/>
                <w:color w:val="000000"/>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r w:rsidRPr="00F54873">
              <w:rPr>
                <w:color w:val="000000"/>
                <w:sz w:val="22"/>
                <w:szCs w:val="22"/>
                <w:lang w:val="uk-UA"/>
              </w:rPr>
              <w:t>-10673</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color w:val="000000"/>
                <w:lang w:val="uk-UA"/>
              </w:rPr>
            </w:pPr>
            <w:r w:rsidRPr="00F54873">
              <w:rPr>
                <w:color w:val="000000"/>
                <w:sz w:val="22"/>
                <w:szCs w:val="22"/>
                <w:lang w:val="uk-UA"/>
              </w:rPr>
              <w:t>1509</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lang w:val="uk-UA"/>
              </w:rPr>
            </w:pPr>
            <w:r w:rsidRPr="00F54873">
              <w:rPr>
                <w:color w:val="000000"/>
                <w:sz w:val="22"/>
                <w:szCs w:val="22"/>
                <w:lang w:val="uk-UA"/>
              </w:rPr>
              <w:t>Залишок коштів на початок року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lang w:val="uk-UA"/>
              </w:rPr>
              <w:t>12</w:t>
            </w: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45471</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43450</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lang w:val="uk-UA"/>
              </w:rPr>
            </w:pPr>
            <w:r w:rsidRPr="00F54873">
              <w:rPr>
                <w:color w:val="000000"/>
                <w:sz w:val="22"/>
                <w:szCs w:val="22"/>
                <w:lang w:val="uk-UA"/>
              </w:rPr>
              <w:t>Вплив зміни валютних курсів на залишок коштів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176</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512</w:t>
            </w:r>
          </w:p>
        </w:tc>
      </w:tr>
      <w:tr w:rsidR="000D01F6" w:rsidRPr="00F54873" w:rsidTr="00150DE8">
        <w:trPr>
          <w:jc w:val="center"/>
        </w:trPr>
        <w:tc>
          <w:tcPr>
            <w:tcW w:w="5528" w:type="dxa"/>
            <w:tcBorders>
              <w:top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rPr>
                <w:lang w:val="uk-UA"/>
              </w:rPr>
            </w:pPr>
            <w:r w:rsidRPr="00F54873">
              <w:rPr>
                <w:color w:val="000000"/>
                <w:sz w:val="22"/>
                <w:szCs w:val="22"/>
                <w:lang w:val="uk-UA"/>
              </w:rPr>
              <w:t>Залишок коштів на кінець року </w:t>
            </w:r>
          </w:p>
        </w:tc>
        <w:tc>
          <w:tcPr>
            <w:tcW w:w="1103"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lang w:val="uk-UA"/>
              </w:rPr>
              <w:t>12</w:t>
            </w:r>
          </w:p>
        </w:tc>
        <w:tc>
          <w:tcPr>
            <w:tcW w:w="1732" w:type="dxa"/>
            <w:tcBorders>
              <w:top w:val="outset" w:sz="6" w:space="0" w:color="auto"/>
              <w:left w:val="outset" w:sz="6" w:space="0" w:color="auto"/>
              <w:bottom w:val="outset" w:sz="6" w:space="0" w:color="auto"/>
              <w:right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34974</w:t>
            </w:r>
          </w:p>
        </w:tc>
        <w:tc>
          <w:tcPr>
            <w:tcW w:w="1698" w:type="dxa"/>
            <w:tcBorders>
              <w:top w:val="outset" w:sz="6" w:space="0" w:color="auto"/>
              <w:left w:val="outset" w:sz="6" w:space="0" w:color="auto"/>
              <w:bottom w:val="outset" w:sz="6" w:space="0" w:color="auto"/>
            </w:tcBorders>
            <w:vAlign w:val="center"/>
          </w:tcPr>
          <w:p w:rsidR="000D01F6" w:rsidRPr="00F54873" w:rsidRDefault="000D01F6" w:rsidP="0013339B">
            <w:pPr>
              <w:pStyle w:val="aa"/>
              <w:spacing w:before="0" w:beforeAutospacing="0" w:after="0" w:afterAutospacing="0"/>
              <w:jc w:val="center"/>
              <w:rPr>
                <w:lang w:val="uk-UA"/>
              </w:rPr>
            </w:pPr>
            <w:r w:rsidRPr="00F54873">
              <w:rPr>
                <w:sz w:val="22"/>
                <w:szCs w:val="22"/>
                <w:lang w:val="uk-UA"/>
              </w:rPr>
              <w:t>45471</w:t>
            </w:r>
          </w:p>
        </w:tc>
      </w:tr>
    </w:tbl>
    <w:p w:rsidR="000D01F6" w:rsidRPr="00F54873" w:rsidRDefault="000D01F6" w:rsidP="00150DE8">
      <w:pPr>
        <w:autoSpaceDE w:val="0"/>
        <w:autoSpaceDN w:val="0"/>
        <w:adjustRightInd w:val="0"/>
        <w:ind w:right="57"/>
        <w:rPr>
          <w:b/>
          <w:sz w:val="22"/>
          <w:szCs w:val="22"/>
          <w:lang w:val="uk-UA" w:eastAsia="en-US"/>
        </w:rPr>
      </w:pPr>
    </w:p>
    <w:tbl>
      <w:tblPr>
        <w:tblW w:w="17279" w:type="dxa"/>
        <w:tblInd w:w="-112" w:type="dxa"/>
        <w:tblLayout w:type="fixed"/>
        <w:tblCellMar>
          <w:left w:w="30" w:type="dxa"/>
          <w:right w:w="30" w:type="dxa"/>
        </w:tblCellMar>
        <w:tblLook w:val="0000"/>
      </w:tblPr>
      <w:tblGrid>
        <w:gridCol w:w="10915"/>
        <w:gridCol w:w="3980"/>
        <w:gridCol w:w="1160"/>
        <w:gridCol w:w="1224"/>
      </w:tblGrid>
      <w:tr w:rsidR="000D01F6" w:rsidRPr="00392F1C" w:rsidTr="00403421">
        <w:trPr>
          <w:trHeight w:val="305"/>
        </w:trPr>
        <w:tc>
          <w:tcPr>
            <w:tcW w:w="10915" w:type="dxa"/>
            <w:tcBorders>
              <w:top w:val="nil"/>
              <w:left w:val="nil"/>
              <w:bottom w:val="nil"/>
              <w:right w:val="nil"/>
            </w:tcBorders>
          </w:tcPr>
          <w:p w:rsidR="000D01F6" w:rsidRPr="00F54873" w:rsidRDefault="000D01F6" w:rsidP="00403421">
            <w:pPr>
              <w:autoSpaceDE w:val="0"/>
              <w:autoSpaceDN w:val="0"/>
              <w:adjustRightInd w:val="0"/>
              <w:rPr>
                <w:color w:val="000000"/>
                <w:lang w:val="uk-UA" w:eastAsia="en-US"/>
              </w:rPr>
            </w:pPr>
            <w:r w:rsidRPr="00F54873">
              <w:rPr>
                <w:color w:val="000000"/>
                <w:sz w:val="22"/>
                <w:szCs w:val="22"/>
                <w:lang w:val="uk-UA" w:eastAsia="en-US"/>
              </w:rPr>
              <w:t>Затверджено до випуску</w:t>
            </w:r>
            <w:r w:rsidR="00393023">
              <w:rPr>
                <w:color w:val="000000"/>
                <w:sz w:val="22"/>
                <w:szCs w:val="22"/>
                <w:lang w:val="uk-UA" w:eastAsia="en-US"/>
              </w:rPr>
              <w:t xml:space="preserve"> </w:t>
            </w:r>
            <w:r w:rsidRPr="00F54873">
              <w:rPr>
                <w:color w:val="000000"/>
                <w:sz w:val="22"/>
                <w:szCs w:val="22"/>
                <w:lang w:val="uk-UA" w:eastAsia="en-US"/>
              </w:rPr>
              <w:t>25 лютого 2016 р.</w:t>
            </w:r>
          </w:p>
          <w:p w:rsidR="000D01F6" w:rsidRPr="00F54873" w:rsidRDefault="000D01F6" w:rsidP="00403421">
            <w:pPr>
              <w:autoSpaceDE w:val="0"/>
              <w:autoSpaceDN w:val="0"/>
              <w:adjustRightInd w:val="0"/>
              <w:rPr>
                <w:color w:val="000000"/>
                <w:lang w:val="uk-UA" w:eastAsia="en-US"/>
              </w:rPr>
            </w:pPr>
          </w:p>
          <w:p w:rsidR="000D01F6" w:rsidRPr="00F54873" w:rsidRDefault="000D01F6" w:rsidP="00392F1C">
            <w:pPr>
              <w:tabs>
                <w:tab w:val="left" w:pos="5080"/>
              </w:tabs>
              <w:autoSpaceDE w:val="0"/>
              <w:autoSpaceDN w:val="0"/>
              <w:adjustRightInd w:val="0"/>
              <w:rPr>
                <w:color w:val="000000"/>
                <w:lang w:val="uk-UA" w:eastAsia="en-US"/>
              </w:rPr>
            </w:pPr>
            <w:r w:rsidRPr="00F54873">
              <w:rPr>
                <w:color w:val="000000"/>
                <w:sz w:val="22"/>
                <w:szCs w:val="22"/>
                <w:lang w:val="uk-UA" w:eastAsia="en-US"/>
              </w:rPr>
              <w:t>______________________</w:t>
            </w:r>
            <w:r w:rsidR="00392F1C">
              <w:rPr>
                <w:color w:val="000000"/>
                <w:sz w:val="22"/>
                <w:szCs w:val="22"/>
                <w:lang w:val="uk-UA" w:eastAsia="en-US"/>
              </w:rPr>
              <w:tab/>
            </w:r>
            <w:r w:rsidRPr="00F54873">
              <w:rPr>
                <w:color w:val="000000"/>
                <w:sz w:val="22"/>
                <w:szCs w:val="22"/>
                <w:lang w:val="uk-UA" w:eastAsia="en-US"/>
              </w:rPr>
              <w:t>_________________</w:t>
            </w:r>
          </w:p>
          <w:p w:rsidR="000D01F6" w:rsidRPr="00F54873" w:rsidRDefault="000D01F6" w:rsidP="00392F1C">
            <w:pPr>
              <w:tabs>
                <w:tab w:val="left" w:pos="5092"/>
              </w:tabs>
              <w:autoSpaceDE w:val="0"/>
              <w:autoSpaceDN w:val="0"/>
              <w:adjustRightInd w:val="0"/>
              <w:rPr>
                <w:color w:val="000000"/>
                <w:lang w:val="uk-UA" w:eastAsia="en-US"/>
              </w:rPr>
            </w:pPr>
            <w:r w:rsidRPr="00F54873">
              <w:rPr>
                <w:color w:val="000000"/>
                <w:sz w:val="22"/>
                <w:szCs w:val="22"/>
                <w:lang w:val="uk-UA" w:eastAsia="en-US"/>
              </w:rPr>
              <w:t>Голова правління</w:t>
            </w:r>
            <w:r w:rsidR="00392F1C">
              <w:rPr>
                <w:color w:val="000000"/>
                <w:sz w:val="22"/>
                <w:szCs w:val="22"/>
                <w:lang w:val="uk-UA" w:eastAsia="en-US"/>
              </w:rPr>
              <w:tab/>
            </w:r>
            <w:r w:rsidRPr="00F54873">
              <w:rPr>
                <w:color w:val="000000"/>
                <w:sz w:val="22"/>
                <w:szCs w:val="22"/>
                <w:lang w:val="uk-UA" w:eastAsia="en-US"/>
              </w:rPr>
              <w:t>Головний бухгалтер</w:t>
            </w:r>
            <w:r w:rsidR="00393023">
              <w:rPr>
                <w:color w:val="000000"/>
                <w:sz w:val="22"/>
                <w:szCs w:val="22"/>
                <w:lang w:val="uk-UA" w:eastAsia="en-US"/>
              </w:rPr>
              <w:t xml:space="preserve"> </w:t>
            </w:r>
          </w:p>
          <w:p w:rsidR="000D01F6" w:rsidRPr="00F54873" w:rsidRDefault="000D01F6" w:rsidP="00150DE8">
            <w:pPr>
              <w:autoSpaceDE w:val="0"/>
              <w:autoSpaceDN w:val="0"/>
              <w:adjustRightInd w:val="0"/>
              <w:rPr>
                <w:color w:val="000000"/>
                <w:lang w:val="uk-UA" w:eastAsia="en-US"/>
              </w:rPr>
            </w:pPr>
          </w:p>
          <w:p w:rsidR="000D01F6" w:rsidRPr="00F54873" w:rsidRDefault="000D01F6" w:rsidP="00150DE8">
            <w:pPr>
              <w:autoSpaceDE w:val="0"/>
              <w:autoSpaceDN w:val="0"/>
              <w:adjustRightInd w:val="0"/>
              <w:rPr>
                <w:color w:val="000000"/>
                <w:lang w:val="uk-UA" w:eastAsia="en-US"/>
              </w:rPr>
            </w:pPr>
            <w:r w:rsidRPr="00F54873">
              <w:rPr>
                <w:color w:val="000000"/>
                <w:sz w:val="22"/>
                <w:szCs w:val="22"/>
                <w:lang w:val="uk-UA" w:eastAsia="en-US"/>
              </w:rPr>
              <w:t>Примітки на сторінках з 10</w:t>
            </w:r>
            <w:r w:rsidR="00393023">
              <w:rPr>
                <w:color w:val="000000"/>
                <w:sz w:val="22"/>
                <w:szCs w:val="22"/>
                <w:lang w:val="uk-UA" w:eastAsia="en-US"/>
              </w:rPr>
              <w:t xml:space="preserve"> </w:t>
            </w:r>
            <w:r w:rsidRPr="00F54873">
              <w:rPr>
                <w:color w:val="000000"/>
                <w:sz w:val="22"/>
                <w:szCs w:val="22"/>
                <w:lang w:val="uk-UA" w:eastAsia="en-US"/>
              </w:rPr>
              <w:t>по</w:t>
            </w:r>
            <w:r w:rsidR="00393023">
              <w:rPr>
                <w:color w:val="000000"/>
                <w:sz w:val="22"/>
                <w:szCs w:val="22"/>
                <w:lang w:val="uk-UA" w:eastAsia="en-US"/>
              </w:rPr>
              <w:t xml:space="preserve"> </w:t>
            </w:r>
            <w:r w:rsidRPr="00F54873">
              <w:rPr>
                <w:color w:val="000000"/>
                <w:sz w:val="22"/>
                <w:szCs w:val="22"/>
                <w:lang w:val="uk-UA" w:eastAsia="en-US"/>
              </w:rPr>
              <w:t>34</w:t>
            </w:r>
            <w:r w:rsidR="00393023">
              <w:rPr>
                <w:color w:val="000000"/>
                <w:sz w:val="22"/>
                <w:szCs w:val="22"/>
                <w:lang w:val="uk-UA" w:eastAsia="en-US"/>
              </w:rPr>
              <w:t xml:space="preserve"> </w:t>
            </w:r>
            <w:r w:rsidRPr="00F54873">
              <w:rPr>
                <w:color w:val="000000"/>
                <w:sz w:val="22"/>
                <w:szCs w:val="22"/>
                <w:lang w:val="uk-UA" w:eastAsia="en-US"/>
              </w:rPr>
              <w:t>є невід’ємною частиною цієї фінансової звітності.</w:t>
            </w:r>
          </w:p>
        </w:tc>
        <w:tc>
          <w:tcPr>
            <w:tcW w:w="3980" w:type="dxa"/>
            <w:tcBorders>
              <w:top w:val="nil"/>
              <w:left w:val="nil"/>
              <w:bottom w:val="nil"/>
              <w:right w:val="nil"/>
            </w:tcBorders>
          </w:tcPr>
          <w:p w:rsidR="000D01F6" w:rsidRPr="00F54873" w:rsidRDefault="000D01F6" w:rsidP="00403421">
            <w:pPr>
              <w:autoSpaceDE w:val="0"/>
              <w:autoSpaceDN w:val="0"/>
              <w:adjustRightInd w:val="0"/>
              <w:jc w:val="right"/>
              <w:rPr>
                <w:color w:val="000000"/>
                <w:lang w:val="uk-UA" w:eastAsia="en-US"/>
              </w:rPr>
            </w:pPr>
          </w:p>
        </w:tc>
        <w:tc>
          <w:tcPr>
            <w:tcW w:w="1160" w:type="dxa"/>
            <w:tcBorders>
              <w:top w:val="nil"/>
              <w:left w:val="nil"/>
              <w:bottom w:val="nil"/>
              <w:right w:val="nil"/>
            </w:tcBorders>
          </w:tcPr>
          <w:p w:rsidR="000D01F6" w:rsidRPr="00F54873" w:rsidRDefault="000D01F6" w:rsidP="00403421">
            <w:pPr>
              <w:autoSpaceDE w:val="0"/>
              <w:autoSpaceDN w:val="0"/>
              <w:adjustRightInd w:val="0"/>
              <w:jc w:val="right"/>
              <w:rPr>
                <w:color w:val="000000"/>
                <w:lang w:val="uk-UA" w:eastAsia="en-US"/>
              </w:rPr>
            </w:pPr>
          </w:p>
        </w:tc>
        <w:tc>
          <w:tcPr>
            <w:tcW w:w="1224" w:type="dxa"/>
            <w:tcBorders>
              <w:top w:val="nil"/>
              <w:left w:val="nil"/>
              <w:bottom w:val="nil"/>
              <w:right w:val="nil"/>
            </w:tcBorders>
          </w:tcPr>
          <w:p w:rsidR="000D01F6" w:rsidRPr="00F54873" w:rsidRDefault="000D01F6" w:rsidP="00403421">
            <w:pPr>
              <w:autoSpaceDE w:val="0"/>
              <w:autoSpaceDN w:val="0"/>
              <w:adjustRightInd w:val="0"/>
              <w:jc w:val="right"/>
              <w:rPr>
                <w:color w:val="000000"/>
                <w:lang w:val="uk-UA" w:eastAsia="en-US"/>
              </w:rPr>
            </w:pPr>
          </w:p>
        </w:tc>
      </w:tr>
    </w:tbl>
    <w:p w:rsidR="000D01F6" w:rsidRPr="00392F1C" w:rsidRDefault="00393023" w:rsidP="00150DE8">
      <w:pPr>
        <w:autoSpaceDE w:val="0"/>
        <w:autoSpaceDN w:val="0"/>
        <w:adjustRightInd w:val="0"/>
        <w:jc w:val="center"/>
        <w:rPr>
          <w:b/>
          <w:sz w:val="22"/>
          <w:szCs w:val="22"/>
          <w:lang w:val="uk-UA"/>
        </w:rPr>
      </w:pPr>
      <w:r>
        <w:rPr>
          <w:b/>
          <w:sz w:val="22"/>
          <w:szCs w:val="22"/>
          <w:lang w:val="uk-UA"/>
        </w:rPr>
        <w:br w:type="page"/>
      </w:r>
      <w:r w:rsidR="000D01F6" w:rsidRPr="00392F1C">
        <w:rPr>
          <w:b/>
          <w:sz w:val="22"/>
          <w:szCs w:val="22"/>
          <w:lang w:val="uk-UA"/>
        </w:rPr>
        <w:lastRenderedPageBreak/>
        <w:t>ПУБЛІЧНЕ АКЦІОНЕРНЕ ТОВАРИСТВО</w:t>
      </w:r>
    </w:p>
    <w:p w:rsidR="000D01F6" w:rsidRPr="00392F1C" w:rsidRDefault="000D01F6" w:rsidP="00150DE8">
      <w:pPr>
        <w:autoSpaceDE w:val="0"/>
        <w:autoSpaceDN w:val="0"/>
        <w:adjustRightInd w:val="0"/>
        <w:jc w:val="center"/>
        <w:rPr>
          <w:sz w:val="22"/>
          <w:szCs w:val="22"/>
          <w:lang w:val="uk-UA"/>
        </w:rPr>
      </w:pPr>
      <w:r w:rsidRPr="00392F1C">
        <w:rPr>
          <w:b/>
          <w:sz w:val="22"/>
          <w:szCs w:val="22"/>
          <w:lang w:val="uk-UA"/>
        </w:rPr>
        <w:t>«ДНІПРОПЕТРОВСЬКИЙ АГРЕГАТНИЙ ЗАВОД»</w:t>
      </w:r>
    </w:p>
    <w:p w:rsidR="000D01F6" w:rsidRPr="00392F1C" w:rsidRDefault="000D01F6" w:rsidP="00F91A4C">
      <w:pPr>
        <w:autoSpaceDE w:val="0"/>
        <w:autoSpaceDN w:val="0"/>
        <w:adjustRightInd w:val="0"/>
        <w:rPr>
          <w:b/>
          <w:sz w:val="22"/>
          <w:szCs w:val="22"/>
          <w:lang w:val="uk-UA" w:eastAsia="en-US"/>
        </w:rPr>
      </w:pPr>
    </w:p>
    <w:p w:rsidR="000D01F6" w:rsidRPr="00F54873" w:rsidRDefault="000D01F6" w:rsidP="00150DE8">
      <w:pPr>
        <w:autoSpaceDE w:val="0"/>
        <w:autoSpaceDN w:val="0"/>
        <w:adjustRightInd w:val="0"/>
        <w:jc w:val="center"/>
        <w:rPr>
          <w:b/>
          <w:sz w:val="22"/>
          <w:szCs w:val="22"/>
          <w:lang w:val="uk-UA" w:eastAsia="en-US"/>
        </w:rPr>
      </w:pPr>
      <w:r w:rsidRPr="00F54873">
        <w:rPr>
          <w:b/>
          <w:sz w:val="22"/>
          <w:szCs w:val="22"/>
          <w:lang w:val="uk-UA" w:eastAsia="en-US"/>
        </w:rPr>
        <w:t>Примітки до фінансової звітності</w:t>
      </w:r>
      <w:r w:rsidR="00393023">
        <w:rPr>
          <w:b/>
          <w:sz w:val="22"/>
          <w:szCs w:val="22"/>
          <w:lang w:val="uk-UA" w:eastAsia="en-US"/>
        </w:rPr>
        <w:t xml:space="preserve"> </w:t>
      </w:r>
      <w:r w:rsidRPr="00F54873">
        <w:rPr>
          <w:b/>
          <w:sz w:val="22"/>
          <w:szCs w:val="22"/>
          <w:lang w:val="uk-UA" w:eastAsia="en-US"/>
        </w:rPr>
        <w:t>за рік, що закінчився 31 грудня 2015 року</w:t>
      </w:r>
    </w:p>
    <w:p w:rsidR="000D01F6" w:rsidRPr="00F54873" w:rsidRDefault="000D01F6" w:rsidP="00494E83">
      <w:pPr>
        <w:autoSpaceDE w:val="0"/>
        <w:autoSpaceDN w:val="0"/>
        <w:adjustRightInd w:val="0"/>
        <w:jc w:val="center"/>
        <w:rPr>
          <w:b/>
          <w:sz w:val="22"/>
          <w:szCs w:val="22"/>
        </w:rPr>
      </w:pPr>
      <w:r w:rsidRPr="00F54873">
        <w:rPr>
          <w:b/>
          <w:sz w:val="22"/>
          <w:szCs w:val="22"/>
        </w:rPr>
        <w:t>ПУБЛІЧНОГО АКЦІОНЕРНОГО ТОВАРИСТВА</w:t>
      </w:r>
    </w:p>
    <w:p w:rsidR="000D01F6" w:rsidRPr="00F54873" w:rsidRDefault="000D01F6" w:rsidP="00494E83">
      <w:pPr>
        <w:autoSpaceDE w:val="0"/>
        <w:autoSpaceDN w:val="0"/>
        <w:adjustRightInd w:val="0"/>
        <w:jc w:val="center"/>
        <w:rPr>
          <w:sz w:val="22"/>
          <w:szCs w:val="22"/>
        </w:rPr>
      </w:pPr>
      <w:r w:rsidRPr="00F54873">
        <w:rPr>
          <w:b/>
          <w:sz w:val="22"/>
          <w:szCs w:val="22"/>
        </w:rPr>
        <w:t>«ДНІПРОПЕТРОВСЬКИЙ АГРЕГАТНИЙ ЗАВОД»</w:t>
      </w:r>
    </w:p>
    <w:p w:rsidR="000D01F6" w:rsidRPr="00F54873" w:rsidRDefault="000D01F6" w:rsidP="008D7AA3">
      <w:pPr>
        <w:numPr>
          <w:ilvl w:val="0"/>
          <w:numId w:val="13"/>
        </w:numPr>
        <w:spacing w:after="60"/>
        <w:jc w:val="both"/>
        <w:rPr>
          <w:b/>
          <w:sz w:val="22"/>
          <w:szCs w:val="22"/>
        </w:rPr>
      </w:pPr>
      <w:r w:rsidRPr="00F54873">
        <w:rPr>
          <w:b/>
          <w:sz w:val="22"/>
          <w:szCs w:val="22"/>
        </w:rPr>
        <w:t>Загальна інформація про підприємство</w:t>
      </w:r>
    </w:p>
    <w:p w:rsidR="000D01F6" w:rsidRPr="00F54873" w:rsidRDefault="000D01F6" w:rsidP="00AE31AC">
      <w:pPr>
        <w:numPr>
          <w:ilvl w:val="0"/>
          <w:numId w:val="3"/>
        </w:numPr>
        <w:jc w:val="both"/>
        <w:rPr>
          <w:sz w:val="22"/>
          <w:szCs w:val="22"/>
        </w:rPr>
      </w:pPr>
      <w:r w:rsidRPr="00F54873">
        <w:rPr>
          <w:sz w:val="22"/>
          <w:szCs w:val="22"/>
        </w:rPr>
        <w:t>повна та скорочена назва підприємства: ПУБЛІЧНЕ АКЦІОНЕРНЕ ТОВАРИСТВО «ДНІПРОПЕТРОВСЬКИЙ АГРЕГАТНИЙ ЗАВОД»</w:t>
      </w:r>
      <w:r w:rsidR="00393023">
        <w:rPr>
          <w:sz w:val="22"/>
          <w:szCs w:val="22"/>
        </w:rPr>
        <w:t xml:space="preserve"> </w:t>
      </w:r>
      <w:r w:rsidRPr="00F54873">
        <w:rPr>
          <w:sz w:val="22"/>
          <w:szCs w:val="22"/>
        </w:rPr>
        <w:t>(АТ «ДАЗ»</w:t>
      </w:r>
      <w:r>
        <w:rPr>
          <w:sz w:val="22"/>
          <w:szCs w:val="22"/>
          <w:lang w:val="uk-UA"/>
        </w:rPr>
        <w:t xml:space="preserve"> - далі по тексту</w:t>
      </w:r>
      <w:bookmarkStart w:id="0" w:name="_GoBack"/>
      <w:bookmarkEnd w:id="0"/>
      <w:r w:rsidRPr="00F54873">
        <w:rPr>
          <w:sz w:val="22"/>
          <w:szCs w:val="22"/>
        </w:rPr>
        <w:t>);</w:t>
      </w:r>
    </w:p>
    <w:p w:rsidR="000D01F6" w:rsidRPr="00F54873" w:rsidRDefault="000D01F6" w:rsidP="00AE31AC">
      <w:pPr>
        <w:numPr>
          <w:ilvl w:val="0"/>
          <w:numId w:val="3"/>
        </w:numPr>
        <w:jc w:val="both"/>
        <w:rPr>
          <w:sz w:val="22"/>
          <w:szCs w:val="22"/>
        </w:rPr>
      </w:pPr>
      <w:r w:rsidRPr="00F54873">
        <w:rPr>
          <w:sz w:val="22"/>
          <w:szCs w:val="22"/>
        </w:rPr>
        <w:t>дата державної реєстрації:</w:t>
      </w:r>
      <w:r w:rsidR="00393023">
        <w:rPr>
          <w:sz w:val="22"/>
          <w:szCs w:val="22"/>
        </w:rPr>
        <w:t xml:space="preserve"> </w:t>
      </w:r>
      <w:r w:rsidRPr="00F54873">
        <w:rPr>
          <w:sz w:val="22"/>
          <w:szCs w:val="22"/>
        </w:rPr>
        <w:t>(перереєстрації, перейменування):</w:t>
      </w:r>
      <w:r w:rsidR="00393023">
        <w:rPr>
          <w:sz w:val="22"/>
          <w:szCs w:val="22"/>
        </w:rPr>
        <w:t xml:space="preserve"> </w:t>
      </w:r>
      <w:r w:rsidRPr="00F54873">
        <w:rPr>
          <w:sz w:val="22"/>
          <w:szCs w:val="22"/>
        </w:rPr>
        <w:t>16.08.1996;</w:t>
      </w:r>
    </w:p>
    <w:p w:rsidR="000D01F6" w:rsidRPr="00F54873" w:rsidRDefault="000D01F6" w:rsidP="00AE31AC">
      <w:pPr>
        <w:numPr>
          <w:ilvl w:val="0"/>
          <w:numId w:val="3"/>
        </w:numPr>
        <w:jc w:val="both"/>
        <w:rPr>
          <w:sz w:val="22"/>
          <w:szCs w:val="22"/>
        </w:rPr>
      </w:pPr>
      <w:r w:rsidRPr="00F54873">
        <w:rPr>
          <w:sz w:val="22"/>
          <w:szCs w:val="22"/>
        </w:rPr>
        <w:t>юридична та фактична адреса:</w:t>
      </w:r>
      <w:r w:rsidR="00393023">
        <w:rPr>
          <w:sz w:val="22"/>
          <w:szCs w:val="22"/>
        </w:rPr>
        <w:t xml:space="preserve"> </w:t>
      </w:r>
      <w:r w:rsidRPr="00F54873">
        <w:rPr>
          <w:sz w:val="22"/>
          <w:szCs w:val="22"/>
        </w:rPr>
        <w:t>49052,</w:t>
      </w:r>
      <w:r w:rsidR="00393023">
        <w:rPr>
          <w:sz w:val="22"/>
          <w:szCs w:val="22"/>
        </w:rPr>
        <w:t xml:space="preserve"> </w:t>
      </w:r>
      <w:r w:rsidRPr="00F54873">
        <w:rPr>
          <w:sz w:val="22"/>
          <w:szCs w:val="22"/>
        </w:rPr>
        <w:t>м. Дніпропетровськ, вулиця Щепкіна,53;</w:t>
      </w:r>
    </w:p>
    <w:p w:rsidR="000D01F6" w:rsidRPr="00F54873" w:rsidRDefault="000D01F6" w:rsidP="00AE31AC">
      <w:pPr>
        <w:numPr>
          <w:ilvl w:val="0"/>
          <w:numId w:val="3"/>
        </w:numPr>
        <w:jc w:val="both"/>
        <w:rPr>
          <w:sz w:val="22"/>
          <w:szCs w:val="22"/>
        </w:rPr>
      </w:pPr>
      <w:r w:rsidRPr="00F54873">
        <w:rPr>
          <w:sz w:val="22"/>
          <w:szCs w:val="22"/>
        </w:rPr>
        <w:t>організаційно-правова форма:</w:t>
      </w:r>
      <w:r w:rsidR="00393023">
        <w:rPr>
          <w:sz w:val="22"/>
          <w:szCs w:val="22"/>
        </w:rPr>
        <w:t xml:space="preserve"> </w:t>
      </w:r>
      <w:r w:rsidRPr="00F54873">
        <w:rPr>
          <w:sz w:val="22"/>
          <w:szCs w:val="22"/>
        </w:rPr>
        <w:t>акціонерне товариство;</w:t>
      </w:r>
    </w:p>
    <w:p w:rsidR="000D01F6" w:rsidRPr="00F54873" w:rsidRDefault="000D01F6" w:rsidP="00AE31AC">
      <w:pPr>
        <w:numPr>
          <w:ilvl w:val="0"/>
          <w:numId w:val="3"/>
        </w:numPr>
        <w:jc w:val="both"/>
        <w:rPr>
          <w:sz w:val="22"/>
          <w:szCs w:val="22"/>
        </w:rPr>
      </w:pPr>
      <w:r w:rsidRPr="00F54873">
        <w:rPr>
          <w:sz w:val="22"/>
          <w:szCs w:val="22"/>
        </w:rPr>
        <w:t>країна реєстрації:</w:t>
      </w:r>
      <w:r w:rsidR="00393023">
        <w:rPr>
          <w:sz w:val="22"/>
          <w:szCs w:val="22"/>
        </w:rPr>
        <w:t xml:space="preserve"> </w:t>
      </w:r>
      <w:r w:rsidRPr="00F54873">
        <w:rPr>
          <w:sz w:val="22"/>
          <w:szCs w:val="22"/>
        </w:rPr>
        <w:t>Україна;</w:t>
      </w:r>
    </w:p>
    <w:p w:rsidR="000D01F6" w:rsidRPr="00F54873" w:rsidRDefault="000D01F6" w:rsidP="00AE31AC">
      <w:pPr>
        <w:numPr>
          <w:ilvl w:val="0"/>
          <w:numId w:val="3"/>
        </w:numPr>
        <w:jc w:val="both"/>
        <w:rPr>
          <w:sz w:val="22"/>
          <w:szCs w:val="22"/>
        </w:rPr>
      </w:pPr>
      <w:r w:rsidRPr="00F54873">
        <w:rPr>
          <w:sz w:val="22"/>
          <w:szCs w:val="22"/>
        </w:rPr>
        <w:t xml:space="preserve">офіційна сторінка в Інтернеті, на якій доступна інформація про підприємство: </w:t>
      </w:r>
    </w:p>
    <w:p w:rsidR="000D01F6" w:rsidRPr="00F54873" w:rsidRDefault="000D01F6" w:rsidP="00494E83">
      <w:pPr>
        <w:ind w:left="720"/>
        <w:jc w:val="both"/>
        <w:rPr>
          <w:sz w:val="22"/>
          <w:szCs w:val="22"/>
        </w:rPr>
      </w:pPr>
      <w:r w:rsidRPr="00F54873">
        <w:rPr>
          <w:sz w:val="22"/>
          <w:szCs w:val="22"/>
        </w:rPr>
        <w:t xml:space="preserve"> </w:t>
      </w:r>
      <w:r w:rsidRPr="00F54873">
        <w:rPr>
          <w:sz w:val="22"/>
          <w:szCs w:val="22"/>
          <w:lang w:val="en-US"/>
        </w:rPr>
        <w:t>www</w:t>
      </w:r>
      <w:r w:rsidRPr="00F54873">
        <w:rPr>
          <w:sz w:val="22"/>
          <w:szCs w:val="22"/>
        </w:rPr>
        <w:t xml:space="preserve">. </w:t>
      </w:r>
      <w:r w:rsidRPr="00F54873">
        <w:rPr>
          <w:sz w:val="22"/>
          <w:szCs w:val="22"/>
          <w:lang w:val="en-US"/>
        </w:rPr>
        <w:t>aodaz</w:t>
      </w:r>
      <w:r w:rsidRPr="00F54873">
        <w:rPr>
          <w:sz w:val="22"/>
          <w:szCs w:val="22"/>
        </w:rPr>
        <w:t>@</w:t>
      </w:r>
      <w:r w:rsidRPr="00F54873">
        <w:rPr>
          <w:sz w:val="22"/>
          <w:szCs w:val="22"/>
          <w:lang w:val="en-US"/>
        </w:rPr>
        <w:t>com</w:t>
      </w:r>
      <w:r w:rsidRPr="00F54873">
        <w:rPr>
          <w:sz w:val="22"/>
          <w:szCs w:val="22"/>
        </w:rPr>
        <w:t>.</w:t>
      </w:r>
      <w:r w:rsidRPr="00F54873">
        <w:rPr>
          <w:sz w:val="22"/>
          <w:szCs w:val="22"/>
          <w:lang w:val="en-US"/>
        </w:rPr>
        <w:t>ua</w:t>
      </w:r>
      <w:r w:rsidRPr="00F54873">
        <w:rPr>
          <w:sz w:val="22"/>
          <w:szCs w:val="22"/>
        </w:rPr>
        <w:t>;</w:t>
      </w:r>
    </w:p>
    <w:p w:rsidR="000D01F6" w:rsidRPr="00F54873" w:rsidRDefault="000D01F6" w:rsidP="00AE31AC">
      <w:pPr>
        <w:numPr>
          <w:ilvl w:val="0"/>
          <w:numId w:val="3"/>
        </w:numPr>
        <w:jc w:val="both"/>
        <w:rPr>
          <w:sz w:val="22"/>
          <w:szCs w:val="22"/>
        </w:rPr>
      </w:pPr>
      <w:r w:rsidRPr="00F54873">
        <w:rPr>
          <w:sz w:val="22"/>
          <w:szCs w:val="22"/>
        </w:rPr>
        <w:t>адреса електронної пошти :</w:t>
      </w:r>
      <w:r w:rsidR="00393023">
        <w:rPr>
          <w:sz w:val="22"/>
          <w:szCs w:val="22"/>
        </w:rPr>
        <w:t xml:space="preserve"> </w:t>
      </w:r>
      <w:r w:rsidRPr="00F54873">
        <w:rPr>
          <w:sz w:val="22"/>
          <w:szCs w:val="22"/>
          <w:lang w:val="en-US"/>
        </w:rPr>
        <w:t>mail</w:t>
      </w:r>
      <w:r w:rsidRPr="00F54873">
        <w:rPr>
          <w:sz w:val="22"/>
          <w:szCs w:val="22"/>
        </w:rPr>
        <w:t>@</w:t>
      </w:r>
      <w:r w:rsidRPr="00F54873">
        <w:rPr>
          <w:sz w:val="22"/>
          <w:szCs w:val="22"/>
          <w:lang w:val="en-US"/>
        </w:rPr>
        <w:t>aodaz</w:t>
      </w:r>
      <w:r w:rsidRPr="00F54873">
        <w:rPr>
          <w:sz w:val="22"/>
          <w:szCs w:val="22"/>
        </w:rPr>
        <w:t>.</w:t>
      </w:r>
      <w:r w:rsidRPr="00F54873">
        <w:rPr>
          <w:sz w:val="22"/>
          <w:szCs w:val="22"/>
          <w:lang w:val="en-US"/>
        </w:rPr>
        <w:t>com</w:t>
      </w:r>
      <w:r w:rsidRPr="00F54873">
        <w:rPr>
          <w:sz w:val="22"/>
          <w:szCs w:val="22"/>
        </w:rPr>
        <w:t>.</w:t>
      </w:r>
      <w:r w:rsidRPr="00F54873">
        <w:rPr>
          <w:sz w:val="22"/>
          <w:szCs w:val="22"/>
          <w:lang w:val="en-US"/>
        </w:rPr>
        <w:t>ua</w:t>
      </w:r>
      <w:r w:rsidRPr="00F54873">
        <w:rPr>
          <w:sz w:val="22"/>
          <w:szCs w:val="22"/>
        </w:rPr>
        <w:t>;</w:t>
      </w:r>
    </w:p>
    <w:p w:rsidR="000D01F6" w:rsidRPr="00F54873" w:rsidRDefault="000D01F6" w:rsidP="00AE31AC">
      <w:pPr>
        <w:numPr>
          <w:ilvl w:val="0"/>
          <w:numId w:val="3"/>
        </w:numPr>
        <w:jc w:val="both"/>
        <w:rPr>
          <w:sz w:val="22"/>
          <w:szCs w:val="22"/>
        </w:rPr>
      </w:pPr>
      <w:r w:rsidRPr="00F54873">
        <w:rPr>
          <w:sz w:val="22"/>
          <w:szCs w:val="22"/>
        </w:rPr>
        <w:t>характеристика основних напрямків діяльності, сфер бізнесу підприємства:</w:t>
      </w:r>
      <w:r w:rsidR="00393023">
        <w:rPr>
          <w:sz w:val="22"/>
          <w:szCs w:val="22"/>
        </w:rPr>
        <w:t xml:space="preserve"> </w:t>
      </w:r>
    </w:p>
    <w:p w:rsidR="000D01F6" w:rsidRPr="00F54873" w:rsidRDefault="00393023" w:rsidP="00494E83">
      <w:pPr>
        <w:jc w:val="both"/>
        <w:rPr>
          <w:sz w:val="22"/>
          <w:szCs w:val="22"/>
        </w:rPr>
      </w:pPr>
      <w:r>
        <w:rPr>
          <w:sz w:val="22"/>
          <w:szCs w:val="22"/>
        </w:rPr>
        <w:t xml:space="preserve"> </w:t>
      </w:r>
      <w:r w:rsidR="000D01F6" w:rsidRPr="00F54873">
        <w:rPr>
          <w:sz w:val="22"/>
          <w:szCs w:val="22"/>
        </w:rPr>
        <w:t xml:space="preserve">АТ «ДАЗ» веде свiй родовiд з 1926 року. З 1940 року пiдприємство пiдпорядковано Наркомату (у подальшому - Мiнiстерству) авiацiйної промисловостi СРСР. З 1945 року пiдприємство формується й розвивається як виробник авiацiйних агрегатiв та промислових товарiв народного споживання. На пiдприємствi освоєно виробництво та розпочато серiйний випуск широкої номенклатури центробiжних (ЕЦН, ДЦН) авiацiйних насосiв, електроприводу до них (двигунiв постiйного та змiнного струму), побутових електропилососiв та вентиляторiв. Створенi та розвиваються вiдповiднi виробничi потужностi, виробнича та соцiальна iнфраструктура. З 1966 року на пiдприємствi розпочинається виробництво якiсно нових, технiчно складних та вiдповiдальних виробiв - прецизiйних аксіально-плунжерних авiацiйних насосiв (НП), регуляторiв тиску (РД), iнших агрегатiв висого тиску. </w:t>
      </w:r>
    </w:p>
    <w:p w:rsidR="000D01F6" w:rsidRPr="00F54873" w:rsidRDefault="000D01F6" w:rsidP="00AE31AC">
      <w:pPr>
        <w:numPr>
          <w:ilvl w:val="0"/>
          <w:numId w:val="3"/>
        </w:numPr>
        <w:ind w:left="363"/>
        <w:jc w:val="both"/>
        <w:rPr>
          <w:sz w:val="22"/>
          <w:szCs w:val="22"/>
        </w:rPr>
      </w:pPr>
      <w:r w:rsidRPr="00F54873">
        <w:rPr>
          <w:sz w:val="22"/>
          <w:szCs w:val="22"/>
        </w:rPr>
        <w:t xml:space="preserve"> основні види діяльності із зазначенням найменування виду діяльності та коду за КВЕД:</w:t>
      </w:r>
    </w:p>
    <w:p w:rsidR="000D01F6" w:rsidRPr="00F54873" w:rsidRDefault="00393023" w:rsidP="00494E83">
      <w:pPr>
        <w:jc w:val="both"/>
        <w:rPr>
          <w:sz w:val="22"/>
          <w:szCs w:val="22"/>
        </w:rPr>
      </w:pPr>
      <w:r>
        <w:rPr>
          <w:sz w:val="22"/>
          <w:szCs w:val="22"/>
        </w:rPr>
        <w:t xml:space="preserve"> </w:t>
      </w:r>
      <w:r w:rsidR="000D01F6" w:rsidRPr="00F54873">
        <w:rPr>
          <w:sz w:val="22"/>
          <w:szCs w:val="22"/>
        </w:rPr>
        <w:t>-</w:t>
      </w:r>
      <w:r>
        <w:rPr>
          <w:sz w:val="22"/>
          <w:szCs w:val="22"/>
        </w:rPr>
        <w:t xml:space="preserve"> </w:t>
      </w:r>
      <w:r w:rsidR="000D01F6" w:rsidRPr="00F54873">
        <w:rPr>
          <w:sz w:val="22"/>
          <w:szCs w:val="22"/>
        </w:rPr>
        <w:t>30.30</w:t>
      </w:r>
      <w:r>
        <w:rPr>
          <w:sz w:val="22"/>
          <w:szCs w:val="22"/>
        </w:rPr>
        <w:t xml:space="preserve"> </w:t>
      </w:r>
      <w:r w:rsidR="000D01F6" w:rsidRPr="00F54873">
        <w:rPr>
          <w:sz w:val="22"/>
          <w:szCs w:val="22"/>
        </w:rPr>
        <w:t>Виробництво повітряних і космічних літальних апаратів, супутнього устаткування;</w:t>
      </w:r>
    </w:p>
    <w:p w:rsidR="000D01F6" w:rsidRPr="00F54873" w:rsidRDefault="00393023" w:rsidP="00494E83">
      <w:pPr>
        <w:jc w:val="both"/>
        <w:rPr>
          <w:sz w:val="22"/>
          <w:szCs w:val="22"/>
        </w:rPr>
      </w:pPr>
      <w:r>
        <w:rPr>
          <w:sz w:val="22"/>
          <w:szCs w:val="22"/>
        </w:rPr>
        <w:t xml:space="preserve"> </w:t>
      </w:r>
      <w:r w:rsidR="000D01F6" w:rsidRPr="00F54873">
        <w:rPr>
          <w:sz w:val="22"/>
          <w:szCs w:val="22"/>
        </w:rPr>
        <w:t>-</w:t>
      </w:r>
      <w:r>
        <w:rPr>
          <w:sz w:val="22"/>
          <w:szCs w:val="22"/>
        </w:rPr>
        <w:t xml:space="preserve"> </w:t>
      </w:r>
      <w:r w:rsidR="000D01F6" w:rsidRPr="00F54873">
        <w:rPr>
          <w:sz w:val="22"/>
          <w:szCs w:val="22"/>
        </w:rPr>
        <w:t>28.12</w:t>
      </w:r>
      <w:r>
        <w:rPr>
          <w:sz w:val="22"/>
          <w:szCs w:val="22"/>
        </w:rPr>
        <w:t xml:space="preserve"> </w:t>
      </w:r>
      <w:r w:rsidR="000D01F6" w:rsidRPr="00F54873">
        <w:rPr>
          <w:sz w:val="22"/>
          <w:szCs w:val="22"/>
        </w:rPr>
        <w:t>Виробництво гідравлічного та пневматичного устаткування;</w:t>
      </w:r>
    </w:p>
    <w:p w:rsidR="000D01F6" w:rsidRPr="00F54873" w:rsidRDefault="00393023" w:rsidP="00494E83">
      <w:pPr>
        <w:jc w:val="both"/>
        <w:rPr>
          <w:sz w:val="22"/>
          <w:szCs w:val="22"/>
        </w:rPr>
      </w:pPr>
      <w:r>
        <w:rPr>
          <w:sz w:val="22"/>
          <w:szCs w:val="22"/>
        </w:rPr>
        <w:t xml:space="preserve"> </w:t>
      </w:r>
      <w:r w:rsidR="000D01F6" w:rsidRPr="00F54873">
        <w:rPr>
          <w:sz w:val="22"/>
          <w:szCs w:val="22"/>
        </w:rPr>
        <w:t>-</w:t>
      </w:r>
      <w:r>
        <w:rPr>
          <w:sz w:val="22"/>
          <w:szCs w:val="22"/>
        </w:rPr>
        <w:t xml:space="preserve"> </w:t>
      </w:r>
      <w:r w:rsidR="000D01F6" w:rsidRPr="00F54873">
        <w:rPr>
          <w:sz w:val="22"/>
          <w:szCs w:val="22"/>
        </w:rPr>
        <w:t>27.11</w:t>
      </w:r>
      <w:r>
        <w:rPr>
          <w:sz w:val="22"/>
          <w:szCs w:val="22"/>
        </w:rPr>
        <w:t xml:space="preserve"> </w:t>
      </w:r>
      <w:r w:rsidR="000D01F6" w:rsidRPr="00F54873">
        <w:rPr>
          <w:sz w:val="22"/>
          <w:szCs w:val="22"/>
        </w:rPr>
        <w:t>Виробництво електродвигунів, генераторів і трансформаторів.</w:t>
      </w:r>
    </w:p>
    <w:p w:rsidR="000D01F6" w:rsidRPr="00F54873" w:rsidRDefault="000D01F6" w:rsidP="00AE31AC">
      <w:pPr>
        <w:numPr>
          <w:ilvl w:val="0"/>
          <w:numId w:val="3"/>
        </w:numPr>
        <w:ind w:left="363"/>
        <w:jc w:val="both"/>
        <w:rPr>
          <w:sz w:val="22"/>
          <w:szCs w:val="22"/>
          <w:u w:val="single"/>
        </w:rPr>
      </w:pPr>
      <w:r w:rsidRPr="00F54873">
        <w:rPr>
          <w:sz w:val="22"/>
          <w:szCs w:val="22"/>
        </w:rPr>
        <w:t>опис економічного середовища, в якому функціонує підприємство (п. 138 МСБО 1 «Подання фінансової звітності»):</w:t>
      </w:r>
    </w:p>
    <w:p w:rsidR="000D01F6" w:rsidRPr="00F54873" w:rsidRDefault="000D01F6" w:rsidP="00494E83">
      <w:pPr>
        <w:autoSpaceDE w:val="0"/>
        <w:autoSpaceDN w:val="0"/>
        <w:adjustRightInd w:val="0"/>
        <w:jc w:val="both"/>
        <w:rPr>
          <w:sz w:val="22"/>
          <w:szCs w:val="22"/>
        </w:rPr>
      </w:pPr>
      <w:r w:rsidRPr="00F54873">
        <w:rPr>
          <w:sz w:val="22"/>
          <w:szCs w:val="22"/>
        </w:rPr>
        <w:t xml:space="preserve">Основним українським споживачем продукції спеціального призначення є ПАТ "Мотор Січ" (м. Запоріжжя). Переважну частину споживачів в СНД складали підприємства російської авіапромисловості. Окрім України та Росії, спец продукція поставлялася, зокрема, в республіку Білорусь, Польщу, Чехію, Індію, Китай, ОАЕ. У звітному році до цього почали приєднуватись й країни ЄС (Франція, Італія). Гідроемульсійна апаратура до ГШО включає в себе елементи гідравлічних систем різноманітного призначення, що застосовуються у вугільній промисловості. 100 % цієї продукції постачається українським споживачам, прямих поставок за межі України на цей час не існує. Основними споживачами цієї продукції є підприємства Донецького, Луганського та Павлоградського регіонів: ТОВ "ДТЕК", ВАТ "НВК "Гірничні машини", ПАТ "Свердловський машинобудівний завод" та інші. Електродвигуни та запчастини до них, постачаються також тільки українським споживачам (100%). Основні споживачи: ПАТ "Мотор Січ", ПАТ "КЕЗ" Транссигнал". Для виробництва продукцiї на пiдприємствi використовується досить широкий асортимент чорних та кольорових металiв, пластмаса, гума, кабельна продукцiя, лако-фарбовi вироби, деревина, тканини та iншi матерiали, а також комплектуючi вироби - метизи, пiдшипники, електротехнiчнi вироби, тощо. Джерелами постачання бiльшостi усього цього виступають вiтчизнянi виробники (до 95%), наприклад, труби для виготовлення гірнично-шахтного обладнання постачаються підприємствами ПФГ "Інтер-пайп", ТОВ "Інвестмаш" (м.Дніпропетровськ); чорний металопрокат ТОВ "Такт", ТОВ "Співдружність", ТОВ "Сорбіт-Метал" та ПП "Ніка-Інформ" (м.Дніпропетровськ), ПАТ "Ел.мет.з-д "Дніпроспецсталь" (м.Запоріжжя); кольорові метали - ТОВ "ЗЗЦМ" та ТОВ "ЗАЛК" (м.Запоріжжя), ТОВ "ТД "Російський прокат", ТОВ Харківкольоромет " та ТОВ "ОЛЬГА" (м.Харків); графітові вироби - ТОВ фірма "ЛЕГ" (м. Харків); кабельну продукцію - ПП "Полюс", ТОВ "Акватон" (м. Дніпропетровськ); хімічну продукцію - ТОВ "Геосат плюс" та ТОВ "Харківхім" (м. Харків), КП </w:t>
      </w:r>
      <w:r w:rsidRPr="00F54873">
        <w:rPr>
          <w:sz w:val="22"/>
          <w:szCs w:val="22"/>
        </w:rPr>
        <w:lastRenderedPageBreak/>
        <w:t>ПКФ "Венеція и К" (м.Дніпропетровськ); пластмаси - ТОВ "Юджин ЛТД" (м. Черкаси); лакофарбові вироби - КП МТС "Дніпрохім" (м. Дніпропетровськ). Лише незначна (вiдносно до загального обсягу постачання) частина необхiдних матерiалiв та комплектуючих виробiв поставляється безпосередньо з кріїн СНД (до 5%). В галузі виробництва авiацiйної та iншої технiки спецiального призначення у пiдприємства практично немає конкурентiв в Українi. Тривалий час вироби цiєї номенклатури в незначнiй кiлькостi виготовляли лише дослiднi пiдприємства органiзацiй-проектувальникiв цих виробiв в Росiї, які не в станi були повнiстю задовольняти попит на цю продукцiю. Але останнім часом через заборонні заходи України щодо постачання в Росію продукції подвійного призначення Росія форсовано здійснює імпортозаміщення, і підприємство змушене згортати постачання авіаційної техніки споживачам у РФ. В галузi виробництва гiдроемульсiйної апаратури Товариство має вітчизняних конкурентів, зокрема: підприємства Донецької області ВАТ "Дружковський машинобудівний завод", ПАТ "Рутченківський завод "Гормаш""; ТОВ "Першотравенський ремонтно-механічний завод" Дніпропетровської області. У виробництві електроприводу значними конкурентами є підприємства ТОВ "Електротехнічний завод "ГЕКСАР", м. Саратов (Росія); ПАТ «Завод «Електродвигун».</w:t>
      </w:r>
    </w:p>
    <w:p w:rsidR="000D01F6" w:rsidRPr="00F54873" w:rsidRDefault="000D01F6" w:rsidP="00AE31AC">
      <w:pPr>
        <w:numPr>
          <w:ilvl w:val="0"/>
          <w:numId w:val="3"/>
        </w:numPr>
        <w:autoSpaceDE w:val="0"/>
        <w:autoSpaceDN w:val="0"/>
        <w:adjustRightInd w:val="0"/>
        <w:jc w:val="both"/>
        <w:rPr>
          <w:sz w:val="22"/>
          <w:szCs w:val="22"/>
          <w:lang w:val="uk-UA" w:eastAsia="en-US"/>
        </w:rPr>
      </w:pPr>
      <w:r w:rsidRPr="00F54873">
        <w:rPr>
          <w:sz w:val="22"/>
          <w:szCs w:val="22"/>
          <w:lang w:val="uk-UA"/>
        </w:rPr>
        <w:t xml:space="preserve">Ліцензії </w:t>
      </w:r>
      <w:r w:rsidRPr="00F54873">
        <w:rPr>
          <w:sz w:val="22"/>
          <w:szCs w:val="22"/>
        </w:rPr>
        <w:t>АТ «ДАЗ»:</w:t>
      </w:r>
    </w:p>
    <w:p w:rsidR="000D01F6" w:rsidRPr="00F54873" w:rsidRDefault="000D01F6" w:rsidP="00286015">
      <w:pPr>
        <w:numPr>
          <w:ilvl w:val="0"/>
          <w:numId w:val="14"/>
        </w:numPr>
        <w:autoSpaceDE w:val="0"/>
        <w:autoSpaceDN w:val="0"/>
        <w:adjustRightInd w:val="0"/>
        <w:ind w:left="360"/>
        <w:jc w:val="both"/>
        <w:rPr>
          <w:sz w:val="22"/>
          <w:szCs w:val="22"/>
          <w:lang w:val="uk-UA" w:eastAsia="en-US"/>
        </w:rPr>
      </w:pPr>
      <w:r w:rsidRPr="00F54873">
        <w:rPr>
          <w:sz w:val="22"/>
          <w:szCs w:val="22"/>
          <w:lang w:val="uk-UA"/>
        </w:rPr>
        <w:t>Ліцензія</w:t>
      </w:r>
      <w:r w:rsidR="00393023">
        <w:rPr>
          <w:sz w:val="22"/>
          <w:szCs w:val="22"/>
          <w:lang w:val="uk-UA"/>
        </w:rPr>
        <w:t xml:space="preserve"> </w:t>
      </w:r>
      <w:r w:rsidRPr="00F54873">
        <w:rPr>
          <w:sz w:val="22"/>
          <w:szCs w:val="22"/>
          <w:lang w:val="uk-UA"/>
        </w:rPr>
        <w:t>Серія АА № ОВ 060012 ЦЕНТРАЛЬНА ДЕРЖАВНА ІНСПЕКЦІЯ З ЯДЕРНОЇ ТА РАДІАЦІЙНОЇ БЕЗПЕКИ ДЕРЖАВНОЇ ІНСПЕКЦІЇ ЯДЕРНОГО РЕГУЛЮВАННЯ УКРАЇНИ на право провадження діяльності з використання джерел іонізуючого випромінювання. Термін дії ліцензії з 25.12.2013 по 25.12.2016р.;</w:t>
      </w:r>
    </w:p>
    <w:p w:rsidR="000D01F6" w:rsidRPr="00F54873" w:rsidRDefault="000D01F6" w:rsidP="00286015">
      <w:pPr>
        <w:numPr>
          <w:ilvl w:val="0"/>
          <w:numId w:val="14"/>
        </w:numPr>
        <w:autoSpaceDE w:val="0"/>
        <w:autoSpaceDN w:val="0"/>
        <w:adjustRightInd w:val="0"/>
        <w:ind w:left="360"/>
        <w:jc w:val="both"/>
        <w:rPr>
          <w:sz w:val="22"/>
          <w:szCs w:val="22"/>
          <w:lang w:val="uk-UA" w:eastAsia="en-US"/>
        </w:rPr>
      </w:pPr>
      <w:r w:rsidRPr="00F54873">
        <w:rPr>
          <w:sz w:val="22"/>
          <w:szCs w:val="22"/>
          <w:lang w:val="uk-UA"/>
        </w:rPr>
        <w:t>Ліцензія Серія АВ №592605 ДЕРЖАВНИЙ КОМІТЕТ УКРАЇНИ З ПИТАНЬ КОНТРОЛЮ ЗА НАРКОТИКАМИ. Придбання, зберігання, знищення, використання прекурсорів. Строк дії ліцензії з 19.02.2015 по 19.02.2020р.;</w:t>
      </w:r>
    </w:p>
    <w:p w:rsidR="000D01F6" w:rsidRPr="00F54873" w:rsidRDefault="000D01F6" w:rsidP="0090054E">
      <w:pPr>
        <w:numPr>
          <w:ilvl w:val="0"/>
          <w:numId w:val="14"/>
        </w:numPr>
        <w:autoSpaceDE w:val="0"/>
        <w:autoSpaceDN w:val="0"/>
        <w:adjustRightInd w:val="0"/>
        <w:ind w:left="360"/>
        <w:jc w:val="both"/>
        <w:rPr>
          <w:sz w:val="22"/>
          <w:szCs w:val="22"/>
          <w:lang w:val="uk-UA" w:eastAsia="en-US"/>
        </w:rPr>
      </w:pPr>
      <w:r w:rsidRPr="00F54873">
        <w:rPr>
          <w:sz w:val="22"/>
          <w:szCs w:val="22"/>
          <w:lang w:val="uk-UA"/>
        </w:rPr>
        <w:t>Ліцензія Серія АЕ №197649 МІНІСТЕРСТВО ОХОРОНИ ЗДОРОВ’Я УКРАЇНИ. Строк дії ліцензії 3 18.04.2013р.;</w:t>
      </w:r>
    </w:p>
    <w:p w:rsidR="000D01F6" w:rsidRPr="00F54873" w:rsidRDefault="000D01F6" w:rsidP="00E2723D">
      <w:pPr>
        <w:autoSpaceDE w:val="0"/>
        <w:autoSpaceDN w:val="0"/>
        <w:adjustRightInd w:val="0"/>
        <w:jc w:val="both"/>
        <w:rPr>
          <w:b/>
          <w:sz w:val="22"/>
          <w:szCs w:val="22"/>
          <w:lang w:val="uk-UA" w:eastAsia="en-US"/>
        </w:rPr>
      </w:pPr>
      <w:r w:rsidRPr="00F54873">
        <w:rPr>
          <w:sz w:val="22"/>
          <w:szCs w:val="22"/>
          <w:lang w:val="uk-UA" w:eastAsia="en-US"/>
        </w:rPr>
        <w:t>-</w:t>
      </w:r>
      <w:r w:rsidR="00393023">
        <w:rPr>
          <w:sz w:val="22"/>
          <w:szCs w:val="22"/>
          <w:lang w:val="uk-UA" w:eastAsia="en-US"/>
        </w:rPr>
        <w:t xml:space="preserve"> </w:t>
      </w:r>
      <w:r w:rsidRPr="00F54873">
        <w:rPr>
          <w:sz w:val="22"/>
          <w:szCs w:val="22"/>
          <w:lang w:val="uk-UA" w:eastAsia="en-US"/>
        </w:rPr>
        <w:t>Ліцензія Серія АЕ №580897 ДЕРЖАВНА ФІСКАЛЬНА СЛУЖБА УКРАЇНИ</w:t>
      </w:r>
      <w:r w:rsidR="00393023">
        <w:rPr>
          <w:sz w:val="22"/>
          <w:szCs w:val="22"/>
          <w:lang w:val="uk-UA" w:eastAsia="en-US"/>
        </w:rPr>
        <w:t xml:space="preserve"> </w:t>
      </w:r>
      <w:r w:rsidRPr="00F54873">
        <w:rPr>
          <w:sz w:val="22"/>
          <w:szCs w:val="22"/>
          <w:lang w:val="uk-UA" w:eastAsia="en-US"/>
        </w:rPr>
        <w:t>ГОЛОВНЕ</w:t>
      </w:r>
      <w:r w:rsidR="00393023">
        <w:rPr>
          <w:sz w:val="22"/>
          <w:szCs w:val="22"/>
          <w:lang w:val="uk-UA" w:eastAsia="en-US"/>
        </w:rPr>
        <w:t xml:space="preserve"> </w:t>
      </w:r>
      <w:r w:rsidRPr="00F54873">
        <w:rPr>
          <w:sz w:val="22"/>
          <w:szCs w:val="22"/>
          <w:lang w:val="uk-UA" w:eastAsia="en-US"/>
        </w:rPr>
        <w:t>УПРАВЛІННЯ ДФС У ДНІПРОПЕТРОВСЬКІЙ ОБЛАСТІ роздрібна торгівля тютюновими виробами. Строк дії ліцензії з 10.03.2015 по 10.03.2016р.</w:t>
      </w:r>
    </w:p>
    <w:p w:rsidR="000D01F6" w:rsidRPr="00F54873" w:rsidRDefault="000D01F6" w:rsidP="009A698E">
      <w:pPr>
        <w:ind w:left="-12" w:right="-1" w:firstLine="12"/>
        <w:jc w:val="both"/>
        <w:rPr>
          <w:rFonts w:eastAsia="Times-Roman"/>
          <w:b/>
          <w:sz w:val="22"/>
          <w:szCs w:val="22"/>
          <w:lang w:val="uk-UA"/>
        </w:rPr>
      </w:pPr>
      <w:r w:rsidRPr="00F54873">
        <w:rPr>
          <w:rFonts w:eastAsia="Times-Roman"/>
          <w:b/>
          <w:sz w:val="22"/>
          <w:szCs w:val="22"/>
          <w:lang w:val="uk-UA"/>
        </w:rPr>
        <w:t>2. Основа подання інформації.</w:t>
      </w:r>
    </w:p>
    <w:p w:rsidR="000D01F6" w:rsidRPr="00F54873" w:rsidRDefault="000D01F6" w:rsidP="009A698E">
      <w:pPr>
        <w:ind w:firstLine="539"/>
        <w:jc w:val="both"/>
        <w:rPr>
          <w:rFonts w:eastAsia="Times-Roman"/>
          <w:bCs/>
          <w:sz w:val="22"/>
          <w:szCs w:val="22"/>
        </w:rPr>
      </w:pPr>
      <w:r w:rsidRPr="00F54873">
        <w:rPr>
          <w:rFonts w:eastAsia="Times-Roman"/>
          <w:sz w:val="22"/>
          <w:szCs w:val="22"/>
          <w:lang w:val="uk-UA"/>
        </w:rPr>
        <w:t xml:space="preserve">Валютою фінансової звітності є гривня, так як всі операції </w:t>
      </w:r>
      <w:r w:rsidRPr="00F54873">
        <w:rPr>
          <w:sz w:val="22"/>
          <w:szCs w:val="22"/>
          <w:lang w:val="uk-UA"/>
        </w:rPr>
        <w:t>АТ «ДАЗ»</w:t>
      </w:r>
      <w:r w:rsidR="00393023">
        <w:rPr>
          <w:sz w:val="22"/>
          <w:szCs w:val="22"/>
          <w:lang w:val="uk-UA"/>
        </w:rPr>
        <w:t xml:space="preserve"> </w:t>
      </w:r>
      <w:r w:rsidRPr="00F54873">
        <w:rPr>
          <w:rFonts w:eastAsia="Times-Roman"/>
          <w:sz w:val="22"/>
          <w:szCs w:val="22"/>
          <w:lang w:val="uk-UA"/>
        </w:rPr>
        <w:t xml:space="preserve">здійснювалися в гривнях. </w:t>
      </w:r>
      <w:r w:rsidRPr="00F54873">
        <w:rPr>
          <w:rFonts w:eastAsia="Times-Roman"/>
          <w:sz w:val="22"/>
          <w:szCs w:val="22"/>
        </w:rPr>
        <w:t xml:space="preserve">Фінансова звітність представлена </w:t>
      </w:r>
      <w:r w:rsidRPr="00F54873">
        <w:rPr>
          <w:sz w:val="22"/>
          <w:szCs w:val="22"/>
        </w:rPr>
        <w:t>АТ «ДАЗ»</w:t>
      </w:r>
      <w:r w:rsidRPr="00F54873">
        <w:rPr>
          <w:rFonts w:eastAsia="Times-Roman"/>
          <w:sz w:val="22"/>
          <w:szCs w:val="22"/>
        </w:rPr>
        <w:t xml:space="preserve"> в тисячах гривнях, з округленням до цілого числа. Фінансові звіти складені за формами, затвердженими НП(С)БО 1 «Загальні вимоги до фінансової звітності», відповідно до Закону України від 16.07.1999 р. №999 – XIV «Про бухгалтерський облік та фінансову звітність в України». </w:t>
      </w:r>
    </w:p>
    <w:p w:rsidR="000D01F6" w:rsidRPr="00F54873" w:rsidRDefault="000D01F6" w:rsidP="009A698E">
      <w:pPr>
        <w:ind w:firstLine="539"/>
        <w:jc w:val="both"/>
        <w:rPr>
          <w:sz w:val="22"/>
          <w:szCs w:val="22"/>
        </w:rPr>
      </w:pPr>
      <w:r w:rsidRPr="00F54873">
        <w:rPr>
          <w:rFonts w:eastAsia="Times-Roman"/>
          <w:bCs/>
          <w:sz w:val="22"/>
          <w:szCs w:val="22"/>
        </w:rPr>
        <w:t>Фінансові звіти були затверджені Наглядовою радою та дозволені до оприлюднення 25 лютого 2016 р.</w:t>
      </w:r>
    </w:p>
    <w:p w:rsidR="000D01F6" w:rsidRPr="00F54873" w:rsidRDefault="000D01F6" w:rsidP="005521DA">
      <w:pPr>
        <w:pStyle w:val="a3"/>
        <w:autoSpaceDE w:val="0"/>
        <w:autoSpaceDN w:val="0"/>
        <w:adjustRightInd w:val="0"/>
        <w:ind w:left="0"/>
        <w:jc w:val="both"/>
        <w:rPr>
          <w:b/>
          <w:sz w:val="22"/>
          <w:szCs w:val="22"/>
          <w:lang w:val="uk-UA" w:eastAsia="ru-RU"/>
        </w:rPr>
      </w:pPr>
      <w:r w:rsidRPr="00F54873">
        <w:rPr>
          <w:b/>
          <w:bCs/>
          <w:sz w:val="22"/>
          <w:szCs w:val="22"/>
          <w:lang w:val="uk-UA" w:eastAsia="ru-RU"/>
        </w:rPr>
        <w:t xml:space="preserve">3.Значні облікові судження, оцінки та припущення </w:t>
      </w:r>
    </w:p>
    <w:p w:rsidR="000D01F6" w:rsidRPr="00F54873" w:rsidRDefault="000D01F6" w:rsidP="005521DA">
      <w:pPr>
        <w:autoSpaceDE w:val="0"/>
        <w:autoSpaceDN w:val="0"/>
        <w:adjustRightInd w:val="0"/>
        <w:ind w:firstLine="708"/>
        <w:jc w:val="both"/>
        <w:rPr>
          <w:bCs/>
          <w:sz w:val="22"/>
          <w:szCs w:val="22"/>
          <w:lang w:val="uk-UA"/>
        </w:rPr>
      </w:pPr>
      <w:r w:rsidRPr="00F54873">
        <w:rPr>
          <w:sz w:val="22"/>
          <w:szCs w:val="22"/>
          <w:lang w:val="uk-UA" w:eastAsia="ru-RU"/>
        </w:rPr>
        <w:t>Підготовка</w:t>
      </w:r>
      <w:r w:rsidR="00393023">
        <w:rPr>
          <w:sz w:val="22"/>
          <w:szCs w:val="22"/>
          <w:lang w:val="uk-UA" w:eastAsia="ru-RU"/>
        </w:rPr>
        <w:t xml:space="preserve"> </w:t>
      </w:r>
      <w:r w:rsidRPr="00F54873">
        <w:rPr>
          <w:sz w:val="22"/>
          <w:szCs w:val="22"/>
          <w:lang w:val="uk-UA" w:eastAsia="ru-RU"/>
        </w:rPr>
        <w:t>фінансової звітності АТ «ДАЗ» потребує від її керівництва застосовування суджень, оцінок та припущень в кінці звітного періоду, які впливають на враховані</w:t>
      </w:r>
      <w:r w:rsidR="00393023">
        <w:rPr>
          <w:sz w:val="22"/>
          <w:szCs w:val="22"/>
          <w:lang w:val="uk-UA" w:eastAsia="ru-RU"/>
        </w:rPr>
        <w:t xml:space="preserve"> </w:t>
      </w:r>
      <w:r w:rsidRPr="00F54873">
        <w:rPr>
          <w:sz w:val="22"/>
          <w:szCs w:val="22"/>
          <w:lang w:val="uk-UA" w:eastAsia="ru-RU"/>
        </w:rPr>
        <w:t>в звітності суми доходів, витрат, активів та зобов’язаннь, а також на розкриття</w:t>
      </w:r>
      <w:r w:rsidR="00393023">
        <w:rPr>
          <w:sz w:val="22"/>
          <w:szCs w:val="22"/>
          <w:lang w:val="uk-UA" w:eastAsia="ru-RU"/>
        </w:rPr>
        <w:t xml:space="preserve"> </w:t>
      </w:r>
      <w:r w:rsidRPr="00F54873">
        <w:rPr>
          <w:sz w:val="22"/>
          <w:szCs w:val="22"/>
          <w:lang w:val="uk-UA" w:eastAsia="ru-RU"/>
        </w:rPr>
        <w:t>інформації про умовні зобов’язання. Однак, непевність щодо цих припущень та оцінок може привести до результатів, які потребують коригувань у майбутньому балансової вартості активів, зобов’язаннь, відносно яких</w:t>
      </w:r>
      <w:r w:rsidR="00393023">
        <w:rPr>
          <w:sz w:val="22"/>
          <w:szCs w:val="22"/>
          <w:lang w:val="uk-UA" w:eastAsia="ru-RU"/>
        </w:rPr>
        <w:t xml:space="preserve"> </w:t>
      </w:r>
      <w:r w:rsidRPr="00F54873">
        <w:rPr>
          <w:sz w:val="22"/>
          <w:szCs w:val="22"/>
          <w:lang w:val="uk-UA" w:eastAsia="ru-RU"/>
        </w:rPr>
        <w:t>приймаються судження та оцінки.</w:t>
      </w:r>
      <w:r w:rsidRPr="00F54873">
        <w:rPr>
          <w:rFonts w:eastAsia="Times-Bold"/>
          <w:b/>
          <w:bCs/>
          <w:sz w:val="22"/>
          <w:szCs w:val="22"/>
          <w:lang w:val="uk-UA" w:eastAsia="en-US"/>
        </w:rPr>
        <w:tab/>
      </w:r>
    </w:p>
    <w:p w:rsidR="000D01F6" w:rsidRPr="00F54873" w:rsidRDefault="000D01F6" w:rsidP="00F4317D">
      <w:pPr>
        <w:ind w:firstLine="563"/>
        <w:jc w:val="both"/>
        <w:rPr>
          <w:bCs/>
          <w:sz w:val="22"/>
          <w:szCs w:val="22"/>
          <w:lang w:val="uk-UA"/>
        </w:rPr>
      </w:pPr>
      <w:r w:rsidRPr="00F54873">
        <w:rPr>
          <w:bCs/>
          <w:sz w:val="22"/>
          <w:szCs w:val="22"/>
          <w:lang w:val="uk-UA"/>
        </w:rPr>
        <w:t xml:space="preserve">Припущення та оцінки керівництва </w:t>
      </w:r>
      <w:r w:rsidRPr="00F54873">
        <w:rPr>
          <w:sz w:val="22"/>
          <w:szCs w:val="22"/>
          <w:lang w:val="uk-UA" w:eastAsia="ru-RU"/>
        </w:rPr>
        <w:t xml:space="preserve">АТ «ДАЗ» </w:t>
      </w:r>
      <w:r w:rsidRPr="00F54873">
        <w:rPr>
          <w:bCs/>
          <w:sz w:val="22"/>
          <w:szCs w:val="22"/>
          <w:lang w:val="uk-UA"/>
        </w:rPr>
        <w:t>основані на початкових даних, які воно мало під час підготовки</w:t>
      </w:r>
      <w:r w:rsidR="00393023">
        <w:rPr>
          <w:bCs/>
          <w:sz w:val="22"/>
          <w:szCs w:val="22"/>
          <w:lang w:val="uk-UA"/>
        </w:rPr>
        <w:t xml:space="preserve"> </w:t>
      </w:r>
      <w:r w:rsidRPr="00F54873">
        <w:rPr>
          <w:bCs/>
          <w:sz w:val="22"/>
          <w:szCs w:val="22"/>
          <w:lang w:val="uk-UA"/>
        </w:rPr>
        <w:t xml:space="preserve">фінансової звітності. Однак, поточні обставини та припущення відносно майбутнього можуть змінюватися з огляду на ринкові зміни або непідконтрольні </w:t>
      </w:r>
      <w:r w:rsidRPr="00F54873">
        <w:rPr>
          <w:sz w:val="22"/>
          <w:szCs w:val="22"/>
          <w:lang w:val="uk-UA" w:eastAsia="ru-RU"/>
        </w:rPr>
        <w:t xml:space="preserve">АТ «ДАЗ» </w:t>
      </w:r>
      <w:r w:rsidRPr="00F54873">
        <w:rPr>
          <w:bCs/>
          <w:sz w:val="22"/>
          <w:szCs w:val="22"/>
          <w:lang w:val="uk-UA"/>
        </w:rPr>
        <w:t>обставини. Такі зміни відображаються в припущеннях з тією мірою, з якою вони відбуваються.</w:t>
      </w:r>
    </w:p>
    <w:p w:rsidR="000D01F6" w:rsidRPr="00F54873" w:rsidRDefault="000D01F6" w:rsidP="00F4317D">
      <w:pPr>
        <w:ind w:firstLine="563"/>
        <w:jc w:val="both"/>
        <w:rPr>
          <w:bCs/>
          <w:sz w:val="22"/>
          <w:szCs w:val="22"/>
          <w:lang w:val="uk-UA"/>
        </w:rPr>
      </w:pPr>
      <w:r w:rsidRPr="00F54873">
        <w:rPr>
          <w:bCs/>
          <w:sz w:val="22"/>
          <w:szCs w:val="22"/>
          <w:lang w:val="uk-UA"/>
        </w:rPr>
        <w:t>Основні припущення про майбутнє та інші основні джерела невизначеності в оцінках на звітну дату, які можуть буди причиною суттєвих коригувань балансової вартості активів та зобов’язань</w:t>
      </w:r>
      <w:r w:rsidR="00393023">
        <w:rPr>
          <w:bCs/>
          <w:sz w:val="22"/>
          <w:szCs w:val="22"/>
          <w:lang w:val="uk-UA"/>
        </w:rPr>
        <w:t xml:space="preserve"> </w:t>
      </w:r>
      <w:r w:rsidRPr="00F54873">
        <w:rPr>
          <w:bCs/>
          <w:sz w:val="22"/>
          <w:szCs w:val="22"/>
          <w:lang w:val="uk-UA"/>
        </w:rPr>
        <w:t>протягом наступного фінансового року, наведені нижче:</w:t>
      </w:r>
    </w:p>
    <w:p w:rsidR="000D01F6" w:rsidRPr="00F54873" w:rsidRDefault="000D01F6" w:rsidP="00AE31AC">
      <w:pPr>
        <w:pStyle w:val="ListParagraph1"/>
        <w:numPr>
          <w:ilvl w:val="0"/>
          <w:numId w:val="1"/>
        </w:numPr>
        <w:tabs>
          <w:tab w:val="left" w:pos="1020"/>
        </w:tabs>
        <w:ind w:left="1254" w:firstLine="645"/>
        <w:jc w:val="both"/>
        <w:rPr>
          <w:bCs/>
          <w:sz w:val="22"/>
          <w:szCs w:val="22"/>
          <w:lang w:val="ru-RU"/>
        </w:rPr>
      </w:pPr>
      <w:r w:rsidRPr="00F54873">
        <w:rPr>
          <w:bCs/>
          <w:sz w:val="22"/>
          <w:szCs w:val="22"/>
          <w:lang w:val="ru-RU"/>
        </w:rPr>
        <w:t>- с</w:t>
      </w:r>
      <w:r w:rsidRPr="00F54873">
        <w:rPr>
          <w:bCs/>
          <w:sz w:val="22"/>
          <w:szCs w:val="22"/>
        </w:rPr>
        <w:t>трок експлуатації основних засобів та переоцінка основних засобів;</w:t>
      </w:r>
    </w:p>
    <w:p w:rsidR="000D01F6" w:rsidRPr="00F54873" w:rsidRDefault="000D01F6" w:rsidP="00AE31AC">
      <w:pPr>
        <w:pStyle w:val="ListParagraph1"/>
        <w:numPr>
          <w:ilvl w:val="0"/>
          <w:numId w:val="1"/>
        </w:numPr>
        <w:tabs>
          <w:tab w:val="left" w:pos="1020"/>
        </w:tabs>
        <w:ind w:left="1254" w:firstLine="645"/>
        <w:jc w:val="both"/>
        <w:rPr>
          <w:bCs/>
          <w:sz w:val="22"/>
          <w:szCs w:val="22"/>
          <w:lang w:val="ru-RU"/>
        </w:rPr>
      </w:pPr>
      <w:r w:rsidRPr="00F54873">
        <w:rPr>
          <w:bCs/>
          <w:sz w:val="22"/>
          <w:szCs w:val="22"/>
          <w:lang w:val="ru-RU"/>
        </w:rPr>
        <w:t>- з</w:t>
      </w:r>
      <w:r w:rsidRPr="00F54873">
        <w:rPr>
          <w:bCs/>
          <w:sz w:val="22"/>
          <w:szCs w:val="22"/>
        </w:rPr>
        <w:t>нецінення активів;</w:t>
      </w:r>
    </w:p>
    <w:p w:rsidR="000D01F6" w:rsidRPr="00F54873" w:rsidRDefault="000D01F6" w:rsidP="00AE31AC">
      <w:pPr>
        <w:pStyle w:val="ListParagraph1"/>
        <w:numPr>
          <w:ilvl w:val="0"/>
          <w:numId w:val="1"/>
        </w:numPr>
        <w:tabs>
          <w:tab w:val="left" w:pos="1020"/>
        </w:tabs>
        <w:ind w:left="1254" w:firstLine="645"/>
        <w:jc w:val="both"/>
        <w:rPr>
          <w:bCs/>
          <w:sz w:val="22"/>
          <w:szCs w:val="22"/>
          <w:lang w:val="ru-RU"/>
        </w:rPr>
      </w:pPr>
      <w:r w:rsidRPr="00F54873">
        <w:rPr>
          <w:bCs/>
          <w:sz w:val="22"/>
          <w:szCs w:val="22"/>
          <w:lang w:val="ru-RU"/>
        </w:rPr>
        <w:t>- в</w:t>
      </w:r>
      <w:r w:rsidRPr="00F54873">
        <w:rPr>
          <w:bCs/>
          <w:sz w:val="22"/>
          <w:szCs w:val="22"/>
        </w:rPr>
        <w:t>ідстрочені податки;</w:t>
      </w:r>
    </w:p>
    <w:p w:rsidR="000D01F6" w:rsidRPr="00F54873" w:rsidRDefault="000D01F6" w:rsidP="00F4317D">
      <w:pPr>
        <w:pStyle w:val="ListParagraph1"/>
        <w:numPr>
          <w:ilvl w:val="0"/>
          <w:numId w:val="1"/>
        </w:numPr>
        <w:tabs>
          <w:tab w:val="left" w:pos="1020"/>
        </w:tabs>
        <w:ind w:left="1254" w:firstLine="645"/>
        <w:jc w:val="both"/>
        <w:rPr>
          <w:b/>
          <w:bCs/>
          <w:i/>
        </w:rPr>
      </w:pPr>
      <w:r w:rsidRPr="00F54873">
        <w:rPr>
          <w:bCs/>
          <w:sz w:val="22"/>
          <w:szCs w:val="22"/>
          <w:lang w:val="ru-RU"/>
        </w:rPr>
        <w:t>- р</w:t>
      </w:r>
      <w:r w:rsidRPr="00F54873">
        <w:rPr>
          <w:bCs/>
          <w:sz w:val="22"/>
          <w:szCs w:val="22"/>
        </w:rPr>
        <w:t>езерви за сумнівними боргами;</w:t>
      </w:r>
    </w:p>
    <w:p w:rsidR="000D01F6" w:rsidRPr="00F54873" w:rsidRDefault="000D01F6" w:rsidP="00F4317D">
      <w:pPr>
        <w:pStyle w:val="ListParagraph1"/>
        <w:numPr>
          <w:ilvl w:val="0"/>
          <w:numId w:val="1"/>
        </w:numPr>
        <w:tabs>
          <w:tab w:val="left" w:pos="1020"/>
        </w:tabs>
        <w:ind w:left="1254" w:firstLine="645"/>
        <w:jc w:val="both"/>
        <w:rPr>
          <w:b/>
          <w:bCs/>
          <w:i/>
          <w:sz w:val="22"/>
          <w:szCs w:val="22"/>
        </w:rPr>
      </w:pPr>
      <w:r w:rsidRPr="00F54873">
        <w:rPr>
          <w:bCs/>
          <w:sz w:val="22"/>
          <w:szCs w:val="22"/>
          <w:lang w:val="ru-RU"/>
        </w:rPr>
        <w:t>- з</w:t>
      </w:r>
      <w:r w:rsidRPr="00F54873">
        <w:rPr>
          <w:bCs/>
          <w:sz w:val="22"/>
          <w:szCs w:val="22"/>
        </w:rPr>
        <w:t>обов’язання з операційної оренди.</w:t>
      </w:r>
    </w:p>
    <w:p w:rsidR="000D01F6" w:rsidRPr="00F54873" w:rsidRDefault="000D01F6" w:rsidP="00F4317D">
      <w:pPr>
        <w:tabs>
          <w:tab w:val="left" w:pos="426"/>
        </w:tabs>
        <w:jc w:val="both"/>
        <w:rPr>
          <w:bCs/>
          <w:sz w:val="22"/>
          <w:szCs w:val="22"/>
        </w:rPr>
      </w:pPr>
      <w:r w:rsidRPr="00F54873">
        <w:rPr>
          <w:b/>
          <w:bCs/>
          <w:i/>
          <w:sz w:val="22"/>
          <w:szCs w:val="22"/>
        </w:rPr>
        <w:lastRenderedPageBreak/>
        <w:t>Строк експлуатації основних засобів та переоцінка основних засобів</w:t>
      </w:r>
    </w:p>
    <w:p w:rsidR="000D01F6" w:rsidRPr="00F54873" w:rsidRDefault="000D01F6" w:rsidP="005521DA">
      <w:pPr>
        <w:tabs>
          <w:tab w:val="left" w:pos="426"/>
        </w:tabs>
        <w:ind w:firstLine="539"/>
        <w:jc w:val="both"/>
        <w:rPr>
          <w:b/>
          <w:bCs/>
          <w:i/>
          <w:sz w:val="22"/>
          <w:szCs w:val="22"/>
        </w:rPr>
      </w:pPr>
      <w:r w:rsidRPr="00F54873">
        <w:rPr>
          <w:sz w:val="22"/>
          <w:szCs w:val="22"/>
        </w:rPr>
        <w:t>АТ «ДАЗ»</w:t>
      </w:r>
      <w:r w:rsidRPr="00F54873">
        <w:rPr>
          <w:bCs/>
          <w:sz w:val="22"/>
          <w:szCs w:val="22"/>
        </w:rPr>
        <w:t xml:space="preserve"> оцінює строки корисної експлуатації основних засобів не рідше </w:t>
      </w:r>
      <w:r w:rsidRPr="00F54873">
        <w:rPr>
          <w:bCs/>
          <w:sz w:val="22"/>
          <w:szCs w:val="22"/>
          <w:lang w:val="uk-UA"/>
        </w:rPr>
        <w:t>ніж</w:t>
      </w:r>
      <w:r w:rsidRPr="00F54873">
        <w:rPr>
          <w:bCs/>
          <w:sz w:val="22"/>
          <w:szCs w:val="22"/>
        </w:rPr>
        <w:t xml:space="preserve"> на кінець кожного фінансового року, та, якщо очікування різняться від попередньої оцінки, зміни відображаються як зміни у обліковій політиці у відповідності до МСБО </w:t>
      </w:r>
      <w:r w:rsidRPr="00F54873">
        <w:rPr>
          <w:rFonts w:eastAsia="Times-Bold"/>
          <w:bCs/>
          <w:sz w:val="22"/>
          <w:szCs w:val="22"/>
        </w:rPr>
        <w:t>(IAS)</w:t>
      </w:r>
      <w:r w:rsidR="00393023">
        <w:rPr>
          <w:rFonts w:eastAsia="Times-Bold"/>
          <w:bCs/>
          <w:sz w:val="22"/>
          <w:szCs w:val="22"/>
        </w:rPr>
        <w:t xml:space="preserve"> </w:t>
      </w:r>
      <w:r w:rsidRPr="00F54873">
        <w:rPr>
          <w:bCs/>
          <w:sz w:val="22"/>
          <w:szCs w:val="22"/>
        </w:rPr>
        <w:t>8 «Облікова політика, зміни у облікових оцінках та помилки». Такі оцінки можуть істотно вплинути на балансову вартість основних засобів та на амортизаційні витрати упродовж періоду.</w:t>
      </w:r>
    </w:p>
    <w:p w:rsidR="000D01F6" w:rsidRPr="00F54873" w:rsidRDefault="000D01F6" w:rsidP="00F4317D">
      <w:pPr>
        <w:tabs>
          <w:tab w:val="left" w:pos="426"/>
        </w:tabs>
        <w:jc w:val="both"/>
        <w:rPr>
          <w:bCs/>
          <w:sz w:val="22"/>
          <w:szCs w:val="22"/>
        </w:rPr>
      </w:pPr>
      <w:r w:rsidRPr="00F54873">
        <w:rPr>
          <w:b/>
          <w:bCs/>
          <w:i/>
          <w:sz w:val="22"/>
          <w:szCs w:val="22"/>
        </w:rPr>
        <w:t>Знецінення активів</w:t>
      </w:r>
    </w:p>
    <w:p w:rsidR="000D01F6" w:rsidRPr="00F54873" w:rsidRDefault="000D01F6" w:rsidP="005521DA">
      <w:pPr>
        <w:tabs>
          <w:tab w:val="left" w:pos="426"/>
        </w:tabs>
        <w:ind w:firstLine="551"/>
        <w:jc w:val="both"/>
        <w:rPr>
          <w:bCs/>
          <w:sz w:val="22"/>
          <w:szCs w:val="22"/>
        </w:rPr>
      </w:pPr>
      <w:r w:rsidRPr="00F54873">
        <w:rPr>
          <w:bCs/>
          <w:sz w:val="22"/>
          <w:szCs w:val="22"/>
        </w:rPr>
        <w:t xml:space="preserve">Балансова вартість активів </w:t>
      </w:r>
      <w:r w:rsidRPr="00F54873">
        <w:rPr>
          <w:sz w:val="22"/>
          <w:szCs w:val="22"/>
        </w:rPr>
        <w:t>АТ «ДАЗ»</w:t>
      </w:r>
      <w:r w:rsidRPr="00F54873">
        <w:rPr>
          <w:bCs/>
          <w:sz w:val="22"/>
          <w:szCs w:val="22"/>
        </w:rPr>
        <w:t xml:space="preserve"> переглядається з метою виявлення ознак знецінення активів. Якщо які-небудь події або зміни обставин свідчать про те, що поточна вартість активів може бути не визначена, </w:t>
      </w:r>
      <w:r w:rsidRPr="00F54873">
        <w:rPr>
          <w:sz w:val="22"/>
          <w:szCs w:val="22"/>
        </w:rPr>
        <w:t>АТ «ДАЗ»</w:t>
      </w:r>
      <w:r w:rsidRPr="00F54873">
        <w:rPr>
          <w:bCs/>
          <w:sz w:val="22"/>
          <w:szCs w:val="22"/>
        </w:rPr>
        <w:t xml:space="preserve"> оцінює вартість активів, що буде відшкодовано. Така оцінка вимагає прийняття ряду суджень у відношенні до прогнозів майбутніх доходів та витрат, пов’язаних з активами, що розглядаються. У свою чергу</w:t>
      </w:r>
      <w:r w:rsidRPr="00F54873">
        <w:rPr>
          <w:bCs/>
          <w:sz w:val="22"/>
          <w:szCs w:val="22"/>
          <w:lang w:val="uk-UA"/>
        </w:rPr>
        <w:t>,</w:t>
      </w:r>
      <w:r w:rsidR="00393023">
        <w:rPr>
          <w:bCs/>
          <w:sz w:val="22"/>
          <w:szCs w:val="22"/>
          <w:lang w:val="uk-UA"/>
        </w:rPr>
        <w:t xml:space="preserve"> </w:t>
      </w:r>
      <w:r w:rsidRPr="00F54873">
        <w:rPr>
          <w:bCs/>
          <w:sz w:val="22"/>
          <w:szCs w:val="22"/>
        </w:rPr>
        <w:t>такі прогнози є невизначеними, оскільки будуються на припущенні про стан попиту на продукцію та майбутні ринкові умови. Подальші та непередбачені зміни таких припущень та оцінок, використаних при проведенні тестів на знецінення, можуть привести до інших підсумків у відношенні до наданих підсумків у цій фінансовій звітності.</w:t>
      </w:r>
    </w:p>
    <w:p w:rsidR="000D01F6" w:rsidRPr="00F54873" w:rsidRDefault="000D01F6" w:rsidP="00F4317D">
      <w:pPr>
        <w:tabs>
          <w:tab w:val="left" w:pos="426"/>
        </w:tabs>
        <w:jc w:val="both"/>
        <w:rPr>
          <w:sz w:val="22"/>
          <w:szCs w:val="22"/>
        </w:rPr>
      </w:pPr>
      <w:r w:rsidRPr="00F54873">
        <w:rPr>
          <w:b/>
          <w:bCs/>
          <w:i/>
          <w:sz w:val="22"/>
          <w:szCs w:val="22"/>
        </w:rPr>
        <w:t>Відстрочені податки</w:t>
      </w:r>
    </w:p>
    <w:p w:rsidR="000D01F6" w:rsidRPr="00F54873" w:rsidRDefault="000D01F6" w:rsidP="005521DA">
      <w:pPr>
        <w:ind w:firstLine="527"/>
        <w:jc w:val="both"/>
        <w:rPr>
          <w:sz w:val="22"/>
          <w:szCs w:val="22"/>
        </w:rPr>
      </w:pPr>
      <w:r w:rsidRPr="00F54873">
        <w:rPr>
          <w:sz w:val="22"/>
          <w:szCs w:val="22"/>
        </w:rPr>
        <w:t>Відстрочені податки переглядаються на кожну звітну дату та зменшуються (збільшуються) у випадку, якщо стає зрозумілим, що достатній податковий прибуток не буде (буде) отриманий, щоб реалізувати відстрочені податки. Оцінка вірогідності реалізації суджень ґрунтується на очікуваних результатах діяльності. Для оцінки вірогідності реалізації відстрочених податкових активів використовуються різні фактори, включаючи результати діяльності минулих років, плани на майбутні періоди діяльності, зміни у податковому законодавстві. Якщо фактичні результати різняться від оціночних, або, якщо такі оцінки повинні бути переглянуті у майбутніх періодах, це може негативно вплинути на фінансовий стан підприємства, результати операцій та потоки грошових коштів. У випадку якщо показник відстрочених податкових активів у майбутніх періодах повинен бути зменшений (збільшений), таке коригування буде відображено у звіті про сукупні доходи.</w:t>
      </w:r>
    </w:p>
    <w:p w:rsidR="000D01F6" w:rsidRPr="00F54873" w:rsidRDefault="000D01F6" w:rsidP="00F4317D">
      <w:pPr>
        <w:jc w:val="both"/>
        <w:rPr>
          <w:sz w:val="22"/>
          <w:szCs w:val="22"/>
        </w:rPr>
      </w:pPr>
      <w:r w:rsidRPr="00F54873">
        <w:rPr>
          <w:b/>
          <w:i/>
          <w:sz w:val="22"/>
          <w:szCs w:val="22"/>
        </w:rPr>
        <w:t>Резерви за сумнівними боргами</w:t>
      </w:r>
    </w:p>
    <w:p w:rsidR="000D01F6" w:rsidRPr="00F54873" w:rsidRDefault="000D01F6" w:rsidP="00F4317D">
      <w:pPr>
        <w:ind w:firstLine="551"/>
        <w:jc w:val="both"/>
        <w:rPr>
          <w:sz w:val="22"/>
          <w:szCs w:val="22"/>
        </w:rPr>
      </w:pPr>
      <w:r w:rsidRPr="00F54873">
        <w:rPr>
          <w:sz w:val="22"/>
          <w:szCs w:val="22"/>
        </w:rPr>
        <w:t>АТ «ДАЗ» нараховує резерв за сумнівними боргами з метою покриття можливого понесення збитків, які виникнуть у випадку нездатності покупця у</w:t>
      </w:r>
      <w:r w:rsidR="00393023">
        <w:rPr>
          <w:sz w:val="22"/>
          <w:szCs w:val="22"/>
        </w:rPr>
        <w:t xml:space="preserve"> </w:t>
      </w:r>
      <w:r w:rsidRPr="00F54873">
        <w:rPr>
          <w:sz w:val="22"/>
          <w:szCs w:val="22"/>
        </w:rPr>
        <w:t>розрахунку. При оцінці</w:t>
      </w:r>
      <w:r w:rsidR="00393023">
        <w:rPr>
          <w:sz w:val="22"/>
          <w:szCs w:val="22"/>
        </w:rPr>
        <w:t xml:space="preserve"> </w:t>
      </w:r>
      <w:r w:rsidRPr="00F54873">
        <w:rPr>
          <w:sz w:val="22"/>
          <w:szCs w:val="22"/>
        </w:rPr>
        <w:t xml:space="preserve">такого резерву керівництво враховує поточні умови в економіці в цілому, строки виникнення дебіторської заборгованості, кредитоспроможність покупця. Зміни в економіці, галузевій ситуації або фінансовому стані окремих покупців можуть призвести до коригування розмірів резерву за сумнівними боргами, який було відображено у фінансовій звітності. </w:t>
      </w:r>
    </w:p>
    <w:p w:rsidR="000D01F6" w:rsidRPr="00F54873" w:rsidRDefault="000D01F6" w:rsidP="005521DA">
      <w:pPr>
        <w:autoSpaceDE w:val="0"/>
        <w:autoSpaceDN w:val="0"/>
        <w:adjustRightInd w:val="0"/>
        <w:jc w:val="both"/>
        <w:rPr>
          <w:b/>
          <w:i/>
          <w:sz w:val="22"/>
          <w:szCs w:val="22"/>
          <w:lang w:val="uk-UA" w:eastAsia="ru-RU"/>
        </w:rPr>
      </w:pPr>
      <w:r w:rsidRPr="00F54873">
        <w:rPr>
          <w:b/>
          <w:i/>
          <w:sz w:val="22"/>
          <w:szCs w:val="22"/>
          <w:lang w:val="uk-UA" w:eastAsia="ru-RU"/>
        </w:rPr>
        <w:t>Припущення про безперервність діяльності</w:t>
      </w:r>
    </w:p>
    <w:p w:rsidR="000D01F6" w:rsidRPr="00F54873" w:rsidRDefault="000D01F6" w:rsidP="00E2723D">
      <w:pPr>
        <w:autoSpaceDE w:val="0"/>
        <w:autoSpaceDN w:val="0"/>
        <w:adjustRightInd w:val="0"/>
        <w:ind w:firstLine="708"/>
        <w:jc w:val="both"/>
        <w:rPr>
          <w:b/>
          <w:bCs/>
          <w:sz w:val="22"/>
          <w:szCs w:val="22"/>
        </w:rPr>
      </w:pPr>
      <w:r w:rsidRPr="00F54873">
        <w:rPr>
          <w:sz w:val="22"/>
          <w:szCs w:val="22"/>
          <w:lang w:eastAsia="ru-RU"/>
        </w:rPr>
        <w:t xml:space="preserve">АТ «ДАЗ» </w:t>
      </w:r>
      <w:r w:rsidRPr="00F54873">
        <w:rPr>
          <w:sz w:val="22"/>
          <w:szCs w:val="22"/>
          <w:lang w:val="uk-UA" w:eastAsia="ru-RU"/>
        </w:rPr>
        <w:t>здатне продовжувати свою діяльність на безперервній основі.</w:t>
      </w:r>
    </w:p>
    <w:p w:rsidR="000D01F6" w:rsidRPr="00F54873" w:rsidRDefault="000D01F6" w:rsidP="009A698E">
      <w:pPr>
        <w:rPr>
          <w:b/>
          <w:bCs/>
          <w:sz w:val="22"/>
          <w:szCs w:val="22"/>
        </w:rPr>
      </w:pPr>
      <w:r w:rsidRPr="00F54873">
        <w:rPr>
          <w:b/>
          <w:bCs/>
          <w:sz w:val="22"/>
          <w:szCs w:val="22"/>
        </w:rPr>
        <w:t>4. Стандарти, які застосовуються при складані фінансової звітності</w:t>
      </w:r>
    </w:p>
    <w:p w:rsidR="000D01F6" w:rsidRPr="00F54873" w:rsidRDefault="000D01F6" w:rsidP="009A698E">
      <w:pPr>
        <w:shd w:val="clear" w:color="auto" w:fill="FFFFFF"/>
        <w:ind w:firstLine="527"/>
        <w:jc w:val="both"/>
        <w:rPr>
          <w:sz w:val="22"/>
          <w:szCs w:val="22"/>
        </w:rPr>
      </w:pPr>
      <w:r w:rsidRPr="00F54873">
        <w:rPr>
          <w:sz w:val="22"/>
          <w:szCs w:val="22"/>
        </w:rPr>
        <w:t>При складанні фінансової звітності АТ «ДАЗ» застосувало всі нові і змінені стандарти й інтерпретації, затверджені РМСБО та КМТФЗ, які належать до його операцій і які набули чинності на 1 січня 2014 року та офіційно оприлюднені на веб-сайті центрального органу виконавчої влади (на офіційному веб–сайті Міністерства фінансів України), який забезпечує формування державної фінансової політики, як це передбачено</w:t>
      </w:r>
      <w:r w:rsidR="00393023">
        <w:rPr>
          <w:sz w:val="22"/>
          <w:szCs w:val="22"/>
        </w:rPr>
        <w:t xml:space="preserve"> </w:t>
      </w:r>
      <w:r w:rsidRPr="00F54873">
        <w:rPr>
          <w:sz w:val="22"/>
          <w:szCs w:val="22"/>
        </w:rPr>
        <w:t xml:space="preserve">статтею 12 Закону України від 16.07.1999 р. №996 –XIV «Про бухгалтерський облік та фінансову звітність в Україні». </w:t>
      </w:r>
    </w:p>
    <w:p w:rsidR="000D01F6" w:rsidRPr="00F54873" w:rsidRDefault="000D01F6" w:rsidP="009A698E">
      <w:pPr>
        <w:ind w:firstLine="527"/>
        <w:rPr>
          <w:sz w:val="22"/>
          <w:szCs w:val="22"/>
        </w:rPr>
      </w:pPr>
      <w:r w:rsidRPr="00F54873">
        <w:rPr>
          <w:sz w:val="22"/>
          <w:szCs w:val="22"/>
        </w:rPr>
        <w:t>З 1 січня 2014 р. вступили в дію зміни до наступних стандартів:</w:t>
      </w:r>
    </w:p>
    <w:p w:rsidR="000D01F6" w:rsidRPr="00F54873" w:rsidRDefault="000D01F6" w:rsidP="009A698E">
      <w:pPr>
        <w:pStyle w:val="1"/>
        <w:numPr>
          <w:ilvl w:val="0"/>
          <w:numId w:val="11"/>
        </w:numPr>
        <w:ind w:left="1406" w:hanging="293"/>
        <w:jc w:val="both"/>
      </w:pPr>
      <w:r w:rsidRPr="00F54873">
        <w:t>МСФО(IAS) 32 «Фінансові інструменти: подання інформації» та МСФЗ (IFRS) 7 «Фінансові інструменти: розкриття інформації», зміни випущені 16 грудня 2011 р.</w:t>
      </w:r>
    </w:p>
    <w:p w:rsidR="000D01F6" w:rsidRPr="00F54873" w:rsidRDefault="000D01F6" w:rsidP="009A698E">
      <w:pPr>
        <w:pStyle w:val="1"/>
        <w:numPr>
          <w:ilvl w:val="0"/>
          <w:numId w:val="11"/>
        </w:numPr>
        <w:ind w:left="1406" w:hanging="293"/>
        <w:jc w:val="both"/>
      </w:pPr>
      <w:r w:rsidRPr="00F54873">
        <w:t>Роз’яснення Комітету по інтерпретаціям</w:t>
      </w:r>
      <w:r w:rsidR="00393023">
        <w:t xml:space="preserve"> </w:t>
      </w:r>
      <w:r w:rsidRPr="00F54873">
        <w:t xml:space="preserve">МСФО (IFRIK) 21 «Обов’язкові платежі», роз’яснення випущені 20 травня 2013 р. </w:t>
      </w:r>
    </w:p>
    <w:p w:rsidR="000D01F6" w:rsidRPr="00F54873" w:rsidRDefault="000D01F6" w:rsidP="009A698E">
      <w:pPr>
        <w:pStyle w:val="1"/>
        <w:numPr>
          <w:ilvl w:val="0"/>
          <w:numId w:val="11"/>
        </w:numPr>
        <w:ind w:left="1406" w:hanging="293"/>
        <w:jc w:val="both"/>
      </w:pPr>
      <w:r w:rsidRPr="00F54873">
        <w:t>МСФО(IAS) 36 «Знецінення активів», зміни випущені 29 травня 2013 р.</w:t>
      </w:r>
    </w:p>
    <w:p w:rsidR="000D01F6" w:rsidRPr="00F54873" w:rsidRDefault="000D01F6" w:rsidP="009A698E">
      <w:pPr>
        <w:pStyle w:val="1"/>
        <w:numPr>
          <w:ilvl w:val="0"/>
          <w:numId w:val="11"/>
        </w:numPr>
        <w:ind w:left="1406" w:hanging="293"/>
        <w:jc w:val="both"/>
      </w:pPr>
      <w:r w:rsidRPr="00F54873">
        <w:t>МСФО(IAS) 39 «Фінансові інструменти: визнання</w:t>
      </w:r>
      <w:r w:rsidR="00393023">
        <w:t xml:space="preserve"> </w:t>
      </w:r>
      <w:r w:rsidRPr="00F54873">
        <w:t>та оцінка», зміни випущені 27 червня 2013 р.</w:t>
      </w:r>
    </w:p>
    <w:p w:rsidR="000D01F6" w:rsidRPr="00F54873" w:rsidRDefault="000D01F6" w:rsidP="005521DA">
      <w:pPr>
        <w:ind w:firstLine="551"/>
        <w:jc w:val="both"/>
      </w:pPr>
      <w:r w:rsidRPr="00F54873">
        <w:t xml:space="preserve">Керівництвом </w:t>
      </w:r>
      <w:r w:rsidRPr="00F54873">
        <w:rPr>
          <w:sz w:val="22"/>
          <w:szCs w:val="22"/>
        </w:rPr>
        <w:t>АТ «ДАЗ»</w:t>
      </w:r>
      <w:r w:rsidRPr="00F54873">
        <w:t xml:space="preserve"> не приймалися рішення щодо дострокового застосування МСФЗ, зміни до яких випущені у 2014 р.</w:t>
      </w:r>
    </w:p>
    <w:p w:rsidR="000D01F6" w:rsidRPr="00F54873" w:rsidRDefault="000D01F6" w:rsidP="005521DA">
      <w:pPr>
        <w:ind w:firstLine="551"/>
        <w:jc w:val="both"/>
        <w:rPr>
          <w:sz w:val="22"/>
          <w:szCs w:val="22"/>
          <w:lang w:val="uk-UA"/>
        </w:rPr>
      </w:pPr>
      <w:r w:rsidRPr="00F54873">
        <w:rPr>
          <w:sz w:val="22"/>
          <w:szCs w:val="22"/>
        </w:rPr>
        <w:lastRenderedPageBreak/>
        <w:t>Нижче зазначені поправки до діючих стандартів не вплинули на</w:t>
      </w:r>
      <w:r w:rsidR="00393023">
        <w:rPr>
          <w:sz w:val="22"/>
          <w:szCs w:val="22"/>
        </w:rPr>
        <w:t xml:space="preserve"> </w:t>
      </w:r>
      <w:r w:rsidRPr="00F54873">
        <w:rPr>
          <w:sz w:val="22"/>
          <w:szCs w:val="22"/>
        </w:rPr>
        <w:t>облікову політику АТ «ДАЗ»</w:t>
      </w:r>
      <w:r w:rsidRPr="00F54873">
        <w:rPr>
          <w:sz w:val="22"/>
          <w:szCs w:val="22"/>
          <w:lang w:val="uk-UA"/>
        </w:rPr>
        <w:t xml:space="preserve"> </w:t>
      </w:r>
      <w:r w:rsidRPr="00F54873">
        <w:rPr>
          <w:sz w:val="22"/>
          <w:szCs w:val="22"/>
        </w:rPr>
        <w:t>та на показники фінансової звітності за 2015 р.</w:t>
      </w:r>
    </w:p>
    <w:p w:rsidR="000D01F6" w:rsidRPr="00F54873" w:rsidRDefault="000D01F6" w:rsidP="005521DA">
      <w:pPr>
        <w:ind w:firstLine="551"/>
        <w:jc w:val="both"/>
        <w:rPr>
          <w:sz w:val="22"/>
          <w:szCs w:val="22"/>
        </w:rPr>
      </w:pPr>
      <w:r w:rsidRPr="00F54873">
        <w:rPr>
          <w:sz w:val="22"/>
          <w:szCs w:val="22"/>
        </w:rPr>
        <w:t>Щорічні удосконалення МСФЗ, період 2010 – 2012 рр.</w:t>
      </w:r>
    </w:p>
    <w:p w:rsidR="000D01F6" w:rsidRPr="00F54873" w:rsidRDefault="000D01F6" w:rsidP="009A698E">
      <w:pPr>
        <w:pStyle w:val="1"/>
        <w:numPr>
          <w:ilvl w:val="0"/>
          <w:numId w:val="11"/>
        </w:numPr>
        <w:ind w:left="1406" w:hanging="293"/>
        <w:jc w:val="both"/>
        <w:rPr>
          <w:sz w:val="22"/>
          <w:szCs w:val="22"/>
        </w:rPr>
      </w:pPr>
      <w:r w:rsidRPr="00F54873">
        <w:rPr>
          <w:sz w:val="22"/>
          <w:szCs w:val="22"/>
        </w:rPr>
        <w:t>МСФЗ (IFRS) 2 «Платіж на основі акцій»,</w:t>
      </w:r>
      <w:r w:rsidR="00393023">
        <w:rPr>
          <w:sz w:val="22"/>
          <w:szCs w:val="22"/>
        </w:rPr>
        <w:t xml:space="preserve"> </w:t>
      </w:r>
      <w:r w:rsidRPr="00F54873">
        <w:rPr>
          <w:sz w:val="22"/>
          <w:szCs w:val="22"/>
        </w:rPr>
        <w:t>МСФЗ (IFRS) 3 «Об’єднання бізнесу», МСФЗ (IFRS) 8 «Операційні сегменти».</w:t>
      </w:r>
    </w:p>
    <w:p w:rsidR="000D01F6" w:rsidRPr="00F54873" w:rsidRDefault="000D01F6" w:rsidP="009A698E">
      <w:pPr>
        <w:pStyle w:val="1"/>
        <w:numPr>
          <w:ilvl w:val="0"/>
          <w:numId w:val="11"/>
        </w:numPr>
        <w:ind w:left="1406" w:hanging="293"/>
        <w:jc w:val="both"/>
        <w:rPr>
          <w:sz w:val="22"/>
          <w:szCs w:val="22"/>
        </w:rPr>
      </w:pPr>
      <w:r w:rsidRPr="00F54873">
        <w:rPr>
          <w:sz w:val="22"/>
          <w:szCs w:val="22"/>
        </w:rPr>
        <w:t>МСФО (IAS) 16 «Основні засоби»,</w:t>
      </w:r>
      <w:r w:rsidR="00393023">
        <w:rPr>
          <w:sz w:val="22"/>
          <w:szCs w:val="22"/>
        </w:rPr>
        <w:t xml:space="preserve"> </w:t>
      </w:r>
      <w:r w:rsidRPr="00F54873">
        <w:rPr>
          <w:sz w:val="22"/>
          <w:szCs w:val="22"/>
        </w:rPr>
        <w:t>МСФО (IAS) 38 «Нематеріальні активи», МСФО (IAS) 24 «Розкриття інформації про пов’язані сторони».</w:t>
      </w:r>
    </w:p>
    <w:p w:rsidR="000D01F6" w:rsidRPr="00F54873" w:rsidRDefault="000D01F6" w:rsidP="009A698E">
      <w:pPr>
        <w:ind w:firstLine="539"/>
        <w:rPr>
          <w:sz w:val="22"/>
          <w:szCs w:val="22"/>
        </w:rPr>
      </w:pPr>
      <w:r w:rsidRPr="00F54873">
        <w:rPr>
          <w:sz w:val="22"/>
          <w:szCs w:val="22"/>
        </w:rPr>
        <w:t>Щорічні удосконалення МСФЗ, період 2011 – 2013 р.</w:t>
      </w:r>
    </w:p>
    <w:p w:rsidR="000D01F6" w:rsidRPr="00F54873" w:rsidRDefault="000D01F6" w:rsidP="009A698E">
      <w:pPr>
        <w:pStyle w:val="1"/>
        <w:numPr>
          <w:ilvl w:val="0"/>
          <w:numId w:val="11"/>
        </w:numPr>
        <w:ind w:left="1406" w:hanging="293"/>
        <w:jc w:val="both"/>
        <w:rPr>
          <w:sz w:val="22"/>
          <w:szCs w:val="22"/>
        </w:rPr>
      </w:pPr>
      <w:r w:rsidRPr="00F54873">
        <w:rPr>
          <w:sz w:val="22"/>
          <w:szCs w:val="22"/>
        </w:rPr>
        <w:t>МСФЗ (IFRS) 13 «Оцінка справедливої вартості», МСФО (IAS) 40 «Інвестиційна нерухомість».</w:t>
      </w:r>
    </w:p>
    <w:p w:rsidR="000D01F6" w:rsidRPr="00F54873" w:rsidRDefault="000D01F6" w:rsidP="009A698E">
      <w:pPr>
        <w:ind w:firstLine="551"/>
        <w:jc w:val="both"/>
        <w:rPr>
          <w:sz w:val="22"/>
          <w:szCs w:val="22"/>
          <w:lang w:val="uk-UA"/>
        </w:rPr>
      </w:pPr>
      <w:r w:rsidRPr="00F54873">
        <w:rPr>
          <w:sz w:val="22"/>
          <w:szCs w:val="22"/>
        </w:rPr>
        <w:t xml:space="preserve">Керівництвом АТ «ДАЗ» не приймалися рішення щодо дострокового застосування МСФЗ, зміни до яких випущені у 2015 р. </w:t>
      </w:r>
    </w:p>
    <w:p w:rsidR="000D01F6" w:rsidRPr="00F54873" w:rsidRDefault="000D01F6" w:rsidP="003E1894">
      <w:pPr>
        <w:rPr>
          <w:rFonts w:eastAsia="Times-Roman"/>
          <w:sz w:val="22"/>
          <w:szCs w:val="22"/>
          <w:lang w:val="uk-UA"/>
        </w:rPr>
      </w:pPr>
      <w:r w:rsidRPr="00F54873">
        <w:rPr>
          <w:rFonts w:eastAsia="Times-Bold"/>
          <w:b/>
          <w:bCs/>
          <w:sz w:val="22"/>
          <w:szCs w:val="22"/>
          <w:lang w:val="uk-UA"/>
        </w:rPr>
        <w:t>5. Основні положення облікової політики</w:t>
      </w:r>
    </w:p>
    <w:p w:rsidR="000D01F6" w:rsidRPr="00F54873" w:rsidRDefault="000D01F6" w:rsidP="0096048D">
      <w:pPr>
        <w:ind w:firstLine="563"/>
        <w:jc w:val="both"/>
        <w:rPr>
          <w:rFonts w:eastAsia="Times-Roman"/>
          <w:sz w:val="22"/>
          <w:szCs w:val="22"/>
        </w:rPr>
      </w:pPr>
      <w:r w:rsidRPr="00F54873">
        <w:rPr>
          <w:rFonts w:eastAsia="Times-Roman"/>
          <w:sz w:val="22"/>
          <w:szCs w:val="22"/>
          <w:lang w:val="uk-UA"/>
        </w:rPr>
        <w:t xml:space="preserve">Фінансова звітність була складена у відповідності до Міжнародних стандартів фінансової звітності. </w:t>
      </w:r>
      <w:r w:rsidRPr="00F54873">
        <w:rPr>
          <w:rFonts w:eastAsia="Times-Roman"/>
          <w:sz w:val="22"/>
          <w:szCs w:val="22"/>
        </w:rPr>
        <w:t>Фінансові звіти було підготовлено на основі історичної собівартості.</w:t>
      </w:r>
    </w:p>
    <w:p w:rsidR="000D01F6" w:rsidRPr="00F54873" w:rsidRDefault="000D01F6" w:rsidP="003E1894">
      <w:pPr>
        <w:ind w:firstLine="563"/>
        <w:jc w:val="both"/>
        <w:rPr>
          <w:rFonts w:ascii="Calibri" w:eastAsia="Times-Bold" w:hAnsi="Calibri" w:cs="Calibri"/>
          <w:b/>
          <w:bCs/>
          <w:sz w:val="22"/>
          <w:szCs w:val="22"/>
        </w:rPr>
      </w:pPr>
      <w:r w:rsidRPr="00F54873">
        <w:rPr>
          <w:rFonts w:eastAsia="Times-Roman"/>
          <w:sz w:val="22"/>
          <w:szCs w:val="22"/>
        </w:rPr>
        <w:t>Основні положення облікової політики наведені нижче.</w:t>
      </w:r>
    </w:p>
    <w:p w:rsidR="000D01F6" w:rsidRPr="00F54873" w:rsidRDefault="000D01F6" w:rsidP="00E2723D">
      <w:pPr>
        <w:jc w:val="both"/>
        <w:rPr>
          <w:rFonts w:eastAsia="Times-Bold"/>
          <w:b/>
          <w:bCs/>
          <w:sz w:val="22"/>
          <w:szCs w:val="22"/>
          <w:lang w:val="uk-UA"/>
        </w:rPr>
      </w:pPr>
      <w:r w:rsidRPr="00F54873">
        <w:rPr>
          <w:rFonts w:eastAsia="Times-Bold"/>
          <w:b/>
          <w:bCs/>
          <w:sz w:val="22"/>
          <w:szCs w:val="22"/>
        </w:rPr>
        <w:t>Основні засоби</w:t>
      </w:r>
    </w:p>
    <w:p w:rsidR="000D01F6" w:rsidRPr="00F54873" w:rsidRDefault="00393023" w:rsidP="00E2723D">
      <w:pPr>
        <w:jc w:val="both"/>
        <w:rPr>
          <w:sz w:val="22"/>
          <w:szCs w:val="22"/>
          <w:lang w:val="uk-UA"/>
        </w:rPr>
      </w:pPr>
      <w:r>
        <w:rPr>
          <w:rFonts w:eastAsia="Times-Bold"/>
          <w:bCs/>
          <w:sz w:val="22"/>
          <w:szCs w:val="22"/>
          <w:lang w:val="uk-UA"/>
        </w:rPr>
        <w:t xml:space="preserve"> </w:t>
      </w:r>
      <w:r w:rsidR="000D01F6" w:rsidRPr="00F54873">
        <w:rPr>
          <w:rFonts w:eastAsia="Times-Bold"/>
          <w:bCs/>
          <w:sz w:val="22"/>
          <w:szCs w:val="22"/>
          <w:lang w:val="uk-UA"/>
        </w:rPr>
        <w:t xml:space="preserve">Основні засоби приймаються до обліку </w:t>
      </w:r>
      <w:r w:rsidR="000D01F6" w:rsidRPr="00F54873">
        <w:rPr>
          <w:bCs/>
          <w:sz w:val="22"/>
          <w:szCs w:val="22"/>
          <w:lang w:val="uk-UA"/>
        </w:rPr>
        <w:t xml:space="preserve">тільки, якщо є ймовірність, що майбутні економічні вигоди, пов’язані </w:t>
      </w:r>
      <w:r w:rsidR="000D01F6" w:rsidRPr="00F54873">
        <w:rPr>
          <w:bCs/>
          <w:iCs/>
          <w:sz w:val="22"/>
          <w:szCs w:val="22"/>
          <w:lang w:val="uk-UA"/>
        </w:rPr>
        <w:t xml:space="preserve">з </w:t>
      </w:r>
      <w:r w:rsidR="000D01F6" w:rsidRPr="00F54873">
        <w:rPr>
          <w:bCs/>
          <w:sz w:val="22"/>
          <w:szCs w:val="22"/>
          <w:lang w:val="uk-UA"/>
        </w:rPr>
        <w:t xml:space="preserve">об’єктом, надійдуть, а собівартість об’єкта можна достовірно оцінити. </w:t>
      </w:r>
      <w:r w:rsidR="000D01F6" w:rsidRPr="00F54873">
        <w:rPr>
          <w:sz w:val="22"/>
          <w:szCs w:val="22"/>
          <w:lang w:val="uk-UA"/>
        </w:rPr>
        <w:t>Собівартість об’єкта основних засобів складається з ціни його придбання після вирахування торговельних знижок та цінових знижок, будь-яких витрат, які безпосередньо пов’язані з доставкою активу до місця розташування та приведення його в стан, необхідний для експлуатації.</w:t>
      </w:r>
    </w:p>
    <w:p w:rsidR="000D01F6" w:rsidRPr="00F54873" w:rsidRDefault="000D01F6" w:rsidP="003E1894">
      <w:pPr>
        <w:pStyle w:val="Default"/>
        <w:ind w:firstLine="539"/>
        <w:jc w:val="both"/>
        <w:rPr>
          <w:rFonts w:eastAsia="Times-Bold"/>
          <w:bCs/>
          <w:sz w:val="22"/>
          <w:szCs w:val="22"/>
        </w:rPr>
      </w:pPr>
      <w:r w:rsidRPr="00F54873">
        <w:rPr>
          <w:rFonts w:eastAsia="Times-Bold"/>
          <w:bCs/>
          <w:sz w:val="22"/>
          <w:szCs w:val="22"/>
          <w:lang w:val="uk-UA"/>
        </w:rPr>
        <w:t xml:space="preserve">В фінансовій звітності основні засоби відображені за собівартістю з відрахуванням накопиченої амортизації та накопиченого збитку від зменшення корисності. Об’єкти незавершеного будівництва відображені за собівартістю будівництва. </w:t>
      </w:r>
      <w:r w:rsidRPr="00F54873">
        <w:rPr>
          <w:rFonts w:eastAsia="Times-Roman"/>
          <w:sz w:val="22"/>
          <w:szCs w:val="22"/>
        </w:rPr>
        <w:t>Для об’єктів виготовлених господарським способом, витрати з віднесених до них робіт та прямі накладні витрати, входять до первісної вартості об’єкту.</w:t>
      </w:r>
    </w:p>
    <w:p w:rsidR="000D01F6" w:rsidRPr="00F54873" w:rsidRDefault="000D01F6" w:rsidP="0096048D">
      <w:pPr>
        <w:ind w:firstLine="539"/>
        <w:jc w:val="both"/>
        <w:rPr>
          <w:rFonts w:eastAsia="Times-Roman"/>
          <w:sz w:val="22"/>
          <w:szCs w:val="22"/>
        </w:rPr>
      </w:pPr>
      <w:r w:rsidRPr="00F54873">
        <w:rPr>
          <w:rFonts w:eastAsia="Times-Bold"/>
          <w:bCs/>
          <w:sz w:val="22"/>
          <w:szCs w:val="22"/>
        </w:rPr>
        <w:t>Амортизація основних засобів нараховується із застосуванням прямолінійного методу, суть якого полягає в рівномірному списанні балансової вартості основних засобів до їх ліквідаційної вартості протягом терміну їх корисного використання. Розрахункові терміни корисної експлуатації основних засобів становлять:</w:t>
      </w:r>
    </w:p>
    <w:p w:rsidR="000D01F6" w:rsidRPr="00F54873" w:rsidRDefault="000D01F6" w:rsidP="00393023">
      <w:pPr>
        <w:tabs>
          <w:tab w:val="left" w:pos="6096"/>
        </w:tabs>
        <w:autoSpaceDE w:val="0"/>
        <w:autoSpaceDN w:val="0"/>
        <w:adjustRightInd w:val="0"/>
        <w:ind w:firstLine="2552"/>
        <w:rPr>
          <w:rFonts w:eastAsia="Times-Roman"/>
          <w:sz w:val="22"/>
          <w:szCs w:val="22"/>
          <w:lang w:val="uk-UA" w:eastAsia="en-US"/>
        </w:rPr>
      </w:pPr>
      <w:r w:rsidRPr="00F54873">
        <w:rPr>
          <w:rFonts w:eastAsia="Times-Roman"/>
          <w:sz w:val="22"/>
          <w:szCs w:val="22"/>
          <w:lang w:eastAsia="en-US"/>
        </w:rPr>
        <w:t>Б</w:t>
      </w:r>
      <w:r w:rsidR="00393023">
        <w:rPr>
          <w:rFonts w:eastAsia="Times-Roman"/>
          <w:sz w:val="22"/>
          <w:szCs w:val="22"/>
          <w:lang w:eastAsia="en-US"/>
        </w:rPr>
        <w:t>удинки</w:t>
      </w:r>
      <w:r w:rsidR="00393023">
        <w:rPr>
          <w:rFonts w:eastAsia="Times-Roman"/>
          <w:sz w:val="22"/>
          <w:szCs w:val="22"/>
          <w:lang w:val="uk-UA" w:eastAsia="en-US"/>
        </w:rPr>
        <w:tab/>
      </w:r>
      <w:r w:rsidRPr="00F54873">
        <w:rPr>
          <w:rFonts w:eastAsia="Times-Roman"/>
          <w:sz w:val="22"/>
          <w:szCs w:val="22"/>
          <w:lang w:val="uk-UA" w:eastAsia="en-US"/>
        </w:rPr>
        <w:t xml:space="preserve">20 </w:t>
      </w:r>
      <w:r w:rsidRPr="00F54873">
        <w:rPr>
          <w:rFonts w:eastAsia="Times-Roman"/>
          <w:sz w:val="22"/>
          <w:szCs w:val="22"/>
          <w:lang w:eastAsia="en-US"/>
        </w:rPr>
        <w:t>років</w:t>
      </w:r>
    </w:p>
    <w:p w:rsidR="000D01F6" w:rsidRPr="00393023" w:rsidRDefault="000D01F6" w:rsidP="00393023">
      <w:pPr>
        <w:tabs>
          <w:tab w:val="left" w:pos="6096"/>
        </w:tabs>
        <w:autoSpaceDE w:val="0"/>
        <w:autoSpaceDN w:val="0"/>
        <w:adjustRightInd w:val="0"/>
        <w:ind w:firstLine="2552"/>
        <w:rPr>
          <w:rFonts w:eastAsia="Times-Roman"/>
          <w:sz w:val="22"/>
          <w:szCs w:val="22"/>
          <w:lang w:val="uk-UA" w:eastAsia="en-US"/>
        </w:rPr>
      </w:pPr>
      <w:r w:rsidRPr="00393023">
        <w:rPr>
          <w:rFonts w:eastAsia="Times-Roman"/>
          <w:sz w:val="22"/>
          <w:szCs w:val="22"/>
          <w:lang w:val="uk-UA" w:eastAsia="en-US"/>
        </w:rPr>
        <w:t>Споруди</w:t>
      </w:r>
      <w:r w:rsidRPr="00393023">
        <w:rPr>
          <w:rFonts w:eastAsia="Times-Roman"/>
          <w:sz w:val="22"/>
          <w:szCs w:val="22"/>
          <w:lang w:val="uk-UA" w:eastAsia="en-US"/>
        </w:rPr>
        <w:tab/>
        <w:t>15 років</w:t>
      </w:r>
    </w:p>
    <w:p w:rsidR="000D01F6" w:rsidRPr="00393023" w:rsidRDefault="000D01F6" w:rsidP="00393023">
      <w:pPr>
        <w:tabs>
          <w:tab w:val="left" w:pos="6096"/>
        </w:tabs>
        <w:autoSpaceDE w:val="0"/>
        <w:autoSpaceDN w:val="0"/>
        <w:adjustRightInd w:val="0"/>
        <w:ind w:firstLine="2552"/>
        <w:rPr>
          <w:rFonts w:eastAsia="Times-Roman"/>
          <w:sz w:val="22"/>
          <w:szCs w:val="22"/>
          <w:lang w:val="uk-UA" w:eastAsia="en-US"/>
        </w:rPr>
      </w:pPr>
      <w:r w:rsidRPr="00393023">
        <w:rPr>
          <w:rFonts w:eastAsia="Times-Roman"/>
          <w:sz w:val="22"/>
          <w:szCs w:val="22"/>
          <w:lang w:val="uk-UA" w:eastAsia="en-US"/>
        </w:rPr>
        <w:t>Виробниче обладнання</w:t>
      </w:r>
      <w:r w:rsidR="00393023">
        <w:rPr>
          <w:rFonts w:eastAsia="Times-Roman"/>
          <w:sz w:val="22"/>
          <w:szCs w:val="22"/>
          <w:lang w:val="uk-UA" w:eastAsia="en-US"/>
        </w:rPr>
        <w:tab/>
      </w:r>
      <w:r w:rsidRPr="00393023">
        <w:rPr>
          <w:rFonts w:eastAsia="Times-Roman"/>
          <w:sz w:val="22"/>
          <w:szCs w:val="22"/>
          <w:lang w:val="uk-UA" w:eastAsia="en-US"/>
        </w:rPr>
        <w:t>5 років</w:t>
      </w:r>
    </w:p>
    <w:p w:rsidR="000D01F6" w:rsidRPr="00393023" w:rsidRDefault="000D01F6" w:rsidP="00393023">
      <w:pPr>
        <w:tabs>
          <w:tab w:val="left" w:pos="6096"/>
        </w:tabs>
        <w:autoSpaceDE w:val="0"/>
        <w:autoSpaceDN w:val="0"/>
        <w:adjustRightInd w:val="0"/>
        <w:ind w:firstLine="2552"/>
        <w:rPr>
          <w:rFonts w:eastAsia="Times-Roman"/>
          <w:sz w:val="22"/>
          <w:szCs w:val="22"/>
          <w:lang w:val="uk-UA" w:eastAsia="en-US"/>
        </w:rPr>
      </w:pPr>
      <w:r w:rsidRPr="00393023">
        <w:rPr>
          <w:rFonts w:eastAsia="Times-Roman"/>
          <w:sz w:val="22"/>
          <w:szCs w:val="22"/>
          <w:lang w:val="uk-UA" w:eastAsia="en-US"/>
        </w:rPr>
        <w:t>Транспортні засоби</w:t>
      </w:r>
      <w:r w:rsidR="00393023">
        <w:rPr>
          <w:rFonts w:eastAsia="Times-Roman"/>
          <w:sz w:val="22"/>
          <w:szCs w:val="22"/>
          <w:lang w:val="uk-UA" w:eastAsia="en-US"/>
        </w:rPr>
        <w:tab/>
      </w:r>
      <w:r w:rsidRPr="00393023">
        <w:rPr>
          <w:rFonts w:eastAsia="Times-Roman"/>
          <w:sz w:val="22"/>
          <w:szCs w:val="22"/>
          <w:lang w:val="uk-UA" w:eastAsia="en-US"/>
        </w:rPr>
        <w:t>5років</w:t>
      </w:r>
    </w:p>
    <w:p w:rsidR="000D01F6" w:rsidRPr="00393023" w:rsidRDefault="000D01F6" w:rsidP="00393023">
      <w:pPr>
        <w:tabs>
          <w:tab w:val="left" w:pos="6096"/>
        </w:tabs>
        <w:autoSpaceDE w:val="0"/>
        <w:autoSpaceDN w:val="0"/>
        <w:adjustRightInd w:val="0"/>
        <w:ind w:firstLine="2552"/>
        <w:rPr>
          <w:rFonts w:eastAsia="Times-Roman"/>
          <w:sz w:val="22"/>
          <w:szCs w:val="22"/>
          <w:lang w:val="uk-UA" w:eastAsia="en-US"/>
        </w:rPr>
      </w:pPr>
      <w:r w:rsidRPr="00393023">
        <w:rPr>
          <w:rFonts w:eastAsia="Times-Roman"/>
          <w:sz w:val="22"/>
          <w:szCs w:val="22"/>
          <w:lang w:val="uk-UA" w:eastAsia="en-US"/>
        </w:rPr>
        <w:t>Офісна техніка</w:t>
      </w:r>
      <w:r w:rsidR="00393023">
        <w:rPr>
          <w:rFonts w:eastAsia="Times-Roman"/>
          <w:sz w:val="22"/>
          <w:szCs w:val="22"/>
          <w:lang w:val="uk-UA" w:eastAsia="en-US"/>
        </w:rPr>
        <w:tab/>
      </w:r>
      <w:r w:rsidRPr="00393023">
        <w:rPr>
          <w:rFonts w:eastAsia="Times-Roman"/>
          <w:sz w:val="22"/>
          <w:szCs w:val="22"/>
          <w:lang w:val="uk-UA" w:eastAsia="en-US"/>
        </w:rPr>
        <w:t>2 років</w:t>
      </w:r>
    </w:p>
    <w:p w:rsidR="000D01F6" w:rsidRPr="00393023" w:rsidRDefault="000D01F6" w:rsidP="00393023">
      <w:pPr>
        <w:tabs>
          <w:tab w:val="left" w:pos="6096"/>
        </w:tabs>
        <w:autoSpaceDE w:val="0"/>
        <w:autoSpaceDN w:val="0"/>
        <w:adjustRightInd w:val="0"/>
        <w:ind w:firstLine="2552"/>
        <w:rPr>
          <w:rFonts w:eastAsia="Times-Roman"/>
          <w:sz w:val="22"/>
          <w:szCs w:val="22"/>
          <w:lang w:val="uk-UA" w:eastAsia="en-US"/>
        </w:rPr>
      </w:pPr>
      <w:r w:rsidRPr="00393023">
        <w:rPr>
          <w:rFonts w:eastAsia="Times-Roman"/>
          <w:sz w:val="22"/>
          <w:szCs w:val="22"/>
          <w:lang w:val="uk-UA" w:eastAsia="en-US"/>
        </w:rPr>
        <w:t>Меблі та приладдя</w:t>
      </w:r>
      <w:r w:rsidR="00393023">
        <w:rPr>
          <w:rFonts w:eastAsia="Times-Roman"/>
          <w:sz w:val="22"/>
          <w:szCs w:val="22"/>
          <w:lang w:val="uk-UA" w:eastAsia="en-US"/>
        </w:rPr>
        <w:tab/>
      </w:r>
      <w:r w:rsidRPr="00393023">
        <w:rPr>
          <w:rFonts w:eastAsia="Times-Roman"/>
          <w:sz w:val="22"/>
          <w:szCs w:val="22"/>
          <w:lang w:val="uk-UA" w:eastAsia="en-US"/>
        </w:rPr>
        <w:t>4 років</w:t>
      </w:r>
    </w:p>
    <w:p w:rsidR="000D01F6" w:rsidRPr="00F54873" w:rsidRDefault="000D01F6" w:rsidP="0096048D">
      <w:pPr>
        <w:ind w:firstLine="551"/>
        <w:jc w:val="both"/>
        <w:rPr>
          <w:rFonts w:eastAsia="Times-Roman"/>
          <w:sz w:val="22"/>
          <w:szCs w:val="22"/>
          <w:lang w:val="uk-UA"/>
        </w:rPr>
      </w:pPr>
      <w:r w:rsidRPr="00393023">
        <w:rPr>
          <w:rFonts w:eastAsia="Times-Roman"/>
          <w:sz w:val="22"/>
          <w:szCs w:val="22"/>
          <w:lang w:val="uk-UA"/>
        </w:rPr>
        <w:t xml:space="preserve">Витрати на реконструкцію, модернізацію, капітальний ремонт, якщо є ймовірність отримати майбутні економічні вигоди, капіталізуються. Витрати на поточний ремонт, обслуговування визнаються витратами періоду їх здійснення. </w:t>
      </w:r>
      <w:r w:rsidRPr="00F54873">
        <w:rPr>
          <w:rFonts w:eastAsia="Times-Roman"/>
          <w:sz w:val="22"/>
          <w:szCs w:val="22"/>
        </w:rPr>
        <w:t>Відсотки по позикам, одержаним на фінансування</w:t>
      </w:r>
      <w:r w:rsidR="00393023">
        <w:rPr>
          <w:rFonts w:eastAsia="Times-Roman"/>
          <w:sz w:val="22"/>
          <w:szCs w:val="22"/>
        </w:rPr>
        <w:t xml:space="preserve"> </w:t>
      </w:r>
      <w:r w:rsidRPr="00F54873">
        <w:rPr>
          <w:rFonts w:eastAsia="Times-Roman"/>
          <w:sz w:val="22"/>
          <w:szCs w:val="22"/>
        </w:rPr>
        <w:t>будівництва, капіталізуються відповідно до МСБО 23 «Витрати по позикам».</w:t>
      </w:r>
    </w:p>
    <w:p w:rsidR="000D01F6" w:rsidRPr="00F54873" w:rsidRDefault="000D01F6" w:rsidP="0096048D">
      <w:pPr>
        <w:ind w:firstLine="551"/>
        <w:jc w:val="both"/>
        <w:rPr>
          <w:rFonts w:eastAsia="Times-Roman"/>
          <w:sz w:val="22"/>
          <w:szCs w:val="22"/>
        </w:rPr>
      </w:pPr>
      <w:r w:rsidRPr="00F54873">
        <w:rPr>
          <w:rFonts w:eastAsia="Times-Roman"/>
          <w:sz w:val="22"/>
          <w:szCs w:val="22"/>
        </w:rPr>
        <w:t>Прибутки та збитки, які виникли внаслідок вибуття основних засобів (з причини списання або продажу), включаються в звіт про сукупні доходи. Сума дооцінки основних засобів, що входить до власного капіталу, переноситься до нерозподіленого прибутку, коли припиняється визнання активу.</w:t>
      </w:r>
    </w:p>
    <w:p w:rsidR="000D01F6" w:rsidRPr="00F54873" w:rsidRDefault="000D01F6" w:rsidP="0096048D">
      <w:pPr>
        <w:ind w:firstLine="551"/>
        <w:jc w:val="both"/>
        <w:rPr>
          <w:rFonts w:eastAsia="Times-Roman"/>
          <w:sz w:val="22"/>
          <w:szCs w:val="22"/>
        </w:rPr>
      </w:pPr>
      <w:r w:rsidRPr="00F54873">
        <w:rPr>
          <w:rFonts w:eastAsia="Times-Roman"/>
          <w:sz w:val="22"/>
          <w:szCs w:val="22"/>
        </w:rPr>
        <w:t>На кожну звітну дату керівництво визначає наявність ознак знецінення основних засобів. Якщо виявляється хоча б одна з таких ознак, керівництво оцінює суму, що підлягає відшкодуванню. Така сума визначається як найбільша з двох величин: справедлива вартість активу за відрахуванням витрат на його продаж та вартістю від його використання. При визнанні вартості активу у використанні прогнозні грошові потоки приводяться до поточної вартості з використання ставок дисконтування до оподаткування, відображаючи поточну ринкову вартість грошей.</w:t>
      </w:r>
    </w:p>
    <w:p w:rsidR="000D01F6" w:rsidRPr="00F54873" w:rsidRDefault="000D01F6" w:rsidP="0096048D">
      <w:pPr>
        <w:ind w:firstLine="551"/>
        <w:jc w:val="both"/>
        <w:rPr>
          <w:rFonts w:eastAsia="Times-Roman"/>
          <w:sz w:val="22"/>
          <w:szCs w:val="22"/>
        </w:rPr>
      </w:pPr>
      <w:r w:rsidRPr="00F54873">
        <w:rPr>
          <w:rFonts w:eastAsia="Times-Roman"/>
          <w:sz w:val="22"/>
          <w:szCs w:val="22"/>
        </w:rPr>
        <w:t>Якщо відшкодована вартість одиниці активу, що генерує грошові потоки виявляється нижчою за його балансову вартість, балансова вартість такої одиниці зменшується до суми очікуваного відшкодування.</w:t>
      </w:r>
    </w:p>
    <w:p w:rsidR="000D01F6" w:rsidRPr="00393023" w:rsidRDefault="000D01F6" w:rsidP="0096048D">
      <w:pPr>
        <w:ind w:firstLine="551"/>
        <w:jc w:val="both"/>
        <w:rPr>
          <w:rFonts w:eastAsia="Times-Roman"/>
          <w:sz w:val="22"/>
          <w:szCs w:val="22"/>
          <w:lang w:val="uk-UA"/>
        </w:rPr>
      </w:pPr>
      <w:r w:rsidRPr="00F54873">
        <w:rPr>
          <w:rFonts w:eastAsia="Times-Roman"/>
          <w:sz w:val="22"/>
          <w:szCs w:val="22"/>
        </w:rPr>
        <w:t>Збитки від знецінення визнают</w:t>
      </w:r>
      <w:r w:rsidR="00393023">
        <w:rPr>
          <w:rFonts w:eastAsia="Times-Roman"/>
          <w:sz w:val="22"/>
          <w:szCs w:val="22"/>
        </w:rPr>
        <w:t>ься у звіті про сукупний дохід.</w:t>
      </w:r>
    </w:p>
    <w:p w:rsidR="000D01F6" w:rsidRPr="00393023" w:rsidRDefault="000D01F6" w:rsidP="0013287F">
      <w:pPr>
        <w:ind w:firstLine="539"/>
        <w:jc w:val="both"/>
        <w:rPr>
          <w:rFonts w:eastAsia="Times-Bold"/>
          <w:b/>
          <w:bCs/>
          <w:sz w:val="22"/>
          <w:szCs w:val="22"/>
          <w:lang w:val="uk-UA"/>
        </w:rPr>
      </w:pPr>
      <w:r w:rsidRPr="00393023">
        <w:rPr>
          <w:rFonts w:eastAsia="Times-Roman"/>
          <w:sz w:val="22"/>
          <w:szCs w:val="22"/>
          <w:lang w:val="uk-UA"/>
        </w:rPr>
        <w:lastRenderedPageBreak/>
        <w:t>На кожну звітну дату керівництво визначає наявність можливості зменшення або припинення визнання раніше визнаних збитків від знецінення основних засобів.</w:t>
      </w:r>
      <w:r w:rsidR="00393023" w:rsidRPr="00393023">
        <w:rPr>
          <w:rFonts w:eastAsia="Times-Roman"/>
          <w:sz w:val="22"/>
          <w:szCs w:val="22"/>
          <w:lang w:val="uk-UA"/>
        </w:rPr>
        <w:t xml:space="preserve"> </w:t>
      </w:r>
      <w:r w:rsidRPr="00393023">
        <w:rPr>
          <w:rFonts w:eastAsia="Times-Roman"/>
          <w:sz w:val="22"/>
          <w:szCs w:val="22"/>
          <w:lang w:val="uk-UA"/>
        </w:rPr>
        <w:t>Збиток від знецінення активу визнаний у минулих звітних періодах коригується, якщо відбулися зміни в оцінках, використаних для визначення його суми очікуваного відшкодування.</w:t>
      </w:r>
    </w:p>
    <w:p w:rsidR="000D01F6" w:rsidRPr="00393023" w:rsidRDefault="000D01F6" w:rsidP="0013287F">
      <w:pPr>
        <w:rPr>
          <w:rFonts w:eastAsia="Times-Roman"/>
          <w:sz w:val="22"/>
          <w:szCs w:val="22"/>
          <w:lang w:val="uk-UA"/>
        </w:rPr>
      </w:pPr>
      <w:r w:rsidRPr="00393023">
        <w:rPr>
          <w:rFonts w:eastAsia="Times-Bold"/>
          <w:b/>
          <w:bCs/>
          <w:sz w:val="22"/>
          <w:szCs w:val="22"/>
          <w:lang w:val="uk-UA"/>
        </w:rPr>
        <w:t>Інвестиційна нерухомість</w:t>
      </w:r>
    </w:p>
    <w:p w:rsidR="000D01F6" w:rsidRPr="00F54873" w:rsidRDefault="000D01F6" w:rsidP="0013287F">
      <w:pPr>
        <w:ind w:firstLine="551"/>
        <w:jc w:val="both"/>
        <w:rPr>
          <w:rFonts w:eastAsia="Times-Bold"/>
          <w:b/>
          <w:bCs/>
          <w:sz w:val="22"/>
          <w:szCs w:val="22"/>
        </w:rPr>
      </w:pPr>
      <w:r w:rsidRPr="00393023">
        <w:rPr>
          <w:rFonts w:eastAsia="Times-Roman"/>
          <w:sz w:val="22"/>
          <w:szCs w:val="22"/>
          <w:lang w:val="uk-UA"/>
        </w:rPr>
        <w:t xml:space="preserve">Інвестиційна нерухомість, яка утримується для отримання доходу від оренди, відображається в балансі за </w:t>
      </w:r>
      <w:r w:rsidRPr="00393023">
        <w:rPr>
          <w:rFonts w:eastAsia="Times-Bold"/>
          <w:bCs/>
          <w:sz w:val="22"/>
          <w:szCs w:val="22"/>
          <w:lang w:val="uk-UA"/>
        </w:rPr>
        <w:t xml:space="preserve">собівартістю з відрахуванням накопиченої амортизації та накопиченого збитку від зменшення корисності. </w:t>
      </w:r>
      <w:r w:rsidRPr="00F54873">
        <w:rPr>
          <w:rFonts w:eastAsia="Times-Bold"/>
          <w:bCs/>
          <w:sz w:val="22"/>
          <w:szCs w:val="22"/>
        </w:rPr>
        <w:t>Критерій щодо визнання нерухомості, як інвестиційної, якщо вона одночасно зайнята орендодавцем становить 10% загальної площі нерухомості.</w:t>
      </w:r>
    </w:p>
    <w:p w:rsidR="000D01F6" w:rsidRPr="00F54873" w:rsidRDefault="000D01F6" w:rsidP="0096048D">
      <w:pPr>
        <w:jc w:val="both"/>
        <w:rPr>
          <w:bCs/>
          <w:sz w:val="22"/>
          <w:szCs w:val="22"/>
        </w:rPr>
      </w:pPr>
      <w:r w:rsidRPr="00F54873">
        <w:rPr>
          <w:rFonts w:eastAsia="Times-Bold"/>
          <w:b/>
          <w:bCs/>
          <w:sz w:val="22"/>
          <w:szCs w:val="22"/>
        </w:rPr>
        <w:t>Оренда</w:t>
      </w:r>
    </w:p>
    <w:p w:rsidR="000D01F6" w:rsidRPr="00F54873" w:rsidRDefault="000D01F6" w:rsidP="0096048D">
      <w:pPr>
        <w:ind w:firstLine="539"/>
        <w:jc w:val="both"/>
        <w:rPr>
          <w:sz w:val="22"/>
          <w:szCs w:val="22"/>
        </w:rPr>
      </w:pPr>
      <w:r w:rsidRPr="00F54873">
        <w:rPr>
          <w:bCs/>
          <w:sz w:val="22"/>
          <w:szCs w:val="22"/>
        </w:rPr>
        <w:t>Оренда класифікується як фінансова оренда, якщо вона передає в основному всі ризики та винагороди щодо володіння. Оренда класифікується як операційна оренда, якщо вона не передає в основному всі ризики та винагороди щодо володіння.</w:t>
      </w:r>
    </w:p>
    <w:p w:rsidR="000D01F6" w:rsidRPr="00F54873" w:rsidRDefault="000D01F6" w:rsidP="0096048D">
      <w:pPr>
        <w:ind w:firstLine="539"/>
        <w:jc w:val="both"/>
        <w:rPr>
          <w:rFonts w:eastAsia="Times-Roman"/>
          <w:sz w:val="22"/>
          <w:szCs w:val="22"/>
        </w:rPr>
      </w:pPr>
      <w:r w:rsidRPr="00F54873">
        <w:rPr>
          <w:sz w:val="22"/>
          <w:szCs w:val="22"/>
        </w:rPr>
        <w:t>АТ «ДАЗ»</w:t>
      </w:r>
      <w:r w:rsidR="00393023">
        <w:rPr>
          <w:sz w:val="22"/>
          <w:szCs w:val="22"/>
        </w:rPr>
        <w:t xml:space="preserve"> </w:t>
      </w:r>
      <w:r w:rsidRPr="00F54873">
        <w:rPr>
          <w:rFonts w:eastAsia="Times-Roman"/>
          <w:sz w:val="22"/>
          <w:szCs w:val="22"/>
        </w:rPr>
        <w:t>як орендодавець.</w:t>
      </w:r>
    </w:p>
    <w:p w:rsidR="000D01F6" w:rsidRPr="00F54873" w:rsidRDefault="000D01F6" w:rsidP="0096048D">
      <w:pPr>
        <w:ind w:firstLine="539"/>
        <w:jc w:val="both"/>
        <w:rPr>
          <w:rFonts w:eastAsia="Times-Roman"/>
          <w:sz w:val="22"/>
          <w:szCs w:val="22"/>
        </w:rPr>
      </w:pPr>
      <w:r w:rsidRPr="00F54873">
        <w:rPr>
          <w:rFonts w:eastAsia="Times-Roman"/>
          <w:sz w:val="22"/>
          <w:szCs w:val="22"/>
        </w:rPr>
        <w:t>Дохід від операційної оренди визнається на прямолінійній основі протягом відповідного періоду оренди.</w:t>
      </w:r>
    </w:p>
    <w:p w:rsidR="000D01F6" w:rsidRPr="00F54873" w:rsidRDefault="000D01F6" w:rsidP="0096048D">
      <w:pPr>
        <w:ind w:firstLine="539"/>
        <w:jc w:val="both"/>
        <w:rPr>
          <w:rFonts w:eastAsia="Times-Roman"/>
          <w:sz w:val="22"/>
          <w:szCs w:val="22"/>
        </w:rPr>
      </w:pPr>
      <w:r w:rsidRPr="00F54873">
        <w:rPr>
          <w:sz w:val="22"/>
          <w:szCs w:val="22"/>
        </w:rPr>
        <w:t>АТ «ДАЗ»</w:t>
      </w:r>
      <w:r w:rsidR="00393023">
        <w:rPr>
          <w:sz w:val="22"/>
          <w:szCs w:val="22"/>
        </w:rPr>
        <w:t xml:space="preserve"> </w:t>
      </w:r>
      <w:r w:rsidRPr="00F54873">
        <w:rPr>
          <w:rFonts w:eastAsia="Times-Roman"/>
          <w:sz w:val="22"/>
          <w:szCs w:val="22"/>
        </w:rPr>
        <w:t>як орендар.</w:t>
      </w:r>
    </w:p>
    <w:p w:rsidR="000D01F6" w:rsidRPr="00F54873" w:rsidRDefault="000D01F6" w:rsidP="006478C3">
      <w:pPr>
        <w:ind w:firstLine="539"/>
        <w:jc w:val="both"/>
        <w:rPr>
          <w:rFonts w:eastAsia="Times-Bold"/>
          <w:b/>
          <w:bCs/>
          <w:sz w:val="22"/>
          <w:szCs w:val="22"/>
        </w:rPr>
      </w:pPr>
      <w:r w:rsidRPr="00F54873">
        <w:rPr>
          <w:rFonts w:eastAsia="Times-Roman"/>
          <w:sz w:val="22"/>
          <w:szCs w:val="22"/>
        </w:rPr>
        <w:t>Витрати, пов’язані з сплатою орендних платежів, визнаються на прямолінійній основі протягом відповідного періоду оренди.</w:t>
      </w:r>
    </w:p>
    <w:p w:rsidR="000D01F6" w:rsidRPr="00F54873" w:rsidRDefault="000D01F6" w:rsidP="0013287F">
      <w:pPr>
        <w:jc w:val="both"/>
        <w:rPr>
          <w:rFonts w:eastAsia="Times-Bold"/>
          <w:b/>
          <w:bCs/>
          <w:sz w:val="22"/>
          <w:szCs w:val="22"/>
          <w:lang w:val="uk-UA"/>
        </w:rPr>
      </w:pPr>
      <w:r w:rsidRPr="00F54873">
        <w:rPr>
          <w:rFonts w:eastAsia="Times-Bold"/>
          <w:b/>
          <w:bCs/>
          <w:sz w:val="22"/>
          <w:szCs w:val="22"/>
        </w:rPr>
        <w:t>Нематеріальні активи</w:t>
      </w:r>
    </w:p>
    <w:p w:rsidR="000D01F6" w:rsidRPr="00F54873" w:rsidRDefault="000D01F6" w:rsidP="0013287F">
      <w:pPr>
        <w:jc w:val="both"/>
        <w:rPr>
          <w:rFonts w:eastAsia="Times-Roman"/>
          <w:sz w:val="22"/>
          <w:szCs w:val="22"/>
          <w:lang w:val="uk-UA"/>
        </w:rPr>
      </w:pPr>
      <w:r w:rsidRPr="00F54873">
        <w:rPr>
          <w:rFonts w:eastAsia="Times-Roman"/>
          <w:sz w:val="22"/>
          <w:szCs w:val="22"/>
          <w:lang w:val="uk-UA"/>
        </w:rPr>
        <w:t xml:space="preserve">Актив визнається в балансі, як нематеріальний актив, якщо є можливість його ідентифікувати, коли </w:t>
      </w:r>
      <w:r w:rsidRPr="00F54873">
        <w:rPr>
          <w:sz w:val="22"/>
          <w:szCs w:val="22"/>
        </w:rPr>
        <w:t xml:space="preserve">АТ «ДАЗ» </w:t>
      </w:r>
      <w:r w:rsidRPr="00F54873">
        <w:rPr>
          <w:rFonts w:eastAsia="Times-Roman"/>
          <w:sz w:val="22"/>
          <w:szCs w:val="22"/>
          <w:lang w:val="uk-UA"/>
        </w:rPr>
        <w:t xml:space="preserve">здійснює контроль над ресурсом та існує ймовірність отримання майбутніх економічних вигід від його використання. </w:t>
      </w:r>
    </w:p>
    <w:p w:rsidR="000D01F6" w:rsidRPr="00F54873" w:rsidRDefault="000D01F6" w:rsidP="0013287F">
      <w:pPr>
        <w:ind w:firstLine="551"/>
        <w:jc w:val="both"/>
        <w:rPr>
          <w:rFonts w:eastAsia="Times-Roman"/>
          <w:sz w:val="22"/>
          <w:szCs w:val="22"/>
        </w:rPr>
      </w:pPr>
      <w:r w:rsidRPr="00F54873">
        <w:rPr>
          <w:rFonts w:eastAsia="Times-Roman"/>
          <w:sz w:val="22"/>
          <w:szCs w:val="22"/>
        </w:rPr>
        <w:t>Придбані нематеріальні активи первісно обліковуються за собівартістю та амортизуються прямолінійним методом протягом очікуваного строку їх корисного використання.</w:t>
      </w:r>
    </w:p>
    <w:p w:rsidR="000D01F6" w:rsidRPr="00F54873" w:rsidRDefault="000D01F6" w:rsidP="006478C3">
      <w:pPr>
        <w:autoSpaceDE w:val="0"/>
        <w:autoSpaceDN w:val="0"/>
        <w:adjustRightInd w:val="0"/>
        <w:rPr>
          <w:rFonts w:eastAsia="Times-Roman"/>
          <w:sz w:val="22"/>
          <w:szCs w:val="22"/>
          <w:lang w:val="uk-UA" w:eastAsia="en-US"/>
        </w:rPr>
      </w:pPr>
      <w:r w:rsidRPr="00F54873">
        <w:rPr>
          <w:rFonts w:eastAsia="Times-Bold"/>
          <w:b/>
          <w:bCs/>
          <w:sz w:val="22"/>
          <w:szCs w:val="22"/>
          <w:lang w:val="uk-UA" w:eastAsia="en-US"/>
        </w:rPr>
        <w:t>Інвестиції</w:t>
      </w:r>
    </w:p>
    <w:p w:rsidR="000D01F6" w:rsidRPr="00F54873" w:rsidRDefault="000D01F6" w:rsidP="006478C3">
      <w:pPr>
        <w:autoSpaceDE w:val="0"/>
        <w:autoSpaceDN w:val="0"/>
        <w:adjustRightInd w:val="0"/>
        <w:ind w:firstLine="708"/>
        <w:jc w:val="both"/>
        <w:rPr>
          <w:rFonts w:eastAsia="Times-Roman"/>
          <w:sz w:val="22"/>
          <w:szCs w:val="22"/>
          <w:lang w:eastAsia="en-US"/>
        </w:rPr>
      </w:pPr>
      <w:r w:rsidRPr="00F54873">
        <w:rPr>
          <w:rFonts w:eastAsia="Times-Roman"/>
          <w:sz w:val="22"/>
          <w:szCs w:val="22"/>
          <w:lang w:val="uk-UA" w:eastAsia="en-US"/>
        </w:rPr>
        <w:t>Інвестиції, які не можуть бути класифіковані, як інвестиції в асоційовані, спільні та дочірні підприємства первісно, обліковуються за методом участі в капіталі: спочатку визнаються за собівартістю,</w:t>
      </w:r>
      <w:r w:rsidRPr="00F54873">
        <w:rPr>
          <w:b/>
          <w:bCs/>
          <w:i/>
          <w:iCs/>
          <w:sz w:val="22"/>
          <w:szCs w:val="22"/>
          <w:lang w:val="uk-UA"/>
        </w:rPr>
        <w:t xml:space="preserve"> </w:t>
      </w:r>
      <w:r w:rsidRPr="00F54873">
        <w:rPr>
          <w:bCs/>
          <w:sz w:val="22"/>
          <w:szCs w:val="22"/>
          <w:lang w:val="uk-UA"/>
        </w:rPr>
        <w:t>а потім коригуються</w:t>
      </w:r>
      <w:r w:rsidR="00393023">
        <w:rPr>
          <w:bCs/>
          <w:sz w:val="22"/>
          <w:szCs w:val="22"/>
          <w:lang w:val="uk-UA"/>
        </w:rPr>
        <w:t xml:space="preserve"> </w:t>
      </w:r>
      <w:r w:rsidRPr="00F54873">
        <w:rPr>
          <w:bCs/>
          <w:sz w:val="22"/>
          <w:szCs w:val="22"/>
          <w:lang w:val="uk-UA"/>
        </w:rPr>
        <w:t xml:space="preserve">відповідно до зміни частки інвестора в чистих активах об’єкта інвестування після придбання. </w:t>
      </w:r>
      <w:r w:rsidRPr="00F54873">
        <w:rPr>
          <w:bCs/>
          <w:sz w:val="22"/>
          <w:szCs w:val="22"/>
        </w:rPr>
        <w:t xml:space="preserve">Прибуток чи збиток інвестора включає частку інвестора в прибутку чи збитку об’єкта інвестування. </w:t>
      </w:r>
    </w:p>
    <w:p w:rsidR="000D01F6" w:rsidRPr="00F54873" w:rsidRDefault="000D01F6" w:rsidP="00393023">
      <w:pPr>
        <w:autoSpaceDE w:val="0"/>
        <w:autoSpaceDN w:val="0"/>
        <w:adjustRightInd w:val="0"/>
        <w:ind w:firstLine="709"/>
        <w:jc w:val="both"/>
        <w:rPr>
          <w:rFonts w:eastAsia="Times-Bold"/>
          <w:b/>
          <w:bCs/>
          <w:sz w:val="22"/>
          <w:szCs w:val="22"/>
          <w:lang w:val="uk-UA"/>
        </w:rPr>
      </w:pPr>
      <w:r w:rsidRPr="00F54873">
        <w:rPr>
          <w:rFonts w:eastAsia="Times-Roman"/>
          <w:sz w:val="22"/>
          <w:szCs w:val="22"/>
          <w:lang w:eastAsia="en-US"/>
        </w:rPr>
        <w:t>Всі фінансові інвестиції</w:t>
      </w:r>
      <w:r w:rsidRPr="00F54873">
        <w:rPr>
          <w:rFonts w:eastAsia="Times-Roman"/>
          <w:sz w:val="22"/>
          <w:szCs w:val="22"/>
          <w:lang w:val="uk-UA" w:eastAsia="en-US"/>
        </w:rPr>
        <w:t xml:space="preserve"> </w:t>
      </w:r>
      <w:r w:rsidRPr="00F54873">
        <w:rPr>
          <w:rFonts w:eastAsia="Times-Roman"/>
          <w:sz w:val="22"/>
          <w:szCs w:val="22"/>
          <w:lang w:eastAsia="en-US"/>
        </w:rPr>
        <w:t>переглядаються на зменшення корисності.</w:t>
      </w:r>
    </w:p>
    <w:p w:rsidR="000D01F6" w:rsidRPr="00F54873" w:rsidRDefault="000D01F6" w:rsidP="006478C3">
      <w:pPr>
        <w:autoSpaceDE w:val="0"/>
        <w:autoSpaceDN w:val="0"/>
        <w:adjustRightInd w:val="0"/>
        <w:rPr>
          <w:b/>
          <w:sz w:val="22"/>
          <w:szCs w:val="22"/>
          <w:lang w:val="uk-UA" w:eastAsia="en-US"/>
        </w:rPr>
      </w:pPr>
      <w:r w:rsidRPr="00F54873">
        <w:rPr>
          <w:b/>
          <w:sz w:val="22"/>
          <w:szCs w:val="22"/>
          <w:lang w:val="uk-UA" w:eastAsia="en-US"/>
        </w:rPr>
        <w:t>Довгострокові активи, призначені для продажу</w:t>
      </w:r>
    </w:p>
    <w:p w:rsidR="000D01F6" w:rsidRPr="00F54873" w:rsidRDefault="000D01F6" w:rsidP="006478C3">
      <w:pPr>
        <w:autoSpaceDE w:val="0"/>
        <w:autoSpaceDN w:val="0"/>
        <w:adjustRightInd w:val="0"/>
        <w:ind w:firstLine="709"/>
        <w:jc w:val="both"/>
        <w:rPr>
          <w:sz w:val="22"/>
          <w:szCs w:val="22"/>
          <w:lang w:val="uk-UA" w:eastAsia="en-US"/>
        </w:rPr>
      </w:pPr>
      <w:r w:rsidRPr="00F54873">
        <w:rPr>
          <w:sz w:val="22"/>
          <w:szCs w:val="22"/>
          <w:lang w:val="uk-UA" w:eastAsia="en-US"/>
        </w:rPr>
        <w:t>Довгострокові активи класифікуються як призначені для продажу , якщо їх</w:t>
      </w:r>
      <w:r w:rsidR="00393023">
        <w:rPr>
          <w:sz w:val="22"/>
          <w:szCs w:val="22"/>
          <w:lang w:val="uk-UA" w:eastAsia="en-US"/>
        </w:rPr>
        <w:t xml:space="preserve"> </w:t>
      </w:r>
      <w:r w:rsidRPr="00F54873">
        <w:rPr>
          <w:sz w:val="22"/>
          <w:szCs w:val="22"/>
          <w:lang w:val="uk-UA" w:eastAsia="en-US"/>
        </w:rPr>
        <w:t>балансова вартість буде відшкодована в основному не в процесі використання у виробничій діяльності, а при продажу. Дана умова вважається виконаною, якщо актив може бути проданий в поточному стані відповідно до зазвичай прийнятими умовами продажу таких активів, і ймовірність продажу висока. Керівництво повинно завершити продаж активу протягом року з моменту його класифікації як призначені для продажу. Довгострокові активи, класифіковані як призначені для продажу, оцінюються за найменшою з а) залишкової вартості на момент реклассификации, і б) собівартість за вирахуванням витрат на продаж.</w:t>
      </w:r>
    </w:p>
    <w:p w:rsidR="000D01F6" w:rsidRPr="00F54873" w:rsidRDefault="000D01F6" w:rsidP="0096048D">
      <w:pPr>
        <w:jc w:val="both"/>
        <w:rPr>
          <w:bCs/>
          <w:sz w:val="22"/>
          <w:szCs w:val="22"/>
          <w:lang w:val="uk-UA"/>
        </w:rPr>
      </w:pPr>
      <w:r w:rsidRPr="00F54873">
        <w:rPr>
          <w:rFonts w:eastAsia="Times-Bold"/>
          <w:b/>
          <w:bCs/>
          <w:sz w:val="22"/>
          <w:szCs w:val="22"/>
          <w:lang w:val="uk-UA"/>
        </w:rPr>
        <w:t>Дохід</w:t>
      </w:r>
    </w:p>
    <w:p w:rsidR="000D01F6" w:rsidRPr="00F54873" w:rsidRDefault="000D01F6" w:rsidP="0096048D">
      <w:pPr>
        <w:ind w:firstLine="539"/>
        <w:jc w:val="both"/>
        <w:rPr>
          <w:bCs/>
          <w:sz w:val="22"/>
          <w:szCs w:val="22"/>
          <w:lang w:val="uk-UA"/>
        </w:rPr>
      </w:pPr>
      <w:r w:rsidRPr="00F54873">
        <w:rPr>
          <w:bCs/>
          <w:sz w:val="22"/>
          <w:szCs w:val="22"/>
          <w:lang w:val="uk-UA"/>
        </w:rPr>
        <w:t>Дохід від продажу продукції (товарів) визнається в разі задоволення всіх наведених далі умов</w:t>
      </w:r>
      <w:r w:rsidRPr="00F54873">
        <w:rPr>
          <w:bCs/>
          <w:i/>
          <w:iCs/>
          <w:sz w:val="22"/>
          <w:szCs w:val="22"/>
          <w:lang w:val="uk-UA"/>
        </w:rPr>
        <w:t>:</w:t>
      </w:r>
      <w:r w:rsidRPr="00F54873">
        <w:rPr>
          <w:bCs/>
          <w:sz w:val="22"/>
          <w:szCs w:val="22"/>
          <w:lang w:val="uk-UA"/>
        </w:rPr>
        <w:t xml:space="preserve"> покупцеві передані суттєві ризики і винагороди, пов’язані з власністю на продукцію (товар), за підприємством не залишається контроль за проданою продукцією (товарами)</w:t>
      </w:r>
      <w:r w:rsidRPr="00F54873">
        <w:rPr>
          <w:bCs/>
          <w:i/>
          <w:iCs/>
          <w:sz w:val="22"/>
          <w:szCs w:val="22"/>
          <w:lang w:val="uk-UA"/>
        </w:rPr>
        <w:t xml:space="preserve">; </w:t>
      </w:r>
      <w:r w:rsidRPr="00F54873">
        <w:rPr>
          <w:bCs/>
          <w:sz w:val="22"/>
          <w:szCs w:val="22"/>
          <w:lang w:val="uk-UA"/>
        </w:rPr>
        <w:t xml:space="preserve">суму доходу можна достовірно оцінити </w:t>
      </w:r>
      <w:r w:rsidRPr="00F54873">
        <w:rPr>
          <w:bCs/>
          <w:iCs/>
          <w:sz w:val="22"/>
          <w:szCs w:val="22"/>
          <w:lang w:val="uk-UA"/>
        </w:rPr>
        <w:t xml:space="preserve">та </w:t>
      </w:r>
      <w:r w:rsidRPr="00F54873">
        <w:rPr>
          <w:bCs/>
          <w:sz w:val="22"/>
          <w:szCs w:val="22"/>
          <w:lang w:val="uk-UA"/>
        </w:rPr>
        <w:t>ймовірно дійдуть економічні вигоди, пов’язані з операцією; витрати, які були або будуть понесені у зв’язку з операцією, можна достовірно оцінити</w:t>
      </w:r>
      <w:r w:rsidRPr="00F54873">
        <w:rPr>
          <w:bCs/>
          <w:i/>
          <w:iCs/>
          <w:sz w:val="22"/>
          <w:szCs w:val="22"/>
          <w:lang w:val="uk-UA"/>
        </w:rPr>
        <w:t>.</w:t>
      </w:r>
    </w:p>
    <w:p w:rsidR="000D01F6" w:rsidRPr="00F54873" w:rsidRDefault="000D01F6" w:rsidP="0096048D">
      <w:pPr>
        <w:pStyle w:val="Default"/>
        <w:ind w:firstLine="539"/>
        <w:jc w:val="both"/>
        <w:rPr>
          <w:rFonts w:eastAsia="Times-Roman"/>
          <w:sz w:val="22"/>
          <w:szCs w:val="22"/>
        </w:rPr>
      </w:pPr>
      <w:r w:rsidRPr="00F54873">
        <w:rPr>
          <w:bCs/>
          <w:sz w:val="22"/>
          <w:szCs w:val="22"/>
          <w:lang w:val="uk-UA"/>
        </w:rPr>
        <w:t xml:space="preserve">Дохід від надання послуг визнається, якщо результат операції, яка передбачає надання послуг, може бути попередньо оцінений достовірно, дохід, пов’язаний з операцією, має визнаватися шляхом посилання на той етап завершеності операції, який є на кінець звітного періоду; існує ймовірність надходження до підприємства економічних вигід, пов’язаних з операцією; можна достовірно оцінити ступінь завершеності операції на кінець звітного періоду та достовірно оцінити витрати, понесені у зв’язку з операцією, та витрати, необхідні для її завершення. </w:t>
      </w:r>
      <w:r w:rsidRPr="00F54873">
        <w:rPr>
          <w:bCs/>
          <w:sz w:val="22"/>
          <w:szCs w:val="22"/>
        </w:rPr>
        <w:t xml:space="preserve">Ступень завершеності операцій з надання послуг визначається шляхом </w:t>
      </w:r>
      <w:r w:rsidRPr="00F54873">
        <w:rPr>
          <w:sz w:val="22"/>
          <w:szCs w:val="22"/>
        </w:rPr>
        <w:t>огляду (вивчення) виконаної роботи.</w:t>
      </w:r>
    </w:p>
    <w:p w:rsidR="000D01F6" w:rsidRPr="00F54873" w:rsidRDefault="000D01F6" w:rsidP="006478C3">
      <w:pPr>
        <w:pStyle w:val="Default"/>
        <w:ind w:firstLine="539"/>
        <w:jc w:val="both"/>
        <w:rPr>
          <w:rFonts w:eastAsia="Times-Bold"/>
          <w:b/>
          <w:bCs/>
          <w:sz w:val="22"/>
          <w:szCs w:val="22"/>
        </w:rPr>
      </w:pPr>
      <w:r w:rsidRPr="00F54873">
        <w:rPr>
          <w:rFonts w:eastAsia="Times-Roman"/>
          <w:sz w:val="22"/>
          <w:szCs w:val="22"/>
        </w:rPr>
        <w:lastRenderedPageBreak/>
        <w:t xml:space="preserve">Дохід від відсотків від використання грошових коштів </w:t>
      </w:r>
      <w:r w:rsidRPr="00F54873">
        <w:rPr>
          <w:sz w:val="22"/>
          <w:szCs w:val="22"/>
        </w:rPr>
        <w:t>АТ «ДАЗ»</w:t>
      </w:r>
      <w:r w:rsidR="00393023">
        <w:rPr>
          <w:sz w:val="22"/>
          <w:szCs w:val="22"/>
        </w:rPr>
        <w:t xml:space="preserve"> </w:t>
      </w:r>
      <w:r w:rsidRPr="00F54873">
        <w:rPr>
          <w:rFonts w:eastAsia="Times-Roman"/>
          <w:sz w:val="22"/>
          <w:szCs w:val="22"/>
        </w:rPr>
        <w:t>(банківські депозити), визнається із застосуванням методу ефективної ставки відсотка в періоді їх нарахування.</w:t>
      </w:r>
    </w:p>
    <w:p w:rsidR="000D01F6" w:rsidRPr="00F54873" w:rsidRDefault="000D01F6" w:rsidP="0096048D">
      <w:pPr>
        <w:jc w:val="both"/>
        <w:rPr>
          <w:bCs/>
          <w:sz w:val="22"/>
          <w:szCs w:val="22"/>
        </w:rPr>
      </w:pPr>
      <w:r w:rsidRPr="00F54873">
        <w:rPr>
          <w:b/>
          <w:bCs/>
          <w:spacing w:val="2"/>
          <w:sz w:val="22"/>
          <w:szCs w:val="22"/>
        </w:rPr>
        <w:t>Умовні зобов'язання та активи</w:t>
      </w:r>
    </w:p>
    <w:p w:rsidR="000D01F6" w:rsidRPr="00F54873" w:rsidRDefault="000D01F6" w:rsidP="006478C3">
      <w:pPr>
        <w:ind w:firstLine="539"/>
        <w:jc w:val="both"/>
        <w:rPr>
          <w:sz w:val="22"/>
          <w:szCs w:val="22"/>
        </w:rPr>
      </w:pPr>
      <w:r w:rsidRPr="00F54873">
        <w:rPr>
          <w:sz w:val="22"/>
          <w:szCs w:val="22"/>
        </w:rPr>
        <w:t>АТ «ДАЗ» не визнає умовні зобов'язання. Інформація про умовне зобов'язання розкривається, якщо можливість вибуття ресурсів, які втілюють у собі економічні вигоди, не є віддаленою. Товариство не визнає умовні активи. Стисла інформація про умовний актив розкривається, коли надходження економічних вигод є ймовірним.</w:t>
      </w:r>
    </w:p>
    <w:p w:rsidR="000D01F6" w:rsidRPr="00F54873" w:rsidRDefault="000D01F6" w:rsidP="0096048D">
      <w:pPr>
        <w:jc w:val="both"/>
        <w:rPr>
          <w:rFonts w:eastAsia="Times-Roman"/>
          <w:sz w:val="22"/>
          <w:szCs w:val="22"/>
        </w:rPr>
      </w:pPr>
      <w:r w:rsidRPr="00F54873">
        <w:rPr>
          <w:rFonts w:eastAsia="Times-Roman"/>
          <w:b/>
          <w:sz w:val="22"/>
          <w:szCs w:val="22"/>
        </w:rPr>
        <w:t>Фінансові інструменти</w:t>
      </w:r>
    </w:p>
    <w:p w:rsidR="000D01F6" w:rsidRPr="00F54873" w:rsidRDefault="000D01F6" w:rsidP="0096048D">
      <w:pPr>
        <w:ind w:firstLine="551"/>
        <w:jc w:val="both"/>
        <w:rPr>
          <w:rFonts w:eastAsia="Times-Roman"/>
          <w:sz w:val="22"/>
          <w:szCs w:val="22"/>
          <w:u w:val="single"/>
        </w:rPr>
      </w:pPr>
      <w:r w:rsidRPr="00F54873">
        <w:rPr>
          <w:rFonts w:eastAsia="Times-Roman"/>
          <w:sz w:val="22"/>
          <w:szCs w:val="22"/>
        </w:rPr>
        <w:t xml:space="preserve">Фінансові інструменти </w:t>
      </w:r>
      <w:r w:rsidRPr="00F54873">
        <w:rPr>
          <w:sz w:val="22"/>
          <w:szCs w:val="22"/>
        </w:rPr>
        <w:t xml:space="preserve">АТ «ДАЗ» </w:t>
      </w:r>
      <w:r w:rsidRPr="00F54873">
        <w:rPr>
          <w:rFonts w:eastAsia="Times-Roman"/>
          <w:sz w:val="22"/>
          <w:szCs w:val="22"/>
        </w:rPr>
        <w:t>складаються з торговельної та іншої дебіторської заборгованості, грошові кошти та еквіваленти, а також торговельна та інша кредиторська заборгованість, які визнаються у фінансовій звітності за справедливою вартістю.</w:t>
      </w:r>
    </w:p>
    <w:p w:rsidR="000D01F6" w:rsidRPr="00F54873" w:rsidRDefault="000D01F6" w:rsidP="0096048D">
      <w:pPr>
        <w:jc w:val="both"/>
        <w:rPr>
          <w:sz w:val="22"/>
          <w:szCs w:val="22"/>
        </w:rPr>
      </w:pPr>
      <w:r w:rsidRPr="00F54873">
        <w:rPr>
          <w:rFonts w:eastAsia="Times-Roman"/>
          <w:sz w:val="22"/>
          <w:szCs w:val="22"/>
          <w:u w:val="single"/>
        </w:rPr>
        <w:t>Торговельна та інша дебіторська заборгованість</w:t>
      </w:r>
    </w:p>
    <w:p w:rsidR="000D01F6" w:rsidRPr="00F54873" w:rsidRDefault="000D01F6" w:rsidP="0096048D">
      <w:pPr>
        <w:ind w:firstLine="551"/>
        <w:jc w:val="both"/>
        <w:rPr>
          <w:sz w:val="22"/>
          <w:szCs w:val="22"/>
        </w:rPr>
      </w:pPr>
      <w:r w:rsidRPr="00F54873">
        <w:rPr>
          <w:sz w:val="22"/>
          <w:szCs w:val="22"/>
        </w:rPr>
        <w:t>Дебіторську заборгованість визнавати активом, якщо існує ймовірність отримання підприємством майбутніх економічних вигід та може бути достовірно визначена її сума.</w:t>
      </w:r>
    </w:p>
    <w:p w:rsidR="000D01F6" w:rsidRPr="00F54873" w:rsidRDefault="000D01F6" w:rsidP="0096048D">
      <w:pPr>
        <w:ind w:firstLine="551"/>
        <w:jc w:val="both"/>
        <w:rPr>
          <w:sz w:val="22"/>
          <w:szCs w:val="22"/>
        </w:rPr>
      </w:pPr>
      <w:r w:rsidRPr="00F54873">
        <w:rPr>
          <w:sz w:val="22"/>
          <w:szCs w:val="22"/>
        </w:rPr>
        <w:t>На кінець звітного періоду визначати резерв сумнівної заборгованості виходячи з платоспроможності окремих дебіторів.</w:t>
      </w:r>
    </w:p>
    <w:p w:rsidR="000D01F6" w:rsidRPr="00F54873" w:rsidRDefault="000D01F6" w:rsidP="0096048D">
      <w:pPr>
        <w:ind w:firstLine="551"/>
        <w:jc w:val="both"/>
        <w:rPr>
          <w:sz w:val="22"/>
          <w:szCs w:val="22"/>
        </w:rPr>
      </w:pPr>
      <w:r w:rsidRPr="00F54873">
        <w:rPr>
          <w:sz w:val="22"/>
          <w:szCs w:val="22"/>
        </w:rPr>
        <w:t>Сумнівною вважати поточну дебіторську заборгованість період непогашення якої складає більше ніж 30 днів та коли існує невпевненість у її погашені боржником.</w:t>
      </w:r>
    </w:p>
    <w:p w:rsidR="000D01F6" w:rsidRPr="00F54873" w:rsidRDefault="000D01F6" w:rsidP="0096048D">
      <w:pPr>
        <w:ind w:firstLine="539"/>
        <w:jc w:val="both"/>
        <w:rPr>
          <w:sz w:val="22"/>
          <w:szCs w:val="22"/>
        </w:rPr>
      </w:pPr>
      <w:r w:rsidRPr="00F54873">
        <w:rPr>
          <w:sz w:val="22"/>
          <w:szCs w:val="22"/>
        </w:rPr>
        <w:t>Безнадійною вважати поточну дебіторську заборгованість, відносно якої з’явилася упевненість в її неповернені боржником або по якій вичерпано строк позивної давності.</w:t>
      </w:r>
    </w:p>
    <w:p w:rsidR="000D01F6" w:rsidRPr="00F54873" w:rsidRDefault="000D01F6" w:rsidP="0096048D">
      <w:pPr>
        <w:ind w:firstLine="539"/>
        <w:jc w:val="both"/>
        <w:rPr>
          <w:sz w:val="22"/>
          <w:szCs w:val="22"/>
        </w:rPr>
      </w:pPr>
      <w:r w:rsidRPr="00F54873">
        <w:rPr>
          <w:sz w:val="22"/>
          <w:szCs w:val="22"/>
        </w:rPr>
        <w:t xml:space="preserve">Торговельна дебіторська заборгованість відображається у звіті про фінансовий стан за номінальною вартістю з вирахуванням резерву сумнівних боргів. </w:t>
      </w:r>
    </w:p>
    <w:p w:rsidR="000D01F6" w:rsidRPr="00F54873" w:rsidRDefault="000D01F6" w:rsidP="0096048D">
      <w:pPr>
        <w:ind w:firstLine="539"/>
        <w:jc w:val="both"/>
        <w:rPr>
          <w:sz w:val="22"/>
          <w:szCs w:val="22"/>
          <w:u w:val="single"/>
        </w:rPr>
      </w:pPr>
      <w:r w:rsidRPr="00F54873">
        <w:rPr>
          <w:sz w:val="22"/>
          <w:szCs w:val="22"/>
        </w:rPr>
        <w:t>АТ «ДАЗ»</w:t>
      </w:r>
      <w:r w:rsidR="00393023">
        <w:rPr>
          <w:sz w:val="22"/>
          <w:szCs w:val="22"/>
        </w:rPr>
        <w:t xml:space="preserve"> </w:t>
      </w:r>
      <w:r w:rsidRPr="00F54873">
        <w:rPr>
          <w:sz w:val="22"/>
          <w:szCs w:val="22"/>
        </w:rPr>
        <w:t>списує торговельну та іншу дебіторську заборгованість тільки у випадку закінчення строку позовної давності або при впевненості неплатоспроможності контрагента.</w:t>
      </w:r>
    </w:p>
    <w:p w:rsidR="000D01F6" w:rsidRPr="00F54873" w:rsidRDefault="000D01F6" w:rsidP="0096048D">
      <w:pPr>
        <w:jc w:val="both"/>
        <w:rPr>
          <w:sz w:val="22"/>
          <w:szCs w:val="22"/>
        </w:rPr>
      </w:pPr>
      <w:r w:rsidRPr="00F54873">
        <w:rPr>
          <w:sz w:val="22"/>
          <w:szCs w:val="22"/>
          <w:u w:val="single"/>
        </w:rPr>
        <w:t>Грошові кошти та їх еквіваленти</w:t>
      </w:r>
    </w:p>
    <w:p w:rsidR="000D01F6" w:rsidRPr="00F54873" w:rsidRDefault="000D01F6" w:rsidP="0096048D">
      <w:pPr>
        <w:ind w:firstLine="551"/>
        <w:jc w:val="both"/>
        <w:rPr>
          <w:sz w:val="22"/>
          <w:szCs w:val="22"/>
          <w:u w:val="single"/>
        </w:rPr>
      </w:pPr>
      <w:r w:rsidRPr="00F54873">
        <w:rPr>
          <w:sz w:val="22"/>
          <w:szCs w:val="22"/>
        </w:rPr>
        <w:t>Грошовими коштами та їх еквівалентами визнаються грошові кошти у касі та на поточному рахунку, банківські депозити за якими можна отримати заздалегідь визначену суму грошових коштів та за якими ризик зміни вартості є незначним. Відображаються у фінансовій звітності за номінальною вартістю.</w:t>
      </w:r>
    </w:p>
    <w:p w:rsidR="000D01F6" w:rsidRPr="00F54873" w:rsidRDefault="000D01F6" w:rsidP="0096048D">
      <w:pPr>
        <w:jc w:val="both"/>
        <w:rPr>
          <w:sz w:val="22"/>
          <w:szCs w:val="22"/>
        </w:rPr>
      </w:pPr>
      <w:r w:rsidRPr="00F54873">
        <w:rPr>
          <w:sz w:val="22"/>
          <w:szCs w:val="22"/>
          <w:u w:val="single"/>
        </w:rPr>
        <w:t>Торговельна та інша кредиторська заборгованість</w:t>
      </w:r>
    </w:p>
    <w:p w:rsidR="000D01F6" w:rsidRPr="00F54873" w:rsidRDefault="000D01F6" w:rsidP="0096048D">
      <w:pPr>
        <w:ind w:firstLine="551"/>
        <w:jc w:val="both"/>
        <w:rPr>
          <w:rFonts w:eastAsia="Times-Roman"/>
          <w:b/>
          <w:sz w:val="22"/>
          <w:szCs w:val="22"/>
        </w:rPr>
      </w:pPr>
      <w:r w:rsidRPr="00F54873">
        <w:rPr>
          <w:sz w:val="22"/>
          <w:szCs w:val="22"/>
        </w:rPr>
        <w:t>Торговельна та інша кредиторська заборгованість обліковується за номінальною ставкою та нараховується за фактом виконання контрагентом своїх договірних зобов’язань. АТ «ДАЗ»</w:t>
      </w:r>
      <w:r w:rsidR="00393023">
        <w:rPr>
          <w:sz w:val="22"/>
          <w:szCs w:val="22"/>
        </w:rPr>
        <w:t xml:space="preserve"> </w:t>
      </w:r>
      <w:r w:rsidRPr="00F54873">
        <w:rPr>
          <w:sz w:val="22"/>
          <w:szCs w:val="22"/>
        </w:rPr>
        <w:t>списує торговельну та іншу кредиторську заборгованість тільки у випадку закінчення строку позовної давності.</w:t>
      </w:r>
    </w:p>
    <w:p w:rsidR="000D01F6" w:rsidRPr="00F54873" w:rsidRDefault="000D01F6" w:rsidP="0096048D">
      <w:pPr>
        <w:jc w:val="both"/>
        <w:rPr>
          <w:rFonts w:eastAsia="Times-Roman"/>
          <w:sz w:val="22"/>
          <w:szCs w:val="22"/>
        </w:rPr>
      </w:pPr>
      <w:r w:rsidRPr="00F54873">
        <w:rPr>
          <w:rFonts w:eastAsia="Times-Roman"/>
          <w:b/>
          <w:sz w:val="22"/>
          <w:szCs w:val="22"/>
        </w:rPr>
        <w:t>Запаси</w:t>
      </w:r>
    </w:p>
    <w:p w:rsidR="000D01F6" w:rsidRPr="00F54873" w:rsidRDefault="000D01F6" w:rsidP="0096048D">
      <w:pPr>
        <w:ind w:firstLine="551"/>
        <w:jc w:val="both"/>
        <w:rPr>
          <w:bCs/>
          <w:sz w:val="22"/>
          <w:szCs w:val="22"/>
        </w:rPr>
      </w:pPr>
      <w:r w:rsidRPr="00F54873">
        <w:rPr>
          <w:rFonts w:eastAsia="Times-Roman"/>
          <w:sz w:val="22"/>
          <w:szCs w:val="22"/>
        </w:rPr>
        <w:t>Запаси від</w:t>
      </w:r>
      <w:r w:rsidRPr="00F54873">
        <w:rPr>
          <w:sz w:val="22"/>
          <w:szCs w:val="22"/>
        </w:rPr>
        <w:t>ображаються у фінансовій звітності за найменшою з двох оцінок: собівартості або чистої вартості реалізації. Собівартість придбаних запасів складається з ціни придбання, а також всіх інших витрат</w:t>
      </w:r>
      <w:r w:rsidRPr="00F54873">
        <w:rPr>
          <w:sz w:val="22"/>
          <w:szCs w:val="22"/>
          <w:lang w:val="uk-UA"/>
        </w:rPr>
        <w:t>,</w:t>
      </w:r>
      <w:r w:rsidRPr="00F54873">
        <w:rPr>
          <w:sz w:val="22"/>
          <w:szCs w:val="22"/>
        </w:rPr>
        <w:t xml:space="preserve"> безпосередньо пов'язаних з придбанням. Собівартість незавершеного виробництва та готової продукції складається з прямих матеріальних витрат, прямих витрат на оплату праці, інших прямих витрат та розподілених загальновиробничих витрат. Оцінка собівартості вибуття запасів визначається з використанням методу </w:t>
      </w:r>
      <w:r w:rsidRPr="00F54873">
        <w:rPr>
          <w:sz w:val="22"/>
          <w:szCs w:val="22"/>
          <w:lang w:val="uk-UA"/>
        </w:rPr>
        <w:t>середньозваженої собівартості</w:t>
      </w:r>
      <w:r w:rsidRPr="00F54873">
        <w:rPr>
          <w:sz w:val="22"/>
          <w:szCs w:val="22"/>
        </w:rPr>
        <w:t>. Чиста вартість реалізації визначається по кожній одиниці запасів шляхом вирахування з очікуваної продажної ціни очікуваних витрат на завершення виробництва та витрат на збут.</w:t>
      </w:r>
    </w:p>
    <w:p w:rsidR="000D01F6" w:rsidRPr="00F54873" w:rsidRDefault="000D01F6" w:rsidP="0096048D">
      <w:pPr>
        <w:pStyle w:val="Default"/>
        <w:ind w:firstLine="539"/>
        <w:jc w:val="both"/>
        <w:rPr>
          <w:rFonts w:eastAsia="Times-Bold"/>
          <w:b/>
          <w:bCs/>
          <w:sz w:val="22"/>
          <w:szCs w:val="22"/>
        </w:rPr>
      </w:pPr>
      <w:r w:rsidRPr="00F54873">
        <w:rPr>
          <w:bCs/>
          <w:sz w:val="22"/>
          <w:szCs w:val="22"/>
        </w:rPr>
        <w:t>Балансова вартість реалізованих запасів визнається витратами періоду, в якому визнається відповідний дохід. Сума будь-якого часткового списання запасів до їх чистої вартості реалізації та всі втрати запасів визнаються витратами періоду, в якому відбувається часткове cписання або збиток. Сума будь-якого сторнування будь-якого часткового списання запасів, що виникає в результаті збільшення чистої вартості реалізації, визнається як зменшення суми запасів, визнаної як витрати в періоді, в якому відбулося сторнування</w:t>
      </w:r>
      <w:r w:rsidRPr="00F54873">
        <w:rPr>
          <w:b/>
          <w:bCs/>
          <w:i/>
          <w:iCs/>
          <w:sz w:val="22"/>
          <w:szCs w:val="22"/>
        </w:rPr>
        <w:t>.</w:t>
      </w:r>
    </w:p>
    <w:p w:rsidR="000D01F6" w:rsidRPr="00F54873" w:rsidRDefault="000D01F6" w:rsidP="00393023">
      <w:pPr>
        <w:autoSpaceDE w:val="0"/>
        <w:autoSpaceDN w:val="0"/>
        <w:adjustRightInd w:val="0"/>
        <w:ind w:firstLine="567"/>
        <w:jc w:val="both"/>
        <w:rPr>
          <w:rFonts w:eastAsia="Times-Bold"/>
          <w:bCs/>
          <w:sz w:val="22"/>
          <w:szCs w:val="22"/>
          <w:lang w:val="uk-UA" w:eastAsia="en-US"/>
        </w:rPr>
      </w:pPr>
      <w:r w:rsidRPr="00F54873">
        <w:rPr>
          <w:rFonts w:eastAsia="Times-Bold"/>
          <w:bCs/>
          <w:sz w:val="22"/>
          <w:szCs w:val="22"/>
          <w:lang w:val="uk-UA" w:eastAsia="en-US"/>
        </w:rPr>
        <w:t>Собівартість реалізованої продукції (робіт, послуг) складає з виробничої собівартості продукції (робіт, послуг), яка була реалізована протягом звітного періоду, нерозподілених постійних загальновиробничих витрат та наднормативних виробничих витрат.</w:t>
      </w:r>
    </w:p>
    <w:p w:rsidR="000D01F6" w:rsidRPr="00F54873" w:rsidRDefault="00393023" w:rsidP="0013287F">
      <w:pPr>
        <w:autoSpaceDE w:val="0"/>
        <w:autoSpaceDN w:val="0"/>
        <w:adjustRightInd w:val="0"/>
        <w:jc w:val="both"/>
        <w:rPr>
          <w:rFonts w:eastAsia="Times-Bold"/>
          <w:bCs/>
          <w:sz w:val="22"/>
          <w:szCs w:val="22"/>
          <w:lang w:eastAsia="en-US"/>
        </w:rPr>
      </w:pPr>
      <w:r>
        <w:rPr>
          <w:rFonts w:eastAsia="Times-Bold"/>
          <w:bCs/>
          <w:sz w:val="22"/>
          <w:szCs w:val="22"/>
          <w:lang w:val="uk-UA" w:eastAsia="en-US"/>
        </w:rPr>
        <w:t xml:space="preserve"> </w:t>
      </w:r>
      <w:r w:rsidR="000D01F6" w:rsidRPr="00F54873">
        <w:rPr>
          <w:rFonts w:eastAsia="Times-Bold"/>
          <w:bCs/>
          <w:sz w:val="22"/>
          <w:szCs w:val="22"/>
          <w:lang w:eastAsia="en-US"/>
        </w:rPr>
        <w:t>До виробничої собівартості продукції</w:t>
      </w:r>
      <w:r w:rsidR="000D01F6" w:rsidRPr="00F54873">
        <w:rPr>
          <w:rFonts w:eastAsia="Times-Bold"/>
          <w:bCs/>
          <w:sz w:val="22"/>
          <w:szCs w:val="22"/>
          <w:lang w:val="uk-UA" w:eastAsia="en-US"/>
        </w:rPr>
        <w:t xml:space="preserve"> </w:t>
      </w:r>
      <w:r w:rsidR="000D01F6" w:rsidRPr="00F54873">
        <w:rPr>
          <w:rFonts w:eastAsia="Times-Bold"/>
          <w:bCs/>
          <w:sz w:val="22"/>
          <w:szCs w:val="22"/>
          <w:lang w:eastAsia="en-US"/>
        </w:rPr>
        <w:t xml:space="preserve">(робіт, послун) підприємство включає : </w:t>
      </w:r>
    </w:p>
    <w:p w:rsidR="000D01F6" w:rsidRPr="00F54873" w:rsidRDefault="000D01F6" w:rsidP="0013287F">
      <w:pPr>
        <w:autoSpaceDE w:val="0"/>
        <w:autoSpaceDN w:val="0"/>
        <w:adjustRightInd w:val="0"/>
        <w:jc w:val="both"/>
        <w:rPr>
          <w:rFonts w:eastAsia="Times-Bold"/>
          <w:bCs/>
          <w:sz w:val="22"/>
          <w:szCs w:val="22"/>
          <w:lang w:val="uk-UA" w:eastAsia="en-US"/>
        </w:rPr>
      </w:pPr>
      <w:r w:rsidRPr="00F54873">
        <w:rPr>
          <w:rFonts w:eastAsia="Times-Bold"/>
          <w:bCs/>
          <w:sz w:val="22"/>
          <w:szCs w:val="22"/>
          <w:lang w:eastAsia="en-US"/>
        </w:rPr>
        <w:t>- прямі матеріальні витрати</w:t>
      </w:r>
      <w:r w:rsidRPr="00F54873">
        <w:rPr>
          <w:rFonts w:eastAsia="Times-Bold"/>
          <w:bCs/>
          <w:sz w:val="22"/>
          <w:szCs w:val="22"/>
          <w:lang w:val="uk-UA" w:eastAsia="en-US"/>
        </w:rPr>
        <w:t>;</w:t>
      </w:r>
    </w:p>
    <w:p w:rsidR="000D01F6" w:rsidRPr="00F54873" w:rsidRDefault="000D01F6" w:rsidP="0013287F">
      <w:pPr>
        <w:autoSpaceDE w:val="0"/>
        <w:autoSpaceDN w:val="0"/>
        <w:adjustRightInd w:val="0"/>
        <w:jc w:val="both"/>
        <w:rPr>
          <w:rFonts w:eastAsia="Times-Bold"/>
          <w:bCs/>
          <w:sz w:val="22"/>
          <w:szCs w:val="22"/>
          <w:lang w:eastAsia="en-US"/>
        </w:rPr>
      </w:pPr>
      <w:r w:rsidRPr="00F54873">
        <w:rPr>
          <w:rFonts w:eastAsia="Times-Bold"/>
          <w:bCs/>
          <w:sz w:val="22"/>
          <w:szCs w:val="22"/>
          <w:lang w:eastAsia="en-US"/>
        </w:rPr>
        <w:t>-</w:t>
      </w:r>
      <w:r w:rsidR="00393023">
        <w:rPr>
          <w:rFonts w:eastAsia="Times-Bold"/>
          <w:bCs/>
          <w:sz w:val="22"/>
          <w:szCs w:val="22"/>
          <w:lang w:eastAsia="en-US"/>
        </w:rPr>
        <w:t xml:space="preserve"> </w:t>
      </w:r>
      <w:r w:rsidRPr="00F54873">
        <w:rPr>
          <w:rFonts w:eastAsia="Times-Bold"/>
          <w:bCs/>
          <w:sz w:val="22"/>
          <w:szCs w:val="22"/>
          <w:lang w:eastAsia="en-US"/>
        </w:rPr>
        <w:t>прямі витрати на оплату праці;</w:t>
      </w:r>
    </w:p>
    <w:p w:rsidR="000D01F6" w:rsidRPr="00F54873" w:rsidRDefault="000D01F6" w:rsidP="0013287F">
      <w:pPr>
        <w:autoSpaceDE w:val="0"/>
        <w:autoSpaceDN w:val="0"/>
        <w:adjustRightInd w:val="0"/>
        <w:jc w:val="both"/>
        <w:rPr>
          <w:rFonts w:eastAsia="Times-Bold"/>
          <w:bCs/>
          <w:sz w:val="22"/>
          <w:szCs w:val="22"/>
          <w:lang w:eastAsia="en-US"/>
        </w:rPr>
      </w:pPr>
      <w:r w:rsidRPr="00F54873">
        <w:rPr>
          <w:rFonts w:eastAsia="Times-Bold"/>
          <w:bCs/>
          <w:sz w:val="22"/>
          <w:szCs w:val="22"/>
          <w:lang w:eastAsia="en-US"/>
        </w:rPr>
        <w:t>- інші прямі витрати;</w:t>
      </w:r>
    </w:p>
    <w:p w:rsidR="000D01F6" w:rsidRPr="00F54873" w:rsidRDefault="000D01F6" w:rsidP="0013287F">
      <w:pPr>
        <w:autoSpaceDE w:val="0"/>
        <w:autoSpaceDN w:val="0"/>
        <w:adjustRightInd w:val="0"/>
        <w:jc w:val="both"/>
        <w:rPr>
          <w:rFonts w:eastAsia="Times-Bold"/>
          <w:bCs/>
          <w:sz w:val="22"/>
          <w:szCs w:val="22"/>
          <w:lang w:eastAsia="en-US"/>
        </w:rPr>
      </w:pPr>
      <w:r w:rsidRPr="00F54873">
        <w:rPr>
          <w:rFonts w:eastAsia="Times-Bold"/>
          <w:bCs/>
          <w:sz w:val="22"/>
          <w:szCs w:val="22"/>
          <w:lang w:eastAsia="en-US"/>
        </w:rPr>
        <w:t xml:space="preserve">- </w:t>
      </w:r>
      <w:r w:rsidRPr="00F54873">
        <w:rPr>
          <w:rFonts w:eastAsia="Times-Bold"/>
          <w:bCs/>
          <w:sz w:val="22"/>
          <w:szCs w:val="22"/>
          <w:lang w:val="uk-UA" w:eastAsia="en-US"/>
        </w:rPr>
        <w:t>з</w:t>
      </w:r>
      <w:r w:rsidRPr="00F54873">
        <w:rPr>
          <w:rFonts w:eastAsia="Times-Bold"/>
          <w:bCs/>
          <w:sz w:val="22"/>
          <w:szCs w:val="22"/>
          <w:lang w:eastAsia="en-US"/>
        </w:rPr>
        <w:t>мінні загальновиробничі та постійні розподілені загальновиробничі витрати.</w:t>
      </w:r>
    </w:p>
    <w:p w:rsidR="000D01F6" w:rsidRPr="00F54873" w:rsidRDefault="000D01F6" w:rsidP="00393023">
      <w:pPr>
        <w:autoSpaceDE w:val="0"/>
        <w:autoSpaceDN w:val="0"/>
        <w:adjustRightInd w:val="0"/>
        <w:ind w:firstLine="567"/>
        <w:jc w:val="both"/>
        <w:rPr>
          <w:rFonts w:eastAsia="Times-Bold"/>
          <w:b/>
          <w:bCs/>
          <w:sz w:val="22"/>
          <w:szCs w:val="22"/>
          <w:lang w:eastAsia="en-US"/>
        </w:rPr>
      </w:pPr>
      <w:r w:rsidRPr="00F54873">
        <w:rPr>
          <w:rFonts w:eastAsia="Times-Bold"/>
          <w:bCs/>
          <w:sz w:val="22"/>
          <w:szCs w:val="22"/>
          <w:lang w:eastAsia="en-US"/>
        </w:rPr>
        <w:lastRenderedPageBreak/>
        <w:t>При розрахунку виробничої собівартості по видам продукції АТ «ДАЗ» використовує метод обліку витрат на виробництво за фактичними витратами із застосування нормативного методу. В допоміжному виробництві, а саме в ремонтно-механічних цехах - позамовний метод обліку витрат</w:t>
      </w:r>
      <w:r w:rsidRPr="00F54873">
        <w:rPr>
          <w:rFonts w:eastAsia="Times-Bold"/>
          <w:b/>
          <w:bCs/>
          <w:sz w:val="22"/>
          <w:szCs w:val="22"/>
          <w:lang w:eastAsia="en-US"/>
        </w:rPr>
        <w:t>.</w:t>
      </w:r>
    </w:p>
    <w:p w:rsidR="000D01F6" w:rsidRPr="00F54873" w:rsidRDefault="000D01F6" w:rsidP="0013287F">
      <w:pPr>
        <w:autoSpaceDE w:val="0"/>
        <w:autoSpaceDN w:val="0"/>
        <w:adjustRightInd w:val="0"/>
        <w:jc w:val="both"/>
        <w:rPr>
          <w:rFonts w:eastAsia="Times-Bold"/>
          <w:bCs/>
          <w:sz w:val="22"/>
          <w:szCs w:val="22"/>
          <w:lang w:val="uk-UA" w:eastAsia="en-US"/>
        </w:rPr>
      </w:pPr>
      <w:r w:rsidRPr="00F54873">
        <w:rPr>
          <w:rFonts w:eastAsia="Times-Bold"/>
          <w:b/>
          <w:bCs/>
          <w:sz w:val="22"/>
          <w:szCs w:val="22"/>
          <w:lang w:eastAsia="en-US"/>
        </w:rPr>
        <w:t xml:space="preserve"> </w:t>
      </w:r>
      <w:r w:rsidRPr="00F54873">
        <w:rPr>
          <w:rFonts w:eastAsia="Times-Bold"/>
          <w:bCs/>
          <w:sz w:val="22"/>
          <w:szCs w:val="22"/>
          <w:lang w:eastAsia="en-US"/>
        </w:rPr>
        <w:t>Залишок незавершеного виробництва</w:t>
      </w:r>
      <w:r w:rsidR="00393023">
        <w:rPr>
          <w:rFonts w:eastAsia="Times-Bold"/>
          <w:bCs/>
          <w:sz w:val="22"/>
          <w:szCs w:val="22"/>
          <w:lang w:eastAsia="en-US"/>
        </w:rPr>
        <w:t xml:space="preserve"> </w:t>
      </w:r>
      <w:r w:rsidRPr="00F54873">
        <w:rPr>
          <w:rFonts w:eastAsia="Times-Bold"/>
          <w:bCs/>
          <w:sz w:val="22"/>
          <w:szCs w:val="22"/>
          <w:lang w:eastAsia="en-US"/>
        </w:rPr>
        <w:t>на підприємстві оцінюється за наступними статями</w:t>
      </w:r>
      <w:r w:rsidRPr="00F54873">
        <w:rPr>
          <w:rFonts w:eastAsia="Times-Bold"/>
          <w:bCs/>
          <w:sz w:val="22"/>
          <w:szCs w:val="22"/>
          <w:lang w:val="uk-UA" w:eastAsia="en-US"/>
        </w:rPr>
        <w:t>:</w:t>
      </w:r>
    </w:p>
    <w:p w:rsidR="000D01F6" w:rsidRPr="00F54873" w:rsidRDefault="000D01F6" w:rsidP="0013287F">
      <w:pPr>
        <w:numPr>
          <w:ilvl w:val="0"/>
          <w:numId w:val="4"/>
        </w:numPr>
        <w:autoSpaceDE w:val="0"/>
        <w:autoSpaceDN w:val="0"/>
        <w:adjustRightInd w:val="0"/>
        <w:jc w:val="both"/>
        <w:rPr>
          <w:rFonts w:eastAsia="Times-Bold"/>
          <w:bCs/>
          <w:sz w:val="22"/>
          <w:szCs w:val="22"/>
          <w:lang w:eastAsia="en-US"/>
        </w:rPr>
      </w:pPr>
      <w:r w:rsidRPr="00F54873">
        <w:rPr>
          <w:rFonts w:eastAsia="Times-Bold"/>
          <w:bCs/>
          <w:sz w:val="22"/>
          <w:szCs w:val="22"/>
          <w:lang w:val="uk-UA" w:eastAsia="en-US"/>
        </w:rPr>
        <w:t>м</w:t>
      </w:r>
      <w:r w:rsidRPr="00F54873">
        <w:rPr>
          <w:rFonts w:eastAsia="Times-Bold"/>
          <w:bCs/>
          <w:sz w:val="22"/>
          <w:szCs w:val="22"/>
          <w:lang w:eastAsia="en-US"/>
        </w:rPr>
        <w:t>атеріали</w:t>
      </w:r>
      <w:r w:rsidRPr="00F54873">
        <w:rPr>
          <w:rFonts w:eastAsia="Times-Bold"/>
          <w:bCs/>
          <w:sz w:val="22"/>
          <w:szCs w:val="22"/>
          <w:lang w:val="uk-UA" w:eastAsia="en-US"/>
        </w:rPr>
        <w:t>;</w:t>
      </w:r>
    </w:p>
    <w:p w:rsidR="000D01F6" w:rsidRPr="00F54873" w:rsidRDefault="000D01F6" w:rsidP="0013287F">
      <w:pPr>
        <w:numPr>
          <w:ilvl w:val="0"/>
          <w:numId w:val="4"/>
        </w:numPr>
        <w:autoSpaceDE w:val="0"/>
        <w:autoSpaceDN w:val="0"/>
        <w:adjustRightInd w:val="0"/>
        <w:jc w:val="both"/>
        <w:rPr>
          <w:rFonts w:eastAsia="Times-Bold"/>
          <w:bCs/>
          <w:sz w:val="22"/>
          <w:szCs w:val="22"/>
          <w:lang w:eastAsia="en-US"/>
        </w:rPr>
      </w:pPr>
      <w:r w:rsidRPr="00F54873">
        <w:rPr>
          <w:rFonts w:eastAsia="Times-Bold"/>
          <w:bCs/>
          <w:sz w:val="22"/>
          <w:szCs w:val="22"/>
          <w:lang w:eastAsia="en-US"/>
        </w:rPr>
        <w:t>покупні напівфабрикати</w:t>
      </w:r>
      <w:r w:rsidRPr="00F54873">
        <w:rPr>
          <w:rFonts w:eastAsia="Times-Bold"/>
          <w:bCs/>
          <w:sz w:val="22"/>
          <w:szCs w:val="22"/>
          <w:lang w:val="uk-UA" w:eastAsia="en-US"/>
        </w:rPr>
        <w:t>;</w:t>
      </w:r>
    </w:p>
    <w:p w:rsidR="000D01F6" w:rsidRPr="00F54873" w:rsidRDefault="000D01F6" w:rsidP="0013287F">
      <w:pPr>
        <w:numPr>
          <w:ilvl w:val="0"/>
          <w:numId w:val="4"/>
        </w:numPr>
        <w:autoSpaceDE w:val="0"/>
        <w:autoSpaceDN w:val="0"/>
        <w:adjustRightInd w:val="0"/>
        <w:jc w:val="both"/>
        <w:rPr>
          <w:rFonts w:eastAsia="Times-Bold"/>
          <w:bCs/>
          <w:sz w:val="22"/>
          <w:szCs w:val="22"/>
          <w:lang w:eastAsia="en-US"/>
        </w:rPr>
      </w:pPr>
      <w:r w:rsidRPr="00F54873">
        <w:rPr>
          <w:rFonts w:eastAsia="Times-Bold"/>
          <w:bCs/>
          <w:sz w:val="22"/>
          <w:szCs w:val="22"/>
          <w:lang w:eastAsia="en-US"/>
        </w:rPr>
        <w:t>основна і додаткова заробітна плата</w:t>
      </w:r>
      <w:r w:rsidRPr="00F54873">
        <w:rPr>
          <w:rFonts w:eastAsia="Times-Bold"/>
          <w:bCs/>
          <w:sz w:val="22"/>
          <w:szCs w:val="22"/>
          <w:lang w:val="uk-UA" w:eastAsia="en-US"/>
        </w:rPr>
        <w:t>;</w:t>
      </w:r>
    </w:p>
    <w:p w:rsidR="000D01F6" w:rsidRPr="00F54873" w:rsidRDefault="000D01F6" w:rsidP="00E2723D">
      <w:pPr>
        <w:autoSpaceDE w:val="0"/>
        <w:autoSpaceDN w:val="0"/>
        <w:adjustRightInd w:val="0"/>
        <w:ind w:left="360"/>
        <w:jc w:val="both"/>
        <w:rPr>
          <w:rFonts w:eastAsia="Times-Bold"/>
          <w:b/>
          <w:bCs/>
          <w:sz w:val="22"/>
          <w:szCs w:val="22"/>
        </w:rPr>
      </w:pPr>
      <w:r w:rsidRPr="00F54873">
        <w:rPr>
          <w:rFonts w:eastAsia="Times-Bold"/>
          <w:bCs/>
          <w:sz w:val="22"/>
          <w:szCs w:val="22"/>
          <w:lang w:val="uk-UA" w:eastAsia="en-US"/>
        </w:rPr>
        <w:t>-</w:t>
      </w:r>
      <w:r w:rsidRPr="00F54873">
        <w:rPr>
          <w:rFonts w:eastAsia="Times-Bold"/>
          <w:bCs/>
          <w:sz w:val="22"/>
          <w:szCs w:val="22"/>
          <w:lang w:eastAsia="en-US"/>
        </w:rPr>
        <w:t xml:space="preserve"> відрахування на загальнообов’язкове державне соціальне забезпечення</w:t>
      </w:r>
      <w:r w:rsidRPr="00F54873">
        <w:rPr>
          <w:rFonts w:eastAsia="Times-Bold"/>
          <w:bCs/>
          <w:sz w:val="22"/>
          <w:szCs w:val="22"/>
          <w:lang w:val="uk-UA" w:eastAsia="en-US"/>
        </w:rPr>
        <w:t>.</w:t>
      </w:r>
    </w:p>
    <w:p w:rsidR="000D01F6" w:rsidRPr="00F54873" w:rsidRDefault="000D01F6" w:rsidP="006478C3">
      <w:pPr>
        <w:jc w:val="both"/>
        <w:rPr>
          <w:b/>
          <w:sz w:val="22"/>
          <w:szCs w:val="22"/>
          <w:lang w:val="uk-UA"/>
        </w:rPr>
      </w:pPr>
      <w:r w:rsidRPr="00F54873">
        <w:rPr>
          <w:b/>
          <w:sz w:val="22"/>
          <w:szCs w:val="22"/>
        </w:rPr>
        <w:t>Резерви та забезпечення під майбутні витрати</w:t>
      </w:r>
    </w:p>
    <w:p w:rsidR="000D01F6" w:rsidRPr="00F54873" w:rsidRDefault="000D01F6" w:rsidP="006478C3">
      <w:pPr>
        <w:jc w:val="both"/>
        <w:rPr>
          <w:sz w:val="22"/>
          <w:szCs w:val="22"/>
          <w:lang w:val="uk-UA"/>
        </w:rPr>
      </w:pPr>
      <w:r w:rsidRPr="00F54873">
        <w:rPr>
          <w:sz w:val="22"/>
          <w:szCs w:val="22"/>
          <w:lang w:val="uk-UA"/>
        </w:rPr>
        <w:t>Резерви та забезпечення майбутніх витрат та платежів нараховуються, якщо АТ «ДАЗ»</w:t>
      </w:r>
      <w:r w:rsidR="00393023">
        <w:rPr>
          <w:sz w:val="22"/>
          <w:szCs w:val="22"/>
          <w:lang w:val="uk-UA"/>
        </w:rPr>
        <w:t xml:space="preserve"> </w:t>
      </w:r>
      <w:r w:rsidRPr="00F54873">
        <w:rPr>
          <w:sz w:val="22"/>
          <w:szCs w:val="22"/>
          <w:lang w:val="uk-UA"/>
        </w:rPr>
        <w:t>на підставі визначеної події у минулому має юридичні обґрунтування або добровільно прийняті на себе зобов’язання, для врегулювання яких буде необхідний відтік ресурсів, передбачаючи економічні вигоди, та розмір зобов’язань можна оцінити в грошовому виразі з достатньою мірою вірогідності.</w:t>
      </w:r>
    </w:p>
    <w:p w:rsidR="000D01F6" w:rsidRPr="00F54873" w:rsidRDefault="000D01F6" w:rsidP="006478C3">
      <w:pPr>
        <w:jc w:val="both"/>
        <w:rPr>
          <w:sz w:val="22"/>
          <w:szCs w:val="22"/>
          <w:lang w:val="uk-UA"/>
        </w:rPr>
      </w:pPr>
      <w:r w:rsidRPr="00F54873">
        <w:rPr>
          <w:sz w:val="22"/>
          <w:szCs w:val="22"/>
          <w:lang w:val="uk-UA"/>
        </w:rPr>
        <w:t>АТ «ДАЗ» створює забезпечення оплати відпусток з урахуванням відрахувань єдиного соціального внеску з віднесенням нарахованих сум на витрати періоду, у якому створюються такі забезпечення.</w:t>
      </w:r>
    </w:p>
    <w:p w:rsidR="000D01F6" w:rsidRPr="00F54873" w:rsidRDefault="000D01F6" w:rsidP="0096048D">
      <w:pPr>
        <w:ind w:firstLine="539"/>
        <w:jc w:val="both"/>
        <w:rPr>
          <w:sz w:val="22"/>
          <w:szCs w:val="22"/>
          <w:lang w:val="uk-UA"/>
        </w:rPr>
      </w:pPr>
      <w:r w:rsidRPr="00F54873">
        <w:rPr>
          <w:sz w:val="22"/>
          <w:szCs w:val="22"/>
          <w:lang w:val="uk-UA"/>
        </w:rPr>
        <w:t>АТ «ДАЗ» створює резерв сумнівної заборгованості, виходячи з платоспроможності окремих дебіторів. Сумнівною вважати поточну дебіторську заборгованість період непогашення якої складає більше ніж 30 днів та коли існує невпевненість у її погашені боржником.</w:t>
      </w:r>
    </w:p>
    <w:p w:rsidR="000D01F6" w:rsidRPr="00F54873" w:rsidRDefault="000D01F6" w:rsidP="000E66FF">
      <w:pPr>
        <w:ind w:firstLine="539"/>
        <w:jc w:val="both"/>
        <w:rPr>
          <w:b/>
          <w:sz w:val="22"/>
          <w:szCs w:val="22"/>
        </w:rPr>
      </w:pPr>
      <w:r w:rsidRPr="00F54873">
        <w:rPr>
          <w:sz w:val="22"/>
          <w:szCs w:val="22"/>
        </w:rPr>
        <w:t>Резерви та забезпечення переглядаються на кінець поточного року з проведенням необхідних їх коригувань за наявності відповідних обставин.</w:t>
      </w:r>
    </w:p>
    <w:p w:rsidR="000D01F6" w:rsidRPr="00F54873" w:rsidRDefault="000D01F6" w:rsidP="0096048D">
      <w:pPr>
        <w:jc w:val="both"/>
        <w:rPr>
          <w:sz w:val="22"/>
          <w:szCs w:val="22"/>
        </w:rPr>
      </w:pPr>
      <w:r w:rsidRPr="00F54873">
        <w:rPr>
          <w:b/>
          <w:sz w:val="22"/>
          <w:szCs w:val="22"/>
        </w:rPr>
        <w:t>Виплати працівникам</w:t>
      </w:r>
    </w:p>
    <w:p w:rsidR="000D01F6" w:rsidRPr="00F54873" w:rsidRDefault="000D01F6" w:rsidP="0096048D">
      <w:pPr>
        <w:ind w:firstLine="539"/>
        <w:jc w:val="both"/>
        <w:rPr>
          <w:rFonts w:eastAsia="Times-Bold"/>
          <w:bCs/>
          <w:sz w:val="22"/>
          <w:szCs w:val="22"/>
        </w:rPr>
      </w:pPr>
      <w:r w:rsidRPr="00F54873">
        <w:rPr>
          <w:sz w:val="22"/>
          <w:szCs w:val="22"/>
        </w:rPr>
        <w:t>АТ «ДАЗ» визнає короткострокові виплати працівникам як витрати та як поточні зобов'язання після вирахування будь-якої вже сплаченої суми. АТ «ДАЗ»</w:t>
      </w:r>
      <w:r w:rsidR="00393023">
        <w:rPr>
          <w:sz w:val="22"/>
          <w:szCs w:val="22"/>
        </w:rPr>
        <w:t xml:space="preserve"> </w:t>
      </w:r>
      <w:r w:rsidRPr="00F54873">
        <w:rPr>
          <w:sz w:val="22"/>
          <w:szCs w:val="22"/>
        </w:rPr>
        <w:t>визнає очікувану вартість короткострокових виплат працівникам, як забезпечення відпусток - під час надання працівниками послуг, які збільшують їхні права на майбутні виплати відпускних.</w:t>
      </w:r>
    </w:p>
    <w:p w:rsidR="000D01F6" w:rsidRPr="00F54873" w:rsidRDefault="000D01F6" w:rsidP="000E66FF">
      <w:pPr>
        <w:ind w:firstLine="551"/>
        <w:jc w:val="both"/>
        <w:rPr>
          <w:sz w:val="22"/>
          <w:szCs w:val="22"/>
        </w:rPr>
      </w:pPr>
      <w:r w:rsidRPr="00F54873">
        <w:rPr>
          <w:rFonts w:eastAsia="Times-Bold"/>
          <w:bCs/>
          <w:sz w:val="22"/>
          <w:szCs w:val="22"/>
        </w:rPr>
        <w:t>Відповідно до вимог законодавства</w:t>
      </w:r>
      <w:r w:rsidRPr="00F54873">
        <w:rPr>
          <w:rFonts w:eastAsia="Times-Bold"/>
          <w:bCs/>
          <w:sz w:val="22"/>
          <w:szCs w:val="22"/>
          <w:lang w:val="uk-UA"/>
        </w:rPr>
        <w:t>,</w:t>
      </w:r>
      <w:r w:rsidR="00393023">
        <w:rPr>
          <w:rFonts w:eastAsia="Times-Bold"/>
          <w:bCs/>
          <w:sz w:val="22"/>
          <w:szCs w:val="22"/>
          <w:lang w:val="uk-UA"/>
        </w:rPr>
        <w:t xml:space="preserve"> </w:t>
      </w:r>
      <w:r w:rsidRPr="00F54873">
        <w:rPr>
          <w:rFonts w:eastAsia="Times-Bold"/>
          <w:bCs/>
          <w:sz w:val="22"/>
          <w:szCs w:val="22"/>
        </w:rPr>
        <w:t>платежі по планам пенсійного забезпечення з встановленими внесками відображає як поточні зобов’язання по теперішній вартості. Нараховані платежі відносяться на витрати періоду надання послуг робітникам, які в майбутньому дають право на отримання пенсій.</w:t>
      </w:r>
    </w:p>
    <w:p w:rsidR="000D01F6" w:rsidRPr="00F54873" w:rsidRDefault="000D01F6" w:rsidP="0096048D">
      <w:pPr>
        <w:rPr>
          <w:rFonts w:eastAsia="Times-Roman"/>
          <w:sz w:val="22"/>
          <w:szCs w:val="22"/>
        </w:rPr>
      </w:pPr>
      <w:r w:rsidRPr="00F54873">
        <w:rPr>
          <w:rFonts w:eastAsia="Times-Bold"/>
          <w:b/>
          <w:bCs/>
          <w:sz w:val="22"/>
          <w:szCs w:val="22"/>
        </w:rPr>
        <w:t>Податок на прибуток</w:t>
      </w:r>
    </w:p>
    <w:p w:rsidR="000D01F6" w:rsidRPr="00F54873" w:rsidRDefault="000D01F6" w:rsidP="0096048D">
      <w:pPr>
        <w:ind w:firstLine="551"/>
        <w:jc w:val="both"/>
        <w:rPr>
          <w:b/>
          <w:sz w:val="22"/>
          <w:szCs w:val="22"/>
        </w:rPr>
      </w:pPr>
      <w:r w:rsidRPr="00F54873">
        <w:rPr>
          <w:rFonts w:eastAsia="Times-Roman"/>
          <w:sz w:val="22"/>
          <w:szCs w:val="22"/>
        </w:rPr>
        <w:t>Витрати з податку на прибуток складаються з сум поточного та відстроченого податку на прибуток. Поточний податок на прибуток визначається, виходячи з оподаткованого прибутку за рік за законодавством України. Відстрочений податок визнається в сумі, яка, як очікується, буде сплачена чи відшкодована в зв'язку з наявністю різниць між балансовою вартістю активів та зобов'язань, відображених у фінансовій звітності, та відповідними податковими базами активів та зобов'язань. Відстрочений податок обліковується з використанням методу зобов'язань за балансом.</w:t>
      </w:r>
    </w:p>
    <w:p w:rsidR="000D01F6" w:rsidRPr="00F54873" w:rsidRDefault="000D01F6" w:rsidP="0096048D">
      <w:pPr>
        <w:spacing w:before="85"/>
        <w:jc w:val="both"/>
        <w:rPr>
          <w:sz w:val="22"/>
          <w:szCs w:val="22"/>
        </w:rPr>
      </w:pPr>
      <w:r w:rsidRPr="00F54873">
        <w:rPr>
          <w:b/>
          <w:sz w:val="22"/>
          <w:szCs w:val="22"/>
        </w:rPr>
        <w:t>Власний капітал</w:t>
      </w:r>
    </w:p>
    <w:p w:rsidR="000D01F6" w:rsidRPr="00F54873" w:rsidRDefault="000D01F6" w:rsidP="00E2723D">
      <w:pPr>
        <w:ind w:firstLine="527"/>
        <w:jc w:val="both"/>
        <w:rPr>
          <w:sz w:val="22"/>
          <w:szCs w:val="22"/>
        </w:rPr>
      </w:pPr>
      <w:r w:rsidRPr="00F54873">
        <w:rPr>
          <w:sz w:val="22"/>
          <w:szCs w:val="22"/>
        </w:rPr>
        <w:t>До складу власного капіталу АТ «ДАЗ»</w:t>
      </w:r>
      <w:r w:rsidR="00393023">
        <w:rPr>
          <w:sz w:val="22"/>
          <w:szCs w:val="22"/>
        </w:rPr>
        <w:t xml:space="preserve"> </w:t>
      </w:r>
      <w:r w:rsidRPr="00F54873">
        <w:rPr>
          <w:sz w:val="22"/>
          <w:szCs w:val="22"/>
        </w:rPr>
        <w:t>відноситься статутний капітал, резервний капітал,</w:t>
      </w:r>
      <w:r w:rsidR="00393023">
        <w:rPr>
          <w:sz w:val="22"/>
          <w:szCs w:val="22"/>
        </w:rPr>
        <w:t xml:space="preserve"> </w:t>
      </w:r>
      <w:r w:rsidRPr="00F54873">
        <w:rPr>
          <w:sz w:val="22"/>
          <w:szCs w:val="22"/>
        </w:rPr>
        <w:t>резерв дооцінки основних засобів та нерозподілений прибуток. Резервний капітал створюється та використовується відповідно до Статуту Товариства за рішеннями акціонерів. Резерв дооцінки основних засобів може бути приєднаний до нерозподіленого прибутку при припиненні визнання дооцінених об’єктів основних засобів. Нерозподілений прибуток використовується згідно до Статуту АТ «ДАЗ»</w:t>
      </w:r>
      <w:r w:rsidR="00393023">
        <w:rPr>
          <w:sz w:val="22"/>
          <w:szCs w:val="22"/>
        </w:rPr>
        <w:t xml:space="preserve"> </w:t>
      </w:r>
      <w:r w:rsidRPr="00F54873">
        <w:rPr>
          <w:sz w:val="22"/>
          <w:szCs w:val="22"/>
        </w:rPr>
        <w:t>за рішенням акціонерів.</w:t>
      </w:r>
    </w:p>
    <w:p w:rsidR="000D01F6" w:rsidRPr="00F54873" w:rsidRDefault="000D01F6" w:rsidP="0096048D">
      <w:pPr>
        <w:jc w:val="both"/>
        <w:rPr>
          <w:sz w:val="22"/>
          <w:szCs w:val="22"/>
        </w:rPr>
      </w:pPr>
      <w:r w:rsidRPr="00F54873">
        <w:rPr>
          <w:b/>
          <w:sz w:val="22"/>
          <w:szCs w:val="22"/>
        </w:rPr>
        <w:t>Статутний капітал</w:t>
      </w:r>
    </w:p>
    <w:p w:rsidR="000D01F6" w:rsidRPr="00F54873" w:rsidRDefault="000D01F6" w:rsidP="0096048D">
      <w:pPr>
        <w:ind w:firstLine="527"/>
        <w:jc w:val="both"/>
        <w:rPr>
          <w:sz w:val="22"/>
          <w:szCs w:val="22"/>
        </w:rPr>
      </w:pPr>
      <w:r w:rsidRPr="00F54873">
        <w:rPr>
          <w:sz w:val="22"/>
          <w:szCs w:val="22"/>
        </w:rPr>
        <w:t>Прості акції класифікуються у складі статутного капіталу.</w:t>
      </w:r>
    </w:p>
    <w:p w:rsidR="000D01F6" w:rsidRPr="00F54873" w:rsidRDefault="000D01F6" w:rsidP="006C1D86">
      <w:pPr>
        <w:ind w:firstLine="527"/>
        <w:jc w:val="both"/>
        <w:rPr>
          <w:sz w:val="22"/>
          <w:szCs w:val="22"/>
          <w:lang w:val="uk-UA"/>
        </w:rPr>
      </w:pPr>
      <w:r w:rsidRPr="00F54873">
        <w:rPr>
          <w:sz w:val="22"/>
          <w:szCs w:val="22"/>
        </w:rPr>
        <w:t>Акції, що були викуплені у акціонерів (власників акції) класифікуються як власні акції, викуплені у акціонерів, та відображаються у складі резерву власних акцій. Сума, виручена при подальшому продажі або повторному розміщенні власних викуплених акцій, визнається як приріст власного капіталу, а прибуток або збиток, що виникає внаслідок таких операцій, відображається у складі емісійного доходу. Розмір статутного капіталу відображається у фінансовій звітності відповідно до Статуту АТ «ДАЗ»</w:t>
      </w:r>
      <w:r w:rsidRPr="00F54873">
        <w:rPr>
          <w:sz w:val="22"/>
          <w:szCs w:val="22"/>
          <w:lang w:val="uk-UA"/>
        </w:rPr>
        <w:t>.</w:t>
      </w:r>
    </w:p>
    <w:p w:rsidR="000D01F6" w:rsidRPr="00F54873" w:rsidRDefault="000D01F6" w:rsidP="0096048D">
      <w:pPr>
        <w:jc w:val="both"/>
        <w:rPr>
          <w:sz w:val="22"/>
          <w:szCs w:val="22"/>
        </w:rPr>
      </w:pPr>
      <w:r w:rsidRPr="00F54873">
        <w:rPr>
          <w:b/>
          <w:sz w:val="22"/>
          <w:szCs w:val="22"/>
        </w:rPr>
        <w:t>Прибуток на акцію</w:t>
      </w:r>
    </w:p>
    <w:p w:rsidR="000D01F6" w:rsidRPr="00F54873" w:rsidRDefault="000D01F6" w:rsidP="0096048D">
      <w:pPr>
        <w:ind w:firstLine="551"/>
        <w:jc w:val="both"/>
        <w:rPr>
          <w:sz w:val="22"/>
          <w:szCs w:val="22"/>
        </w:rPr>
      </w:pPr>
      <w:r w:rsidRPr="00F54873">
        <w:rPr>
          <w:sz w:val="22"/>
          <w:szCs w:val="22"/>
        </w:rPr>
        <w:t xml:space="preserve">АТ «ДАЗ» надає базові та розріджені показники прибутку на акцію у відношенні до своїх простих акцій. Базовий прибуток на акцію як частка від ділення прибутку або збитку на </w:t>
      </w:r>
      <w:r w:rsidRPr="00F54873">
        <w:rPr>
          <w:sz w:val="22"/>
          <w:szCs w:val="22"/>
        </w:rPr>
        <w:lastRenderedPageBreak/>
        <w:t>середньозважену кількість простих акцій, що знаходяться в обігу на протязі звітного періоду, скоригованого на кількість акцій що знаходяться у власності АТ «ДАЗ». Розріджений прибуток на акцію розраховується шляхом коригування розміру прибутку або збитку та середньозваженої кількості звичайних акцій, що знаходяться в обігу, скоригованих на кількість власних акцій, на розріджений ефект всіх потенційних простих акцій.</w:t>
      </w:r>
    </w:p>
    <w:p w:rsidR="000D01F6" w:rsidRPr="00F54873" w:rsidRDefault="000D01F6" w:rsidP="0096048D">
      <w:pPr>
        <w:jc w:val="both"/>
        <w:rPr>
          <w:sz w:val="22"/>
          <w:szCs w:val="22"/>
        </w:rPr>
      </w:pPr>
      <w:r w:rsidRPr="00F54873">
        <w:rPr>
          <w:b/>
          <w:sz w:val="22"/>
          <w:szCs w:val="22"/>
        </w:rPr>
        <w:t>Дивіденди</w:t>
      </w:r>
    </w:p>
    <w:p w:rsidR="000D01F6" w:rsidRPr="00F54873" w:rsidRDefault="000D01F6" w:rsidP="0096048D">
      <w:pPr>
        <w:ind w:firstLine="551"/>
        <w:jc w:val="both"/>
        <w:rPr>
          <w:b/>
          <w:sz w:val="22"/>
          <w:szCs w:val="22"/>
        </w:rPr>
      </w:pPr>
      <w:r w:rsidRPr="00F54873">
        <w:rPr>
          <w:sz w:val="22"/>
          <w:szCs w:val="22"/>
        </w:rPr>
        <w:t>Дивіденди відображаються як поточні зобов’язання та вираховуються з суми капіталу у періоді,</w:t>
      </w:r>
      <w:r w:rsidR="00393023">
        <w:rPr>
          <w:sz w:val="22"/>
          <w:szCs w:val="22"/>
        </w:rPr>
        <w:t xml:space="preserve"> </w:t>
      </w:r>
      <w:r w:rsidRPr="00F54873">
        <w:rPr>
          <w:sz w:val="22"/>
          <w:szCs w:val="22"/>
        </w:rPr>
        <w:t>в якому вони були об’явлені та узгоджені.</w:t>
      </w:r>
    </w:p>
    <w:p w:rsidR="000D01F6" w:rsidRPr="00F54873" w:rsidRDefault="000D01F6" w:rsidP="0096048D">
      <w:pPr>
        <w:jc w:val="both"/>
        <w:rPr>
          <w:sz w:val="22"/>
          <w:szCs w:val="22"/>
        </w:rPr>
      </w:pPr>
      <w:r w:rsidRPr="00F54873">
        <w:rPr>
          <w:b/>
          <w:sz w:val="22"/>
          <w:szCs w:val="22"/>
        </w:rPr>
        <w:t>Знецінення активів</w:t>
      </w:r>
    </w:p>
    <w:p w:rsidR="000D01F6" w:rsidRPr="00F54873" w:rsidRDefault="000D01F6" w:rsidP="00E2723D">
      <w:pPr>
        <w:ind w:firstLine="539"/>
        <w:jc w:val="both"/>
        <w:rPr>
          <w:rFonts w:eastAsia="Times-Roman"/>
          <w:sz w:val="22"/>
          <w:szCs w:val="22"/>
          <w:lang w:eastAsia="en-US"/>
        </w:rPr>
      </w:pPr>
      <w:r w:rsidRPr="00F54873">
        <w:rPr>
          <w:sz w:val="22"/>
          <w:szCs w:val="22"/>
        </w:rPr>
        <w:t>На кожну звітну дату АТ «ДАЗ»</w:t>
      </w:r>
      <w:r w:rsidR="00393023">
        <w:rPr>
          <w:sz w:val="22"/>
          <w:szCs w:val="22"/>
        </w:rPr>
        <w:t xml:space="preserve"> </w:t>
      </w:r>
      <w:r w:rsidRPr="00F54873">
        <w:rPr>
          <w:sz w:val="22"/>
          <w:szCs w:val="22"/>
        </w:rPr>
        <w:t>оцінює наявність ознак знецінення активів. Якщо такі ознаки існують, то проводиться оцінка вартості активів, що буде відшкодована. У випадку якщо балансова вартість активів, що генерує грошові потоки, перевищує вартість, що буде відшкодована, визнається збиток від знецінення.</w:t>
      </w:r>
    </w:p>
    <w:p w:rsidR="000D01F6" w:rsidRPr="00F54873" w:rsidRDefault="000D01F6" w:rsidP="00E2723D">
      <w:pPr>
        <w:spacing w:line="276" w:lineRule="auto"/>
        <w:jc w:val="both"/>
        <w:rPr>
          <w:b/>
          <w:sz w:val="22"/>
          <w:szCs w:val="22"/>
          <w:lang w:val="uk-UA"/>
        </w:rPr>
      </w:pPr>
      <w:r w:rsidRPr="00F54873">
        <w:rPr>
          <w:b/>
          <w:sz w:val="22"/>
          <w:szCs w:val="22"/>
        </w:rPr>
        <w:t>Виправлення помилок</w:t>
      </w:r>
    </w:p>
    <w:p w:rsidR="000D01F6" w:rsidRPr="00F54873" w:rsidRDefault="000D01F6" w:rsidP="00E2723D">
      <w:pPr>
        <w:jc w:val="both"/>
        <w:rPr>
          <w:sz w:val="22"/>
          <w:szCs w:val="22"/>
          <w:lang w:val="uk-UA"/>
        </w:rPr>
      </w:pPr>
      <w:r w:rsidRPr="00F54873">
        <w:rPr>
          <w:sz w:val="22"/>
          <w:szCs w:val="22"/>
          <w:lang w:val="uk-UA"/>
        </w:rPr>
        <w:t>У 2015 р. (листопад)</w:t>
      </w:r>
      <w:r w:rsidR="00393023">
        <w:rPr>
          <w:sz w:val="22"/>
          <w:szCs w:val="22"/>
          <w:lang w:val="uk-UA"/>
        </w:rPr>
        <w:t xml:space="preserve"> </w:t>
      </w:r>
      <w:r w:rsidRPr="00F54873">
        <w:rPr>
          <w:sz w:val="22"/>
          <w:szCs w:val="22"/>
          <w:lang w:val="uk-UA"/>
        </w:rPr>
        <w:t>після оприлюднення фінансової звітності за 2014 рік (квітень</w:t>
      </w:r>
      <w:r>
        <w:rPr>
          <w:sz w:val="22"/>
          <w:szCs w:val="22"/>
          <w:lang w:val="uk-UA"/>
        </w:rPr>
        <w:t>2015р.</w:t>
      </w:r>
      <w:r w:rsidRPr="00F54873">
        <w:rPr>
          <w:sz w:val="22"/>
          <w:szCs w:val="22"/>
          <w:lang w:val="uk-UA"/>
        </w:rPr>
        <w:t>)</w:t>
      </w:r>
      <w:r w:rsidR="00393023">
        <w:rPr>
          <w:sz w:val="22"/>
          <w:szCs w:val="22"/>
          <w:lang w:val="uk-UA"/>
        </w:rPr>
        <w:t xml:space="preserve"> </w:t>
      </w:r>
      <w:r w:rsidRPr="00F54873">
        <w:rPr>
          <w:sz w:val="22"/>
          <w:szCs w:val="22"/>
          <w:lang w:val="uk-UA"/>
        </w:rPr>
        <w:t>були виявлені наступні</w:t>
      </w:r>
      <w:r w:rsidR="00393023">
        <w:rPr>
          <w:sz w:val="22"/>
          <w:szCs w:val="22"/>
          <w:lang w:val="uk-UA"/>
        </w:rPr>
        <w:t xml:space="preserve"> </w:t>
      </w:r>
      <w:r w:rsidRPr="00F54873">
        <w:rPr>
          <w:sz w:val="22"/>
          <w:szCs w:val="22"/>
          <w:lang w:val="uk-UA"/>
        </w:rPr>
        <w:t>помилки та переглянуті оцінки стосовно активів та зобов'язань:</w:t>
      </w:r>
    </w:p>
    <w:p w:rsidR="000D01F6" w:rsidRPr="00F54873" w:rsidRDefault="00393023" w:rsidP="00695267">
      <w:pPr>
        <w:numPr>
          <w:ilvl w:val="0"/>
          <w:numId w:val="16"/>
        </w:numPr>
        <w:jc w:val="both"/>
        <w:rPr>
          <w:sz w:val="22"/>
          <w:szCs w:val="22"/>
          <w:lang w:val="uk-UA"/>
        </w:rPr>
      </w:pPr>
      <w:r>
        <w:rPr>
          <w:sz w:val="22"/>
          <w:szCs w:val="22"/>
          <w:lang w:val="uk-UA"/>
        </w:rPr>
        <w:t xml:space="preserve"> </w:t>
      </w:r>
      <w:r w:rsidR="000D01F6" w:rsidRPr="00F54873">
        <w:rPr>
          <w:sz w:val="22"/>
          <w:szCs w:val="22"/>
          <w:lang w:val="uk-UA"/>
        </w:rPr>
        <w:t xml:space="preserve">У складі інших фінансових інвестицій та інших довгострокових зобов'язань значився залишок нерозміщених облігацій в сумі </w:t>
      </w:r>
      <w:r w:rsidR="000D01F6" w:rsidRPr="00F54873">
        <w:rPr>
          <w:sz w:val="22"/>
          <w:szCs w:val="22"/>
          <w:lang w:val="uk-UA" w:eastAsia="en-US"/>
        </w:rPr>
        <w:t xml:space="preserve">49252 тис.грн., що не відповідає критеріям визнання </w:t>
      </w:r>
      <w:r w:rsidR="000D01F6" w:rsidRPr="00F54873">
        <w:rPr>
          <w:sz w:val="22"/>
          <w:szCs w:val="22"/>
          <w:lang w:val="uk-UA"/>
        </w:rPr>
        <w:t>активів та зобов'язань;</w:t>
      </w:r>
    </w:p>
    <w:p w:rsidR="000D01F6" w:rsidRPr="00F54873" w:rsidRDefault="00393023" w:rsidP="003B2EE2">
      <w:pPr>
        <w:numPr>
          <w:ilvl w:val="0"/>
          <w:numId w:val="16"/>
        </w:numPr>
        <w:jc w:val="both"/>
        <w:rPr>
          <w:sz w:val="22"/>
          <w:szCs w:val="22"/>
          <w:lang w:val="uk-UA"/>
        </w:rPr>
      </w:pPr>
      <w:r>
        <w:rPr>
          <w:sz w:val="22"/>
          <w:szCs w:val="22"/>
          <w:lang w:val="uk-UA"/>
        </w:rPr>
        <w:t xml:space="preserve"> </w:t>
      </w:r>
      <w:r w:rsidR="000D01F6" w:rsidRPr="00F54873">
        <w:rPr>
          <w:sz w:val="22"/>
          <w:szCs w:val="22"/>
          <w:lang w:val="uk-UA"/>
        </w:rPr>
        <w:t>Виявлена помилка в нарахуванні амортизації – 39 тис.грн.;</w:t>
      </w:r>
    </w:p>
    <w:p w:rsidR="000D01F6" w:rsidRPr="00F54873" w:rsidRDefault="00393023" w:rsidP="003B2EE2">
      <w:pPr>
        <w:numPr>
          <w:ilvl w:val="0"/>
          <w:numId w:val="16"/>
        </w:numPr>
        <w:jc w:val="both"/>
        <w:rPr>
          <w:sz w:val="22"/>
          <w:szCs w:val="22"/>
          <w:lang w:val="uk-UA"/>
        </w:rPr>
      </w:pPr>
      <w:r>
        <w:rPr>
          <w:sz w:val="22"/>
          <w:szCs w:val="22"/>
          <w:lang w:val="uk-UA"/>
        </w:rPr>
        <w:t xml:space="preserve"> </w:t>
      </w:r>
      <w:r w:rsidR="000D01F6" w:rsidRPr="00F54873">
        <w:rPr>
          <w:sz w:val="22"/>
          <w:szCs w:val="22"/>
          <w:lang w:val="uk-UA"/>
        </w:rPr>
        <w:t>Списана прострочена заборгованість з податків до бюджету – 27 тис.грн.;</w:t>
      </w:r>
    </w:p>
    <w:p w:rsidR="000D01F6" w:rsidRPr="00F54873" w:rsidRDefault="00393023" w:rsidP="00C80CB3">
      <w:pPr>
        <w:numPr>
          <w:ilvl w:val="0"/>
          <w:numId w:val="16"/>
        </w:numPr>
        <w:jc w:val="both"/>
        <w:rPr>
          <w:sz w:val="22"/>
          <w:szCs w:val="22"/>
          <w:lang w:val="uk-UA"/>
        </w:rPr>
      </w:pPr>
      <w:r>
        <w:rPr>
          <w:sz w:val="22"/>
          <w:szCs w:val="22"/>
          <w:lang w:val="uk-UA"/>
        </w:rPr>
        <w:t xml:space="preserve"> </w:t>
      </w:r>
      <w:r w:rsidR="000D01F6" w:rsidRPr="00F54873">
        <w:rPr>
          <w:sz w:val="22"/>
          <w:szCs w:val="22"/>
          <w:lang w:val="uk-UA"/>
        </w:rPr>
        <w:t>Нараховано резерв відпусток -2511 тис.грн.;</w:t>
      </w:r>
    </w:p>
    <w:p w:rsidR="000D01F6" w:rsidRPr="00F54873" w:rsidRDefault="00393023" w:rsidP="00C80CB3">
      <w:pPr>
        <w:numPr>
          <w:ilvl w:val="0"/>
          <w:numId w:val="16"/>
        </w:numPr>
        <w:jc w:val="both"/>
        <w:rPr>
          <w:sz w:val="22"/>
          <w:szCs w:val="22"/>
          <w:lang w:val="uk-UA"/>
        </w:rPr>
      </w:pPr>
      <w:r>
        <w:rPr>
          <w:sz w:val="22"/>
          <w:szCs w:val="22"/>
          <w:lang w:val="uk-UA"/>
        </w:rPr>
        <w:t xml:space="preserve"> </w:t>
      </w:r>
      <w:r w:rsidR="000D01F6" w:rsidRPr="00F54873">
        <w:rPr>
          <w:sz w:val="22"/>
          <w:szCs w:val="22"/>
          <w:lang w:val="uk-UA"/>
        </w:rPr>
        <w:t>Несвоєчасно проведені акти виконаних робіт (за минулі роки) – 617 тис.грн.;</w:t>
      </w:r>
    </w:p>
    <w:p w:rsidR="000D01F6" w:rsidRPr="00F54873" w:rsidRDefault="00393023" w:rsidP="00C80CB3">
      <w:pPr>
        <w:numPr>
          <w:ilvl w:val="0"/>
          <w:numId w:val="16"/>
        </w:numPr>
        <w:jc w:val="both"/>
        <w:rPr>
          <w:sz w:val="22"/>
          <w:szCs w:val="22"/>
          <w:lang w:val="uk-UA"/>
        </w:rPr>
      </w:pPr>
      <w:r>
        <w:rPr>
          <w:sz w:val="22"/>
          <w:szCs w:val="22"/>
          <w:lang w:val="uk-UA"/>
        </w:rPr>
        <w:t xml:space="preserve"> </w:t>
      </w:r>
      <w:r w:rsidR="000D01F6" w:rsidRPr="00F54873">
        <w:rPr>
          <w:sz w:val="22"/>
          <w:szCs w:val="22"/>
          <w:lang w:val="uk-UA"/>
        </w:rPr>
        <w:t>Інвентаризація залишків по балансовим рахункам 643,644 (бухгалтерський облік податковому кредиту та податкового зобов'язання по ПДВ),</w:t>
      </w:r>
      <w:r w:rsidR="000D01F6" w:rsidRPr="00F54873">
        <w:rPr>
          <w:sz w:val="22"/>
          <w:szCs w:val="22"/>
          <w:lang w:val="uk-UA" w:eastAsia="en-US"/>
        </w:rPr>
        <w:t xml:space="preserve"> що не відповідає критеріям визнання </w:t>
      </w:r>
      <w:r w:rsidR="000D01F6" w:rsidRPr="00F54873">
        <w:rPr>
          <w:sz w:val="22"/>
          <w:szCs w:val="22"/>
          <w:lang w:val="uk-UA"/>
        </w:rPr>
        <w:t>активів та зобов'язань – 4194 тис.грн.;</w:t>
      </w:r>
    </w:p>
    <w:p w:rsidR="000D01F6" w:rsidRPr="00F54873" w:rsidRDefault="00393023" w:rsidP="00C80CB3">
      <w:pPr>
        <w:numPr>
          <w:ilvl w:val="0"/>
          <w:numId w:val="16"/>
        </w:numPr>
        <w:jc w:val="both"/>
        <w:rPr>
          <w:sz w:val="22"/>
          <w:szCs w:val="22"/>
          <w:lang w:val="uk-UA"/>
        </w:rPr>
      </w:pPr>
      <w:r>
        <w:rPr>
          <w:sz w:val="22"/>
          <w:szCs w:val="22"/>
          <w:lang w:val="uk-UA"/>
        </w:rPr>
        <w:t xml:space="preserve"> </w:t>
      </w:r>
      <w:r w:rsidR="000D01F6" w:rsidRPr="00F54873">
        <w:rPr>
          <w:sz w:val="22"/>
          <w:szCs w:val="22"/>
          <w:lang w:val="uk-UA"/>
        </w:rPr>
        <w:t>Помилково списана двічі собівартість реалізації зі складу (Готова продукція) -38 тис.грн.;</w:t>
      </w:r>
    </w:p>
    <w:p w:rsidR="000D01F6" w:rsidRPr="00F54873" w:rsidRDefault="00393023" w:rsidP="00EC46C5">
      <w:pPr>
        <w:numPr>
          <w:ilvl w:val="0"/>
          <w:numId w:val="16"/>
        </w:numPr>
        <w:jc w:val="both"/>
        <w:rPr>
          <w:sz w:val="22"/>
          <w:szCs w:val="22"/>
          <w:lang w:val="uk-UA"/>
        </w:rPr>
      </w:pPr>
      <w:r>
        <w:rPr>
          <w:sz w:val="22"/>
          <w:szCs w:val="22"/>
          <w:lang w:val="uk-UA"/>
        </w:rPr>
        <w:t xml:space="preserve"> </w:t>
      </w:r>
      <w:r w:rsidR="000D01F6" w:rsidRPr="00F54873">
        <w:rPr>
          <w:sz w:val="22"/>
          <w:szCs w:val="22"/>
          <w:lang w:val="uk-UA"/>
        </w:rPr>
        <w:t>Списання залишків по розрахункам з інноваційним фондом, фондом охорони праці у зв'язку з відсутністю вказаних заборгованостей – 753 тис. грн.;</w:t>
      </w:r>
    </w:p>
    <w:p w:rsidR="000D01F6" w:rsidRPr="00F54873" w:rsidRDefault="00393023" w:rsidP="00C80CB3">
      <w:pPr>
        <w:numPr>
          <w:ilvl w:val="0"/>
          <w:numId w:val="16"/>
        </w:numPr>
        <w:jc w:val="both"/>
        <w:rPr>
          <w:sz w:val="22"/>
          <w:szCs w:val="22"/>
          <w:lang w:val="uk-UA"/>
        </w:rPr>
      </w:pPr>
      <w:r>
        <w:rPr>
          <w:sz w:val="22"/>
          <w:szCs w:val="22"/>
          <w:lang w:val="uk-UA"/>
        </w:rPr>
        <w:t xml:space="preserve"> </w:t>
      </w:r>
      <w:r w:rsidR="000D01F6" w:rsidRPr="00F54873">
        <w:rPr>
          <w:sz w:val="22"/>
          <w:szCs w:val="22"/>
          <w:lang w:val="uk-UA"/>
        </w:rPr>
        <w:t>Списання суми індексації вибулих основних засобів за період до 2013 року – 7918 тис.грн.;</w:t>
      </w:r>
    </w:p>
    <w:p w:rsidR="000D01F6" w:rsidRPr="00F54873" w:rsidRDefault="000D01F6" w:rsidP="00C80CB3">
      <w:pPr>
        <w:numPr>
          <w:ilvl w:val="0"/>
          <w:numId w:val="16"/>
        </w:numPr>
        <w:jc w:val="both"/>
        <w:rPr>
          <w:sz w:val="22"/>
          <w:szCs w:val="22"/>
          <w:lang w:val="uk-UA"/>
        </w:rPr>
      </w:pPr>
      <w:r w:rsidRPr="00F54873">
        <w:rPr>
          <w:sz w:val="22"/>
          <w:szCs w:val="22"/>
          <w:lang w:val="uk-UA"/>
        </w:rPr>
        <w:t>Помилково при трансформації балансу відповідно до вимог МСФЗ із сум попередніх оплат не виключений ПДВ, розрахунки за яким відображені по рядкам «Інші оборотні активи» - 6009 тис.грн.;</w:t>
      </w:r>
    </w:p>
    <w:p w:rsidR="000D01F6" w:rsidRPr="00F54873" w:rsidRDefault="000D01F6" w:rsidP="00E67DE8">
      <w:pPr>
        <w:numPr>
          <w:ilvl w:val="0"/>
          <w:numId w:val="16"/>
        </w:numPr>
        <w:jc w:val="both"/>
        <w:rPr>
          <w:sz w:val="22"/>
          <w:szCs w:val="22"/>
          <w:lang w:val="uk-UA"/>
        </w:rPr>
      </w:pPr>
      <w:r w:rsidRPr="00F54873">
        <w:rPr>
          <w:sz w:val="22"/>
          <w:szCs w:val="22"/>
          <w:lang w:val="uk-UA"/>
        </w:rPr>
        <w:t>Помилково при трансформації балансу відповідно до вимог МСФЗ із сум іншої дебіторської та кредиторської заборгованості не виключені внутрішні розрахунки</w:t>
      </w:r>
      <w:r w:rsidR="00393023">
        <w:rPr>
          <w:sz w:val="22"/>
          <w:szCs w:val="22"/>
          <w:lang w:val="uk-UA"/>
        </w:rPr>
        <w:t xml:space="preserve"> </w:t>
      </w:r>
      <w:r w:rsidRPr="00F54873">
        <w:rPr>
          <w:sz w:val="22"/>
          <w:szCs w:val="22"/>
          <w:lang w:val="uk-UA"/>
        </w:rPr>
        <w:t>- 406 тис.грн.</w:t>
      </w:r>
    </w:p>
    <w:p w:rsidR="000D01F6" w:rsidRPr="00F54873" w:rsidRDefault="000D01F6" w:rsidP="00E67DE8">
      <w:pPr>
        <w:numPr>
          <w:ilvl w:val="0"/>
          <w:numId w:val="16"/>
        </w:numPr>
        <w:jc w:val="both"/>
        <w:rPr>
          <w:sz w:val="22"/>
          <w:szCs w:val="22"/>
          <w:lang w:val="uk-UA"/>
        </w:rPr>
      </w:pPr>
      <w:r w:rsidRPr="00F54873">
        <w:rPr>
          <w:sz w:val="22"/>
          <w:szCs w:val="22"/>
          <w:lang w:val="uk-UA"/>
        </w:rPr>
        <w:t>Помилково при формуванні звіту про фінансові результати у строку «Інші операційні доходи» та «Інші операційні витрати» включені відповідно дохід від реалізації валюти та її собівартість – 20445 тис.грн.</w:t>
      </w:r>
    </w:p>
    <w:p w:rsidR="000D01F6" w:rsidRPr="00F54873" w:rsidRDefault="000D01F6" w:rsidP="003B2EE2">
      <w:pPr>
        <w:ind w:firstLine="539"/>
        <w:jc w:val="both"/>
        <w:rPr>
          <w:b/>
          <w:sz w:val="22"/>
          <w:szCs w:val="22"/>
          <w:lang w:val="uk-UA" w:eastAsia="en-US"/>
        </w:rPr>
      </w:pPr>
      <w:r w:rsidRPr="00F54873">
        <w:rPr>
          <w:sz w:val="22"/>
          <w:szCs w:val="22"/>
          <w:lang w:val="uk-UA"/>
        </w:rPr>
        <w:t>Керівництво, оцінивши ситуацію, яка склалася, прийняло рішення щодо виправлення помилки шляхом перерахунку відповідних статей фінансових звітів за 2014 р.</w:t>
      </w:r>
    </w:p>
    <w:p w:rsidR="000D01F6" w:rsidRPr="00F54873" w:rsidRDefault="000D01F6" w:rsidP="00E2723D">
      <w:pPr>
        <w:jc w:val="center"/>
        <w:rPr>
          <w:sz w:val="22"/>
          <w:szCs w:val="22"/>
          <w:lang w:val="uk-UA" w:eastAsia="en-US"/>
        </w:rPr>
      </w:pPr>
      <w:r w:rsidRPr="00F54873">
        <w:rPr>
          <w:b/>
          <w:i/>
        </w:rPr>
        <w:t>Вплив на статті Балансу (Звіту про фінансовий стан)</w:t>
      </w:r>
    </w:p>
    <w:tbl>
      <w:tblPr>
        <w:tblW w:w="9935" w:type="dxa"/>
        <w:tblInd w:w="93" w:type="dxa"/>
        <w:tblLook w:val="00A0"/>
      </w:tblPr>
      <w:tblGrid>
        <w:gridCol w:w="5525"/>
        <w:gridCol w:w="761"/>
        <w:gridCol w:w="1172"/>
        <w:gridCol w:w="1305"/>
        <w:gridCol w:w="1172"/>
      </w:tblGrid>
      <w:tr w:rsidR="000D01F6" w:rsidRPr="00F54873" w:rsidTr="00566618">
        <w:trPr>
          <w:trHeight w:val="420"/>
        </w:trPr>
        <w:tc>
          <w:tcPr>
            <w:tcW w:w="9935" w:type="dxa"/>
            <w:gridSpan w:val="5"/>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566618">
            <w:pPr>
              <w:jc w:val="center"/>
              <w:rPr>
                <w:sz w:val="20"/>
                <w:szCs w:val="20"/>
                <w:lang w:val="uk-UA" w:eastAsia="en-US"/>
              </w:rPr>
            </w:pPr>
            <w:r w:rsidRPr="00F54873">
              <w:rPr>
                <w:b/>
                <w:bCs/>
                <w:sz w:val="18"/>
                <w:szCs w:val="18"/>
                <w:lang w:eastAsia="en-US"/>
              </w:rPr>
              <w:t>З</w:t>
            </w:r>
            <w:r w:rsidRPr="00F54873">
              <w:rPr>
                <w:b/>
                <w:bCs/>
                <w:sz w:val="18"/>
                <w:szCs w:val="18"/>
                <w:lang w:val="uk-UA" w:eastAsia="en-US"/>
              </w:rPr>
              <w:t>м</w:t>
            </w:r>
            <w:r w:rsidRPr="00F54873">
              <w:rPr>
                <w:b/>
                <w:bCs/>
                <w:sz w:val="18"/>
                <w:szCs w:val="18"/>
                <w:lang w:eastAsia="en-US"/>
              </w:rPr>
              <w:t>іни у бала</w:t>
            </w:r>
            <w:r w:rsidRPr="00F54873">
              <w:rPr>
                <w:b/>
                <w:bCs/>
                <w:sz w:val="18"/>
                <w:szCs w:val="18"/>
                <w:lang w:val="uk-UA" w:eastAsia="en-US"/>
              </w:rPr>
              <w:t>н</w:t>
            </w:r>
            <w:r w:rsidRPr="00F54873">
              <w:rPr>
                <w:b/>
                <w:bCs/>
                <w:sz w:val="18"/>
                <w:szCs w:val="18"/>
                <w:lang w:eastAsia="en-US"/>
              </w:rPr>
              <w:t>сі станом на 31 грудня 2014 року</w:t>
            </w:r>
          </w:p>
        </w:tc>
      </w:tr>
      <w:tr w:rsidR="000D01F6" w:rsidRPr="00F54873" w:rsidTr="00585170">
        <w:trPr>
          <w:trHeight w:val="720"/>
        </w:trPr>
        <w:tc>
          <w:tcPr>
            <w:tcW w:w="55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D01F6" w:rsidRPr="00F54873" w:rsidRDefault="000D01F6" w:rsidP="00585170">
            <w:pPr>
              <w:jc w:val="center"/>
              <w:rPr>
                <w:b/>
                <w:bCs/>
                <w:color w:val="000000"/>
                <w:sz w:val="18"/>
                <w:szCs w:val="18"/>
                <w:lang w:val="en-US" w:eastAsia="en-US"/>
              </w:rPr>
            </w:pPr>
            <w:r w:rsidRPr="00F54873">
              <w:rPr>
                <w:sz w:val="18"/>
                <w:szCs w:val="18"/>
              </w:rPr>
              <w:t>Статті</w:t>
            </w:r>
          </w:p>
        </w:tc>
        <w:tc>
          <w:tcPr>
            <w:tcW w:w="761" w:type="dxa"/>
            <w:tcBorders>
              <w:top w:val="single" w:sz="4" w:space="0" w:color="auto"/>
              <w:left w:val="nil"/>
              <w:bottom w:val="single" w:sz="4" w:space="0" w:color="auto"/>
              <w:right w:val="single" w:sz="4" w:space="0" w:color="auto"/>
            </w:tcBorders>
            <w:shd w:val="clear" w:color="000000" w:fill="FFFFFF"/>
            <w:vAlign w:val="center"/>
          </w:tcPr>
          <w:p w:rsidR="000D01F6" w:rsidRPr="00F54873" w:rsidRDefault="000D01F6" w:rsidP="00585170">
            <w:pPr>
              <w:jc w:val="center"/>
              <w:rPr>
                <w:b/>
                <w:bCs/>
                <w:color w:val="000000"/>
                <w:sz w:val="18"/>
                <w:szCs w:val="18"/>
                <w:lang w:val="en-US" w:eastAsia="en-US"/>
              </w:rPr>
            </w:pPr>
            <w:r w:rsidRPr="00F54873">
              <w:rPr>
                <w:b/>
                <w:bCs/>
                <w:color w:val="000000"/>
                <w:sz w:val="18"/>
                <w:szCs w:val="18"/>
                <w:lang w:val="en-US" w:eastAsia="en-US"/>
              </w:rPr>
              <w:t>Код рядка</w:t>
            </w:r>
          </w:p>
        </w:tc>
        <w:tc>
          <w:tcPr>
            <w:tcW w:w="1172" w:type="dxa"/>
            <w:tcBorders>
              <w:top w:val="single" w:sz="4" w:space="0" w:color="auto"/>
              <w:left w:val="nil"/>
              <w:bottom w:val="single" w:sz="4" w:space="0" w:color="auto"/>
              <w:right w:val="single" w:sz="4" w:space="0" w:color="auto"/>
            </w:tcBorders>
            <w:shd w:val="clear" w:color="000000" w:fill="FFFFFF"/>
            <w:vAlign w:val="center"/>
          </w:tcPr>
          <w:p w:rsidR="000D01F6" w:rsidRPr="00F54873" w:rsidRDefault="000D01F6" w:rsidP="00585170">
            <w:pPr>
              <w:jc w:val="center"/>
              <w:rPr>
                <w:b/>
                <w:bCs/>
                <w:color w:val="000000"/>
                <w:sz w:val="18"/>
                <w:szCs w:val="18"/>
                <w:lang w:val="en-US" w:eastAsia="en-US"/>
              </w:rPr>
            </w:pPr>
            <w:r w:rsidRPr="00F54873">
              <w:rPr>
                <w:b/>
                <w:bCs/>
                <w:color w:val="000000"/>
                <w:sz w:val="18"/>
                <w:szCs w:val="18"/>
                <w:lang w:val="en-US" w:eastAsia="en-US"/>
              </w:rPr>
              <w:t>До коригувань</w:t>
            </w:r>
          </w:p>
        </w:tc>
        <w:tc>
          <w:tcPr>
            <w:tcW w:w="1305" w:type="dxa"/>
            <w:tcBorders>
              <w:top w:val="single" w:sz="4" w:space="0" w:color="auto"/>
              <w:left w:val="nil"/>
              <w:bottom w:val="single" w:sz="4" w:space="0" w:color="auto"/>
              <w:right w:val="single" w:sz="4" w:space="0" w:color="auto"/>
            </w:tcBorders>
            <w:shd w:val="clear" w:color="000000" w:fill="FFFFFF"/>
            <w:vAlign w:val="center"/>
          </w:tcPr>
          <w:p w:rsidR="000D01F6" w:rsidRPr="00F54873" w:rsidRDefault="000D01F6" w:rsidP="00585170">
            <w:pPr>
              <w:jc w:val="center"/>
              <w:rPr>
                <w:b/>
                <w:bCs/>
                <w:color w:val="000000"/>
                <w:sz w:val="18"/>
                <w:szCs w:val="18"/>
                <w:lang w:val="en-US" w:eastAsia="en-US"/>
              </w:rPr>
            </w:pPr>
            <w:r w:rsidRPr="00F54873">
              <w:rPr>
                <w:b/>
                <w:bCs/>
                <w:color w:val="000000"/>
                <w:sz w:val="18"/>
                <w:szCs w:val="18"/>
                <w:lang w:val="en-US" w:eastAsia="en-US"/>
              </w:rPr>
              <w:t>Коригування</w:t>
            </w:r>
          </w:p>
        </w:tc>
        <w:tc>
          <w:tcPr>
            <w:tcW w:w="1172" w:type="dxa"/>
            <w:tcBorders>
              <w:top w:val="single" w:sz="4" w:space="0" w:color="auto"/>
              <w:left w:val="nil"/>
              <w:bottom w:val="single" w:sz="4" w:space="0" w:color="auto"/>
              <w:right w:val="single" w:sz="4" w:space="0" w:color="auto"/>
            </w:tcBorders>
            <w:shd w:val="clear" w:color="000000" w:fill="FFFFFF"/>
            <w:vAlign w:val="center"/>
          </w:tcPr>
          <w:p w:rsidR="000D01F6" w:rsidRPr="00F54873" w:rsidRDefault="000D01F6" w:rsidP="00585170">
            <w:pPr>
              <w:jc w:val="center"/>
              <w:rPr>
                <w:b/>
                <w:bCs/>
                <w:color w:val="000000"/>
                <w:sz w:val="18"/>
                <w:szCs w:val="18"/>
                <w:lang w:val="en-US" w:eastAsia="en-US"/>
              </w:rPr>
            </w:pPr>
            <w:r w:rsidRPr="00F54873">
              <w:rPr>
                <w:b/>
                <w:bCs/>
                <w:color w:val="000000"/>
                <w:sz w:val="18"/>
                <w:szCs w:val="18"/>
                <w:lang w:val="en-US" w:eastAsia="en-US"/>
              </w:rPr>
              <w:t>Після коригувань</w:t>
            </w:r>
          </w:p>
        </w:tc>
      </w:tr>
      <w:tr w:rsidR="000D01F6" w:rsidRPr="00F54873" w:rsidTr="00585170">
        <w:trPr>
          <w:trHeight w:val="300"/>
        </w:trPr>
        <w:tc>
          <w:tcPr>
            <w:tcW w:w="55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D01F6" w:rsidRPr="00F54873" w:rsidRDefault="000D01F6" w:rsidP="00585170">
            <w:pPr>
              <w:jc w:val="center"/>
              <w:rPr>
                <w:b/>
                <w:bCs/>
                <w:color w:val="000000"/>
                <w:sz w:val="18"/>
                <w:szCs w:val="18"/>
                <w:lang w:val="en-US" w:eastAsia="en-US"/>
              </w:rPr>
            </w:pPr>
            <w:r w:rsidRPr="00F54873">
              <w:rPr>
                <w:b/>
                <w:bCs/>
                <w:color w:val="000000"/>
                <w:sz w:val="18"/>
                <w:szCs w:val="18"/>
                <w:lang w:val="en-US" w:eastAsia="en-US"/>
              </w:rPr>
              <w:t> </w:t>
            </w:r>
          </w:p>
        </w:tc>
        <w:tc>
          <w:tcPr>
            <w:tcW w:w="761" w:type="dxa"/>
            <w:tcBorders>
              <w:top w:val="single" w:sz="4" w:space="0" w:color="auto"/>
              <w:left w:val="nil"/>
              <w:bottom w:val="single" w:sz="4" w:space="0" w:color="auto"/>
              <w:right w:val="single" w:sz="4" w:space="0" w:color="auto"/>
            </w:tcBorders>
            <w:shd w:val="clear" w:color="000000" w:fill="FFFFFF"/>
            <w:vAlign w:val="center"/>
          </w:tcPr>
          <w:p w:rsidR="000D01F6" w:rsidRPr="00F54873" w:rsidRDefault="000D01F6" w:rsidP="00585170">
            <w:pPr>
              <w:jc w:val="center"/>
              <w:rPr>
                <w:b/>
                <w:bCs/>
                <w:color w:val="000000"/>
                <w:sz w:val="18"/>
                <w:szCs w:val="18"/>
                <w:lang w:val="en-US" w:eastAsia="en-US"/>
              </w:rPr>
            </w:pPr>
            <w:r w:rsidRPr="00F54873">
              <w:rPr>
                <w:b/>
                <w:bCs/>
                <w:color w:val="000000"/>
                <w:sz w:val="18"/>
                <w:szCs w:val="18"/>
                <w:lang w:val="en-US" w:eastAsia="en-US"/>
              </w:rPr>
              <w:t> </w:t>
            </w:r>
          </w:p>
        </w:tc>
        <w:tc>
          <w:tcPr>
            <w:tcW w:w="1172" w:type="dxa"/>
            <w:tcBorders>
              <w:top w:val="single" w:sz="4" w:space="0" w:color="auto"/>
              <w:left w:val="nil"/>
              <w:bottom w:val="single" w:sz="4" w:space="0" w:color="auto"/>
              <w:right w:val="single" w:sz="4" w:space="0" w:color="auto"/>
            </w:tcBorders>
            <w:shd w:val="clear" w:color="000000" w:fill="FFFFFF"/>
            <w:noWrap/>
            <w:vAlign w:val="center"/>
          </w:tcPr>
          <w:p w:rsidR="000D01F6" w:rsidRPr="00F54873" w:rsidRDefault="000D01F6" w:rsidP="00585170">
            <w:pPr>
              <w:jc w:val="center"/>
              <w:rPr>
                <w:b/>
                <w:bCs/>
                <w:i/>
                <w:iCs/>
                <w:color w:val="000000"/>
                <w:sz w:val="18"/>
                <w:szCs w:val="18"/>
                <w:lang w:val="en-US" w:eastAsia="en-US"/>
              </w:rPr>
            </w:pPr>
            <w:r w:rsidRPr="00F54873">
              <w:rPr>
                <w:b/>
                <w:bCs/>
                <w:i/>
                <w:iCs/>
                <w:color w:val="000000"/>
                <w:sz w:val="18"/>
                <w:szCs w:val="18"/>
                <w:lang w:val="en-US" w:eastAsia="en-US"/>
              </w:rPr>
              <w:t>тис. грн.</w:t>
            </w:r>
          </w:p>
        </w:tc>
        <w:tc>
          <w:tcPr>
            <w:tcW w:w="1305" w:type="dxa"/>
            <w:tcBorders>
              <w:top w:val="single" w:sz="4" w:space="0" w:color="auto"/>
              <w:left w:val="nil"/>
              <w:bottom w:val="single" w:sz="4" w:space="0" w:color="auto"/>
              <w:right w:val="single" w:sz="4" w:space="0" w:color="auto"/>
            </w:tcBorders>
            <w:shd w:val="clear" w:color="000000" w:fill="FFFFFF"/>
            <w:noWrap/>
            <w:vAlign w:val="center"/>
          </w:tcPr>
          <w:p w:rsidR="000D01F6" w:rsidRPr="00F54873" w:rsidRDefault="000D01F6" w:rsidP="00585170">
            <w:pPr>
              <w:jc w:val="center"/>
              <w:rPr>
                <w:b/>
                <w:bCs/>
                <w:i/>
                <w:iCs/>
                <w:color w:val="000000"/>
                <w:sz w:val="18"/>
                <w:szCs w:val="18"/>
                <w:lang w:val="en-US" w:eastAsia="en-US"/>
              </w:rPr>
            </w:pPr>
            <w:r w:rsidRPr="00F54873">
              <w:rPr>
                <w:b/>
                <w:bCs/>
                <w:i/>
                <w:iCs/>
                <w:color w:val="000000"/>
                <w:sz w:val="18"/>
                <w:szCs w:val="18"/>
                <w:lang w:val="en-US" w:eastAsia="en-US"/>
              </w:rPr>
              <w:t>тис. грн.</w:t>
            </w:r>
          </w:p>
        </w:tc>
        <w:tc>
          <w:tcPr>
            <w:tcW w:w="1172" w:type="dxa"/>
            <w:tcBorders>
              <w:top w:val="single" w:sz="4" w:space="0" w:color="auto"/>
              <w:left w:val="nil"/>
              <w:bottom w:val="single" w:sz="4" w:space="0" w:color="auto"/>
              <w:right w:val="single" w:sz="4" w:space="0" w:color="auto"/>
            </w:tcBorders>
            <w:shd w:val="clear" w:color="000000" w:fill="FFFFFF"/>
            <w:noWrap/>
            <w:vAlign w:val="center"/>
          </w:tcPr>
          <w:p w:rsidR="000D01F6" w:rsidRPr="00F54873" w:rsidRDefault="000D01F6" w:rsidP="00585170">
            <w:pPr>
              <w:jc w:val="center"/>
              <w:rPr>
                <w:b/>
                <w:bCs/>
                <w:i/>
                <w:iCs/>
                <w:color w:val="000000"/>
                <w:sz w:val="18"/>
                <w:szCs w:val="18"/>
                <w:lang w:val="en-US" w:eastAsia="en-US"/>
              </w:rPr>
            </w:pPr>
            <w:r w:rsidRPr="00F54873">
              <w:rPr>
                <w:b/>
                <w:bCs/>
                <w:i/>
                <w:iCs/>
                <w:color w:val="000000"/>
                <w:sz w:val="18"/>
                <w:szCs w:val="18"/>
                <w:lang w:val="en-US" w:eastAsia="en-US"/>
              </w:rPr>
              <w:t>тис. грн.</w:t>
            </w:r>
          </w:p>
        </w:tc>
      </w:tr>
      <w:tr w:rsidR="000D01F6" w:rsidRPr="00F54873" w:rsidTr="00585170">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585170">
            <w:pPr>
              <w:rPr>
                <w:b/>
                <w:bCs/>
                <w:color w:val="000000"/>
                <w:sz w:val="18"/>
                <w:szCs w:val="18"/>
                <w:lang w:val="en-US" w:eastAsia="en-US"/>
              </w:rPr>
            </w:pPr>
            <w:r w:rsidRPr="00F54873">
              <w:rPr>
                <w:b/>
                <w:bCs/>
                <w:color w:val="000000"/>
                <w:sz w:val="18"/>
                <w:szCs w:val="18"/>
                <w:lang w:val="en-US" w:eastAsia="en-US"/>
              </w:rPr>
              <w:t>I. Необоротні активи</w:t>
            </w:r>
          </w:p>
        </w:tc>
        <w:tc>
          <w:tcPr>
            <w:tcW w:w="761" w:type="dxa"/>
            <w:tcBorders>
              <w:top w:val="nil"/>
              <w:left w:val="nil"/>
              <w:bottom w:val="single" w:sz="4" w:space="0" w:color="auto"/>
              <w:right w:val="single" w:sz="4" w:space="0" w:color="auto"/>
            </w:tcBorders>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 </w:t>
            </w:r>
          </w:p>
        </w:tc>
        <w:tc>
          <w:tcPr>
            <w:tcW w:w="1172" w:type="dxa"/>
            <w:tcBorders>
              <w:top w:val="nil"/>
              <w:left w:val="nil"/>
              <w:bottom w:val="single" w:sz="4" w:space="0" w:color="auto"/>
              <w:right w:val="single" w:sz="4" w:space="0" w:color="auto"/>
            </w:tcBorders>
            <w:noWrap/>
            <w:vAlign w:val="bottom"/>
          </w:tcPr>
          <w:p w:rsidR="000D01F6" w:rsidRPr="00F54873" w:rsidRDefault="000D01F6" w:rsidP="00585170">
            <w:pPr>
              <w:rPr>
                <w:color w:val="000000"/>
                <w:sz w:val="18"/>
                <w:szCs w:val="18"/>
                <w:lang w:val="en-US" w:eastAsia="en-US"/>
              </w:rPr>
            </w:pPr>
            <w:r w:rsidRPr="00F54873">
              <w:rPr>
                <w:color w:val="000000"/>
                <w:sz w:val="18"/>
                <w:szCs w:val="18"/>
                <w:lang w:val="en-US" w:eastAsia="en-US"/>
              </w:rPr>
              <w:t> </w:t>
            </w:r>
          </w:p>
        </w:tc>
        <w:tc>
          <w:tcPr>
            <w:tcW w:w="1305" w:type="dxa"/>
            <w:tcBorders>
              <w:top w:val="nil"/>
              <w:left w:val="nil"/>
              <w:bottom w:val="single" w:sz="4" w:space="0" w:color="auto"/>
              <w:right w:val="single" w:sz="4" w:space="0" w:color="auto"/>
            </w:tcBorders>
            <w:noWrap/>
            <w:vAlign w:val="bottom"/>
          </w:tcPr>
          <w:p w:rsidR="000D01F6" w:rsidRPr="00F54873" w:rsidRDefault="000D01F6" w:rsidP="00585170">
            <w:pPr>
              <w:rPr>
                <w:color w:val="000000"/>
                <w:sz w:val="18"/>
                <w:szCs w:val="18"/>
                <w:lang w:val="en-US" w:eastAsia="en-US"/>
              </w:rPr>
            </w:pPr>
            <w:r w:rsidRPr="00F54873">
              <w:rPr>
                <w:color w:val="000000"/>
                <w:sz w:val="18"/>
                <w:szCs w:val="18"/>
                <w:lang w:val="en-US" w:eastAsia="en-US"/>
              </w:rPr>
              <w:t> </w:t>
            </w:r>
          </w:p>
        </w:tc>
        <w:tc>
          <w:tcPr>
            <w:tcW w:w="1172" w:type="dxa"/>
            <w:tcBorders>
              <w:top w:val="nil"/>
              <w:left w:val="nil"/>
              <w:bottom w:val="single" w:sz="4" w:space="0" w:color="auto"/>
              <w:right w:val="single" w:sz="4" w:space="0" w:color="auto"/>
            </w:tcBorders>
            <w:noWrap/>
            <w:vAlign w:val="bottom"/>
          </w:tcPr>
          <w:p w:rsidR="000D01F6" w:rsidRPr="00F54873" w:rsidRDefault="000D01F6" w:rsidP="00585170">
            <w:pPr>
              <w:rPr>
                <w:color w:val="000000"/>
                <w:sz w:val="18"/>
                <w:szCs w:val="18"/>
                <w:lang w:val="en-US" w:eastAsia="en-US"/>
              </w:rPr>
            </w:pPr>
            <w:r w:rsidRPr="00F54873">
              <w:rPr>
                <w:color w:val="000000"/>
                <w:sz w:val="18"/>
                <w:szCs w:val="18"/>
                <w:lang w:val="en-US" w:eastAsia="en-US"/>
              </w:rPr>
              <w:t> </w:t>
            </w:r>
          </w:p>
        </w:tc>
      </w:tr>
      <w:tr w:rsidR="000D01F6" w:rsidRPr="00F54873" w:rsidTr="00585170">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585170">
            <w:pPr>
              <w:rPr>
                <w:color w:val="000000"/>
                <w:sz w:val="18"/>
                <w:szCs w:val="18"/>
                <w:lang w:val="en-US" w:eastAsia="en-US"/>
              </w:rPr>
            </w:pPr>
            <w:r w:rsidRPr="00F54873">
              <w:rPr>
                <w:color w:val="000000"/>
                <w:sz w:val="18"/>
                <w:szCs w:val="18"/>
                <w:lang w:val="en-US" w:eastAsia="en-US"/>
              </w:rPr>
              <w:t>Основні засоби</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1010</w:t>
            </w:r>
          </w:p>
        </w:tc>
        <w:tc>
          <w:tcPr>
            <w:tcW w:w="1172"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393023" w:rsidP="00585170">
            <w:pPr>
              <w:rPr>
                <w:color w:val="000000"/>
                <w:sz w:val="18"/>
                <w:szCs w:val="18"/>
                <w:lang w:val="en-US" w:eastAsia="en-US"/>
              </w:rPr>
            </w:pPr>
            <w:r>
              <w:rPr>
                <w:color w:val="000000"/>
                <w:sz w:val="18"/>
                <w:szCs w:val="18"/>
                <w:lang w:val="en-US" w:eastAsia="en-US"/>
              </w:rPr>
              <w:t xml:space="preserve"> </w:t>
            </w:r>
            <w:r w:rsidR="000D01F6" w:rsidRPr="00F54873">
              <w:rPr>
                <w:color w:val="000000"/>
                <w:sz w:val="18"/>
                <w:szCs w:val="18"/>
                <w:lang w:eastAsia="en-US"/>
              </w:rPr>
              <w:t>115964</w:t>
            </w:r>
          </w:p>
        </w:tc>
        <w:tc>
          <w:tcPr>
            <w:tcW w:w="1305" w:type="dxa"/>
            <w:tcBorders>
              <w:top w:val="single" w:sz="4" w:space="0" w:color="auto"/>
              <w:left w:val="nil"/>
              <w:bottom w:val="single" w:sz="4" w:space="0" w:color="auto"/>
              <w:right w:val="single" w:sz="4" w:space="0" w:color="auto"/>
            </w:tcBorders>
            <w:noWrap/>
            <w:vAlign w:val="bottom"/>
          </w:tcPr>
          <w:p w:rsidR="000D01F6" w:rsidRPr="00F54873" w:rsidRDefault="00393023" w:rsidP="00585170">
            <w:pPr>
              <w:rPr>
                <w:iCs/>
                <w:color w:val="000000"/>
                <w:sz w:val="18"/>
                <w:szCs w:val="18"/>
                <w:lang w:val="en-US" w:eastAsia="en-US"/>
              </w:rPr>
            </w:pPr>
            <w:r>
              <w:rPr>
                <w:iCs/>
                <w:color w:val="000000"/>
                <w:sz w:val="18"/>
                <w:szCs w:val="18"/>
                <w:lang w:val="en-US" w:eastAsia="en-US"/>
              </w:rPr>
              <w:t xml:space="preserve"> </w:t>
            </w:r>
            <w:r w:rsidR="000D01F6" w:rsidRPr="00F54873">
              <w:rPr>
                <w:iCs/>
                <w:color w:val="000000"/>
                <w:sz w:val="18"/>
                <w:szCs w:val="18"/>
                <w:lang w:val="en-US" w:eastAsia="en-US"/>
              </w:rPr>
              <w:t xml:space="preserve">69 </w:t>
            </w:r>
          </w:p>
        </w:tc>
        <w:tc>
          <w:tcPr>
            <w:tcW w:w="1172"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393023" w:rsidP="00585170">
            <w:pPr>
              <w:rPr>
                <w:color w:val="000000"/>
                <w:sz w:val="18"/>
                <w:szCs w:val="18"/>
                <w:lang w:eastAsia="en-US"/>
              </w:rPr>
            </w:pPr>
            <w:r>
              <w:rPr>
                <w:color w:val="000000"/>
                <w:sz w:val="18"/>
                <w:szCs w:val="18"/>
                <w:lang w:eastAsia="en-US"/>
              </w:rPr>
              <w:t xml:space="preserve"> </w:t>
            </w:r>
            <w:r w:rsidR="000D01F6" w:rsidRPr="00F54873">
              <w:rPr>
                <w:color w:val="000000"/>
                <w:sz w:val="18"/>
                <w:szCs w:val="18"/>
                <w:lang w:eastAsia="en-US"/>
              </w:rPr>
              <w:t>116033</w:t>
            </w:r>
          </w:p>
        </w:tc>
      </w:tr>
      <w:tr w:rsidR="000D01F6" w:rsidRPr="00F54873" w:rsidTr="00DB21FA">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566618">
            <w:pPr>
              <w:jc w:val="both"/>
              <w:rPr>
                <w:color w:val="000000"/>
                <w:sz w:val="18"/>
                <w:szCs w:val="18"/>
                <w:lang w:val="en-US" w:eastAsia="en-US"/>
              </w:rPr>
            </w:pPr>
            <w:r w:rsidRPr="00F54873">
              <w:rPr>
                <w:color w:val="000000"/>
                <w:sz w:val="18"/>
                <w:szCs w:val="18"/>
                <w:lang w:val="uk-UA" w:eastAsia="en-US"/>
              </w:rPr>
              <w:t>І</w:t>
            </w:r>
            <w:r w:rsidRPr="00F54873">
              <w:rPr>
                <w:color w:val="000000"/>
                <w:sz w:val="18"/>
                <w:szCs w:val="18"/>
                <w:lang w:val="en-US" w:eastAsia="en-US"/>
              </w:rPr>
              <w:t>нші фінансові інвестиції</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1035</w:t>
            </w:r>
          </w:p>
        </w:tc>
        <w:tc>
          <w:tcPr>
            <w:tcW w:w="1172" w:type="dxa"/>
            <w:tcBorders>
              <w:top w:val="nil"/>
              <w:left w:val="nil"/>
              <w:bottom w:val="single" w:sz="4" w:space="0" w:color="auto"/>
              <w:right w:val="single" w:sz="4" w:space="0" w:color="auto"/>
            </w:tcBorders>
            <w:noWrap/>
            <w:vAlign w:val="bottom"/>
          </w:tcPr>
          <w:p w:rsidR="000D01F6" w:rsidRPr="00F54873" w:rsidRDefault="000D01F6" w:rsidP="004C5BF4">
            <w:pPr>
              <w:jc w:val="center"/>
              <w:rPr>
                <w:color w:val="000000"/>
                <w:sz w:val="18"/>
                <w:szCs w:val="18"/>
                <w:lang w:eastAsia="en-US"/>
              </w:rPr>
            </w:pPr>
            <w:r w:rsidRPr="00F54873">
              <w:rPr>
                <w:color w:val="000000"/>
                <w:sz w:val="18"/>
                <w:szCs w:val="18"/>
                <w:lang w:eastAsia="en-US"/>
              </w:rPr>
              <w:t>131071</w:t>
            </w:r>
          </w:p>
        </w:tc>
        <w:tc>
          <w:tcPr>
            <w:tcW w:w="1305" w:type="dxa"/>
            <w:tcBorders>
              <w:top w:val="nil"/>
              <w:left w:val="nil"/>
              <w:bottom w:val="single" w:sz="4" w:space="0" w:color="auto"/>
              <w:right w:val="single" w:sz="4" w:space="0" w:color="auto"/>
            </w:tcBorders>
            <w:noWrap/>
            <w:vAlign w:val="bottom"/>
          </w:tcPr>
          <w:p w:rsidR="000D01F6" w:rsidRPr="00F54873" w:rsidRDefault="000D01F6" w:rsidP="004C5BF4">
            <w:pPr>
              <w:spacing w:before="240"/>
              <w:jc w:val="center"/>
              <w:rPr>
                <w:color w:val="000000"/>
                <w:sz w:val="18"/>
                <w:szCs w:val="18"/>
                <w:lang w:eastAsia="en-US"/>
              </w:rPr>
            </w:pPr>
            <w:r w:rsidRPr="00F54873">
              <w:rPr>
                <w:color w:val="000000"/>
                <w:sz w:val="18"/>
                <w:szCs w:val="18"/>
                <w:lang w:eastAsia="en-US"/>
              </w:rPr>
              <w:t>(49252)</w:t>
            </w:r>
          </w:p>
        </w:tc>
        <w:tc>
          <w:tcPr>
            <w:tcW w:w="1172" w:type="dxa"/>
            <w:tcBorders>
              <w:top w:val="nil"/>
              <w:left w:val="nil"/>
              <w:bottom w:val="single" w:sz="4" w:space="0" w:color="auto"/>
              <w:right w:val="single" w:sz="4" w:space="0" w:color="auto"/>
            </w:tcBorders>
            <w:noWrap/>
            <w:vAlign w:val="bottom"/>
          </w:tcPr>
          <w:p w:rsidR="000D01F6" w:rsidRPr="00F54873" w:rsidRDefault="000D01F6" w:rsidP="004C5BF4">
            <w:pPr>
              <w:jc w:val="center"/>
              <w:rPr>
                <w:color w:val="000000"/>
                <w:sz w:val="18"/>
                <w:szCs w:val="18"/>
                <w:lang w:eastAsia="en-US"/>
              </w:rPr>
            </w:pPr>
            <w:r w:rsidRPr="00F54873">
              <w:rPr>
                <w:color w:val="000000"/>
                <w:sz w:val="18"/>
                <w:szCs w:val="18"/>
                <w:lang w:eastAsia="en-US"/>
              </w:rPr>
              <w:t>81819</w:t>
            </w:r>
          </w:p>
        </w:tc>
      </w:tr>
      <w:tr w:rsidR="000D01F6" w:rsidRPr="00F54873" w:rsidTr="00113755">
        <w:trPr>
          <w:trHeight w:val="300"/>
        </w:trPr>
        <w:tc>
          <w:tcPr>
            <w:tcW w:w="5525"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585170">
            <w:pPr>
              <w:rPr>
                <w:b/>
                <w:bCs/>
                <w:color w:val="000000"/>
                <w:sz w:val="18"/>
                <w:szCs w:val="18"/>
                <w:lang w:val="en-US" w:eastAsia="en-US"/>
              </w:rPr>
            </w:pPr>
            <w:r w:rsidRPr="00F54873">
              <w:rPr>
                <w:b/>
                <w:bCs/>
                <w:color w:val="000000"/>
                <w:sz w:val="18"/>
                <w:szCs w:val="18"/>
                <w:lang w:val="en-US" w:eastAsia="en-US"/>
              </w:rPr>
              <w:t>Усього за розділом I</w:t>
            </w:r>
          </w:p>
        </w:tc>
        <w:tc>
          <w:tcPr>
            <w:tcW w:w="76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1095</w:t>
            </w:r>
          </w:p>
        </w:tc>
        <w:tc>
          <w:tcPr>
            <w:tcW w:w="1172"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0D01F6" w:rsidP="004C5BF4">
            <w:pPr>
              <w:jc w:val="center"/>
              <w:rPr>
                <w:b/>
                <w:bCs/>
                <w:color w:val="000000"/>
                <w:sz w:val="18"/>
                <w:szCs w:val="18"/>
                <w:lang w:val="en-US" w:eastAsia="en-US"/>
              </w:rPr>
            </w:pPr>
            <w:r w:rsidRPr="00F54873">
              <w:rPr>
                <w:b/>
                <w:bCs/>
                <w:color w:val="000000"/>
                <w:sz w:val="18"/>
                <w:szCs w:val="18"/>
                <w:lang w:eastAsia="en-US"/>
              </w:rPr>
              <w:t>247595</w:t>
            </w:r>
          </w:p>
        </w:tc>
        <w:tc>
          <w:tcPr>
            <w:tcW w:w="1305"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0D01F6" w:rsidP="004C5BF4">
            <w:pPr>
              <w:jc w:val="center"/>
              <w:rPr>
                <w:b/>
                <w:bCs/>
                <w:color w:val="000000"/>
                <w:sz w:val="18"/>
                <w:szCs w:val="18"/>
                <w:lang w:val="en-US" w:eastAsia="en-US"/>
              </w:rPr>
            </w:pPr>
            <w:r w:rsidRPr="00F54873">
              <w:rPr>
                <w:b/>
                <w:bCs/>
                <w:color w:val="000000"/>
                <w:sz w:val="18"/>
                <w:szCs w:val="18"/>
                <w:lang w:eastAsia="en-US"/>
              </w:rPr>
              <w:t>(49183)</w:t>
            </w:r>
          </w:p>
        </w:tc>
        <w:tc>
          <w:tcPr>
            <w:tcW w:w="1172"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0D01F6" w:rsidP="004C5BF4">
            <w:pPr>
              <w:jc w:val="center"/>
              <w:rPr>
                <w:b/>
                <w:bCs/>
                <w:color w:val="000000"/>
                <w:sz w:val="18"/>
                <w:szCs w:val="18"/>
                <w:lang w:eastAsia="en-US"/>
              </w:rPr>
            </w:pPr>
            <w:r w:rsidRPr="00F54873">
              <w:rPr>
                <w:b/>
                <w:bCs/>
                <w:color w:val="000000"/>
                <w:sz w:val="18"/>
                <w:szCs w:val="18"/>
                <w:lang w:eastAsia="en-US"/>
              </w:rPr>
              <w:t>198412</w:t>
            </w:r>
          </w:p>
        </w:tc>
      </w:tr>
      <w:tr w:rsidR="000D01F6" w:rsidRPr="00F54873" w:rsidTr="00113755">
        <w:trPr>
          <w:trHeight w:val="300"/>
        </w:trPr>
        <w:tc>
          <w:tcPr>
            <w:tcW w:w="5525"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585170">
            <w:pPr>
              <w:rPr>
                <w:b/>
                <w:bCs/>
                <w:color w:val="000000"/>
                <w:sz w:val="18"/>
                <w:szCs w:val="18"/>
                <w:lang w:val="en-US" w:eastAsia="en-US"/>
              </w:rPr>
            </w:pPr>
            <w:r w:rsidRPr="00F54873">
              <w:rPr>
                <w:b/>
                <w:bCs/>
                <w:color w:val="000000"/>
                <w:sz w:val="18"/>
                <w:szCs w:val="18"/>
                <w:lang w:val="en-US" w:eastAsia="en-US"/>
              </w:rPr>
              <w:t>II. Оборотні активи</w:t>
            </w:r>
          </w:p>
        </w:tc>
        <w:tc>
          <w:tcPr>
            <w:tcW w:w="76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 </w:t>
            </w:r>
          </w:p>
        </w:tc>
        <w:tc>
          <w:tcPr>
            <w:tcW w:w="1172"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4C5BF4">
            <w:pPr>
              <w:jc w:val="center"/>
              <w:rPr>
                <w:color w:val="000000"/>
                <w:sz w:val="18"/>
                <w:szCs w:val="18"/>
                <w:lang w:val="en-US" w:eastAsia="en-US"/>
              </w:rPr>
            </w:pPr>
          </w:p>
        </w:tc>
        <w:tc>
          <w:tcPr>
            <w:tcW w:w="1305"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4C5BF4">
            <w:pPr>
              <w:jc w:val="center"/>
              <w:rPr>
                <w:color w:val="000000"/>
                <w:sz w:val="18"/>
                <w:szCs w:val="18"/>
                <w:lang w:val="en-US" w:eastAsia="en-US"/>
              </w:rPr>
            </w:pPr>
          </w:p>
        </w:tc>
        <w:tc>
          <w:tcPr>
            <w:tcW w:w="1172"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4C5BF4">
            <w:pPr>
              <w:jc w:val="center"/>
              <w:rPr>
                <w:color w:val="000000"/>
                <w:sz w:val="18"/>
                <w:szCs w:val="18"/>
                <w:lang w:val="en-US" w:eastAsia="en-US"/>
              </w:rPr>
            </w:pPr>
          </w:p>
        </w:tc>
      </w:tr>
      <w:tr w:rsidR="000D01F6" w:rsidRPr="00F54873" w:rsidTr="00113755">
        <w:trPr>
          <w:trHeight w:val="300"/>
        </w:trPr>
        <w:tc>
          <w:tcPr>
            <w:tcW w:w="5525"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585170">
            <w:pPr>
              <w:rPr>
                <w:bCs/>
                <w:color w:val="000000"/>
                <w:sz w:val="18"/>
                <w:szCs w:val="18"/>
                <w:lang w:val="uk-UA" w:eastAsia="en-US"/>
              </w:rPr>
            </w:pPr>
            <w:r w:rsidRPr="00F54873">
              <w:rPr>
                <w:bCs/>
                <w:color w:val="000000"/>
                <w:sz w:val="18"/>
                <w:szCs w:val="18"/>
                <w:lang w:val="uk-UA" w:eastAsia="en-US"/>
              </w:rPr>
              <w:t>Запаси</w:t>
            </w:r>
          </w:p>
        </w:tc>
        <w:tc>
          <w:tcPr>
            <w:tcW w:w="761" w:type="dxa"/>
            <w:tcBorders>
              <w:top w:val="single" w:sz="4" w:space="0" w:color="auto"/>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val="uk-UA" w:eastAsia="en-US"/>
              </w:rPr>
            </w:pPr>
            <w:r w:rsidRPr="00F54873">
              <w:rPr>
                <w:color w:val="000000"/>
                <w:sz w:val="18"/>
                <w:szCs w:val="18"/>
                <w:lang w:val="uk-UA" w:eastAsia="en-US"/>
              </w:rPr>
              <w:t>1100</w:t>
            </w:r>
          </w:p>
        </w:tc>
        <w:tc>
          <w:tcPr>
            <w:tcW w:w="1172" w:type="dxa"/>
            <w:tcBorders>
              <w:top w:val="single" w:sz="4" w:space="0" w:color="auto"/>
              <w:left w:val="nil"/>
              <w:bottom w:val="single" w:sz="4" w:space="0" w:color="auto"/>
              <w:right w:val="single" w:sz="4" w:space="0" w:color="auto"/>
            </w:tcBorders>
            <w:noWrap/>
            <w:vAlign w:val="bottom"/>
          </w:tcPr>
          <w:p w:rsidR="000D01F6" w:rsidRPr="00F54873" w:rsidRDefault="000D01F6" w:rsidP="004C5BF4">
            <w:pPr>
              <w:jc w:val="center"/>
              <w:rPr>
                <w:color w:val="000000"/>
                <w:sz w:val="18"/>
                <w:szCs w:val="18"/>
                <w:lang w:val="uk-UA" w:eastAsia="en-US"/>
              </w:rPr>
            </w:pPr>
            <w:r w:rsidRPr="00F54873">
              <w:rPr>
                <w:color w:val="000000"/>
                <w:sz w:val="18"/>
                <w:szCs w:val="18"/>
                <w:lang w:val="uk-UA" w:eastAsia="en-US"/>
              </w:rPr>
              <w:t>120 026</w:t>
            </w:r>
          </w:p>
        </w:tc>
        <w:tc>
          <w:tcPr>
            <w:tcW w:w="1305" w:type="dxa"/>
            <w:tcBorders>
              <w:top w:val="single" w:sz="4" w:space="0" w:color="auto"/>
              <w:left w:val="nil"/>
              <w:bottom w:val="single" w:sz="4" w:space="0" w:color="auto"/>
              <w:right w:val="single" w:sz="4" w:space="0" w:color="auto"/>
            </w:tcBorders>
            <w:noWrap/>
            <w:vAlign w:val="bottom"/>
          </w:tcPr>
          <w:p w:rsidR="000D01F6" w:rsidRPr="00F54873" w:rsidRDefault="000D01F6" w:rsidP="004C5BF4">
            <w:pPr>
              <w:jc w:val="center"/>
              <w:rPr>
                <w:color w:val="000000"/>
                <w:sz w:val="18"/>
                <w:szCs w:val="18"/>
                <w:lang w:val="uk-UA" w:eastAsia="en-US"/>
              </w:rPr>
            </w:pPr>
            <w:r w:rsidRPr="00F54873">
              <w:rPr>
                <w:color w:val="000000"/>
                <w:sz w:val="18"/>
                <w:szCs w:val="18"/>
                <w:lang w:val="uk-UA" w:eastAsia="en-US"/>
              </w:rPr>
              <w:t>38</w:t>
            </w:r>
          </w:p>
        </w:tc>
        <w:tc>
          <w:tcPr>
            <w:tcW w:w="1172" w:type="dxa"/>
            <w:tcBorders>
              <w:top w:val="single" w:sz="4" w:space="0" w:color="auto"/>
              <w:left w:val="nil"/>
              <w:bottom w:val="single" w:sz="4" w:space="0" w:color="auto"/>
              <w:right w:val="single" w:sz="4" w:space="0" w:color="auto"/>
            </w:tcBorders>
            <w:noWrap/>
            <w:vAlign w:val="bottom"/>
          </w:tcPr>
          <w:p w:rsidR="000D01F6" w:rsidRPr="00F54873" w:rsidRDefault="000D01F6" w:rsidP="004C5BF4">
            <w:pPr>
              <w:jc w:val="center"/>
              <w:rPr>
                <w:color w:val="000000"/>
                <w:sz w:val="18"/>
                <w:szCs w:val="18"/>
                <w:lang w:val="uk-UA" w:eastAsia="en-US"/>
              </w:rPr>
            </w:pPr>
            <w:r w:rsidRPr="00F54873">
              <w:rPr>
                <w:color w:val="000000"/>
                <w:sz w:val="18"/>
                <w:szCs w:val="18"/>
                <w:lang w:val="uk-UA" w:eastAsia="en-US"/>
              </w:rPr>
              <w:t>120 064</w:t>
            </w:r>
          </w:p>
        </w:tc>
      </w:tr>
      <w:tr w:rsidR="000D01F6" w:rsidRPr="00F54873" w:rsidTr="00585170">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585170">
            <w:pPr>
              <w:rPr>
                <w:color w:val="000000"/>
                <w:sz w:val="18"/>
                <w:szCs w:val="18"/>
                <w:lang w:val="en-US" w:eastAsia="en-US"/>
              </w:rPr>
            </w:pPr>
            <w:r w:rsidRPr="00F54873">
              <w:rPr>
                <w:color w:val="000000"/>
                <w:sz w:val="18"/>
                <w:szCs w:val="18"/>
                <w:lang w:val="en-US" w:eastAsia="en-US"/>
              </w:rPr>
              <w:lastRenderedPageBreak/>
              <w:t>Інша поточна дебіторська заборгованість</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1155</w:t>
            </w:r>
          </w:p>
        </w:tc>
        <w:tc>
          <w:tcPr>
            <w:tcW w:w="1172" w:type="dxa"/>
            <w:tcBorders>
              <w:top w:val="nil"/>
              <w:left w:val="nil"/>
              <w:bottom w:val="single" w:sz="4" w:space="0" w:color="auto"/>
              <w:right w:val="single" w:sz="4" w:space="0" w:color="auto"/>
            </w:tcBorders>
            <w:noWrap/>
            <w:vAlign w:val="bottom"/>
          </w:tcPr>
          <w:p w:rsidR="000D01F6" w:rsidRPr="00F54873" w:rsidRDefault="000D01F6" w:rsidP="004C5BF4">
            <w:pPr>
              <w:jc w:val="center"/>
              <w:rPr>
                <w:color w:val="000000"/>
                <w:sz w:val="18"/>
                <w:szCs w:val="18"/>
                <w:lang w:val="en-US" w:eastAsia="en-US"/>
              </w:rPr>
            </w:pPr>
            <w:r w:rsidRPr="00F54873">
              <w:rPr>
                <w:color w:val="000000"/>
                <w:sz w:val="18"/>
                <w:szCs w:val="18"/>
                <w:lang w:val="en-US" w:eastAsia="en-US"/>
              </w:rPr>
              <w:t>24 207</w:t>
            </w:r>
          </w:p>
        </w:tc>
        <w:tc>
          <w:tcPr>
            <w:tcW w:w="1305" w:type="dxa"/>
            <w:tcBorders>
              <w:top w:val="nil"/>
              <w:left w:val="nil"/>
              <w:bottom w:val="single" w:sz="4" w:space="0" w:color="auto"/>
              <w:right w:val="single" w:sz="4" w:space="0" w:color="auto"/>
            </w:tcBorders>
            <w:noWrap/>
            <w:vAlign w:val="bottom"/>
          </w:tcPr>
          <w:p w:rsidR="000D01F6" w:rsidRPr="00F54873" w:rsidRDefault="000D01F6" w:rsidP="004C5BF4">
            <w:pPr>
              <w:jc w:val="center"/>
              <w:rPr>
                <w:color w:val="000000"/>
                <w:sz w:val="18"/>
                <w:szCs w:val="18"/>
                <w:lang w:eastAsia="en-US"/>
              </w:rPr>
            </w:pPr>
            <w:r w:rsidRPr="00F54873">
              <w:rPr>
                <w:color w:val="000000"/>
                <w:sz w:val="18"/>
                <w:szCs w:val="18"/>
                <w:lang w:eastAsia="en-US"/>
              </w:rPr>
              <w:t>(2174)</w:t>
            </w:r>
          </w:p>
        </w:tc>
        <w:tc>
          <w:tcPr>
            <w:tcW w:w="1172" w:type="dxa"/>
            <w:tcBorders>
              <w:top w:val="nil"/>
              <w:left w:val="nil"/>
              <w:bottom w:val="single" w:sz="4" w:space="0" w:color="auto"/>
              <w:right w:val="single" w:sz="4" w:space="0" w:color="auto"/>
            </w:tcBorders>
            <w:noWrap/>
            <w:vAlign w:val="bottom"/>
          </w:tcPr>
          <w:p w:rsidR="000D01F6" w:rsidRPr="00F54873" w:rsidRDefault="000D01F6" w:rsidP="004C5BF4">
            <w:pPr>
              <w:jc w:val="center"/>
              <w:rPr>
                <w:color w:val="000000"/>
                <w:sz w:val="18"/>
                <w:szCs w:val="18"/>
                <w:lang w:val="en-US" w:eastAsia="en-US"/>
              </w:rPr>
            </w:pPr>
            <w:r w:rsidRPr="00F54873">
              <w:rPr>
                <w:color w:val="000000"/>
                <w:sz w:val="18"/>
                <w:szCs w:val="18"/>
                <w:lang w:eastAsia="en-US"/>
              </w:rPr>
              <w:t>22033</w:t>
            </w:r>
          </w:p>
        </w:tc>
      </w:tr>
      <w:tr w:rsidR="000D01F6" w:rsidRPr="00F54873" w:rsidTr="00585170">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585170">
            <w:pPr>
              <w:rPr>
                <w:color w:val="000000"/>
                <w:sz w:val="18"/>
                <w:szCs w:val="18"/>
                <w:lang w:val="en-US" w:eastAsia="en-US"/>
              </w:rPr>
            </w:pPr>
            <w:r w:rsidRPr="00F54873">
              <w:rPr>
                <w:color w:val="000000"/>
                <w:sz w:val="18"/>
                <w:szCs w:val="18"/>
                <w:lang w:val="en-US" w:eastAsia="en-US"/>
              </w:rPr>
              <w:t>Витрати майбутніх періодів</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1170</w:t>
            </w:r>
          </w:p>
        </w:tc>
        <w:tc>
          <w:tcPr>
            <w:tcW w:w="1172" w:type="dxa"/>
            <w:tcBorders>
              <w:top w:val="nil"/>
              <w:left w:val="nil"/>
              <w:bottom w:val="single" w:sz="4" w:space="0" w:color="auto"/>
              <w:right w:val="single" w:sz="4" w:space="0" w:color="auto"/>
            </w:tcBorders>
            <w:noWrap/>
            <w:vAlign w:val="bottom"/>
          </w:tcPr>
          <w:p w:rsidR="000D01F6" w:rsidRPr="00F54873" w:rsidRDefault="000D01F6" w:rsidP="004C5BF4">
            <w:pPr>
              <w:jc w:val="center"/>
              <w:rPr>
                <w:color w:val="000000"/>
                <w:sz w:val="18"/>
                <w:szCs w:val="18"/>
                <w:lang w:eastAsia="en-US"/>
              </w:rPr>
            </w:pPr>
          </w:p>
        </w:tc>
        <w:tc>
          <w:tcPr>
            <w:tcW w:w="1305" w:type="dxa"/>
            <w:tcBorders>
              <w:top w:val="nil"/>
              <w:left w:val="nil"/>
              <w:bottom w:val="single" w:sz="4" w:space="0" w:color="auto"/>
              <w:right w:val="single" w:sz="4" w:space="0" w:color="auto"/>
            </w:tcBorders>
            <w:noWrap/>
            <w:vAlign w:val="bottom"/>
          </w:tcPr>
          <w:p w:rsidR="000D01F6" w:rsidRPr="00F54873" w:rsidRDefault="000D01F6" w:rsidP="004C5BF4">
            <w:pPr>
              <w:jc w:val="center"/>
              <w:rPr>
                <w:color w:val="000000"/>
                <w:sz w:val="18"/>
                <w:szCs w:val="18"/>
                <w:lang w:val="en-US" w:eastAsia="en-US"/>
              </w:rPr>
            </w:pPr>
            <w:r w:rsidRPr="00F54873">
              <w:rPr>
                <w:color w:val="000000"/>
                <w:sz w:val="18"/>
                <w:szCs w:val="18"/>
                <w:lang w:eastAsia="en-US"/>
              </w:rPr>
              <w:t>16</w:t>
            </w:r>
          </w:p>
        </w:tc>
        <w:tc>
          <w:tcPr>
            <w:tcW w:w="1172" w:type="dxa"/>
            <w:tcBorders>
              <w:top w:val="nil"/>
              <w:left w:val="nil"/>
              <w:bottom w:val="single" w:sz="4" w:space="0" w:color="auto"/>
              <w:right w:val="single" w:sz="4" w:space="0" w:color="auto"/>
            </w:tcBorders>
            <w:noWrap/>
            <w:vAlign w:val="bottom"/>
          </w:tcPr>
          <w:p w:rsidR="000D01F6" w:rsidRPr="00F54873" w:rsidRDefault="000D01F6" w:rsidP="004C5BF4">
            <w:pPr>
              <w:jc w:val="center"/>
              <w:rPr>
                <w:color w:val="000000"/>
                <w:sz w:val="18"/>
                <w:szCs w:val="18"/>
                <w:lang w:val="en-US" w:eastAsia="en-US"/>
              </w:rPr>
            </w:pPr>
            <w:r w:rsidRPr="00F54873">
              <w:rPr>
                <w:color w:val="000000"/>
                <w:sz w:val="18"/>
                <w:szCs w:val="18"/>
                <w:lang w:val="en-US" w:eastAsia="en-US"/>
              </w:rPr>
              <w:t>16</w:t>
            </w:r>
          </w:p>
        </w:tc>
      </w:tr>
      <w:tr w:rsidR="000D01F6" w:rsidRPr="00F54873" w:rsidTr="00585170">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585170">
            <w:pPr>
              <w:rPr>
                <w:color w:val="000000"/>
                <w:sz w:val="18"/>
                <w:szCs w:val="18"/>
                <w:lang w:val="en-US" w:eastAsia="en-US"/>
              </w:rPr>
            </w:pPr>
            <w:r w:rsidRPr="00F54873">
              <w:rPr>
                <w:color w:val="000000"/>
                <w:sz w:val="18"/>
                <w:szCs w:val="18"/>
                <w:lang w:val="en-US" w:eastAsia="en-US"/>
              </w:rPr>
              <w:t>Інші оборотні активи</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1190</w:t>
            </w:r>
          </w:p>
        </w:tc>
        <w:tc>
          <w:tcPr>
            <w:tcW w:w="1172" w:type="dxa"/>
            <w:tcBorders>
              <w:top w:val="nil"/>
              <w:left w:val="nil"/>
              <w:bottom w:val="single" w:sz="4" w:space="0" w:color="auto"/>
              <w:right w:val="single" w:sz="4" w:space="0" w:color="auto"/>
            </w:tcBorders>
            <w:noWrap/>
            <w:vAlign w:val="bottom"/>
          </w:tcPr>
          <w:p w:rsidR="000D01F6" w:rsidRPr="00F54873" w:rsidRDefault="000D01F6" w:rsidP="004C5BF4">
            <w:pPr>
              <w:jc w:val="center"/>
              <w:rPr>
                <w:color w:val="000000"/>
                <w:sz w:val="18"/>
                <w:szCs w:val="18"/>
                <w:lang w:val="en-US" w:eastAsia="en-US"/>
              </w:rPr>
            </w:pPr>
            <w:r w:rsidRPr="00F54873">
              <w:rPr>
                <w:color w:val="000000"/>
                <w:sz w:val="18"/>
                <w:szCs w:val="18"/>
                <w:lang w:val="en-US" w:eastAsia="en-US"/>
              </w:rPr>
              <w:t>9 114</w:t>
            </w:r>
          </w:p>
        </w:tc>
        <w:tc>
          <w:tcPr>
            <w:tcW w:w="1305" w:type="dxa"/>
            <w:tcBorders>
              <w:top w:val="nil"/>
              <w:left w:val="nil"/>
              <w:bottom w:val="single" w:sz="4" w:space="0" w:color="auto"/>
              <w:right w:val="single" w:sz="4" w:space="0" w:color="auto"/>
            </w:tcBorders>
            <w:noWrap/>
            <w:vAlign w:val="bottom"/>
          </w:tcPr>
          <w:p w:rsidR="000D01F6" w:rsidRPr="00F54873" w:rsidRDefault="000D01F6" w:rsidP="004C5BF4">
            <w:pPr>
              <w:jc w:val="center"/>
              <w:rPr>
                <w:color w:val="000000"/>
                <w:sz w:val="18"/>
                <w:szCs w:val="18"/>
                <w:lang w:val="en-US" w:eastAsia="en-US"/>
              </w:rPr>
            </w:pPr>
            <w:r w:rsidRPr="00F54873">
              <w:rPr>
                <w:color w:val="000000"/>
                <w:sz w:val="18"/>
                <w:szCs w:val="18"/>
                <w:lang w:val="en-US" w:eastAsia="en-US"/>
              </w:rPr>
              <w:t>(</w:t>
            </w:r>
            <w:r w:rsidRPr="00F54873">
              <w:rPr>
                <w:color w:val="000000"/>
                <w:sz w:val="18"/>
                <w:szCs w:val="18"/>
                <w:lang w:eastAsia="en-US"/>
              </w:rPr>
              <w:t>9070</w:t>
            </w:r>
            <w:r w:rsidRPr="00F54873">
              <w:rPr>
                <w:color w:val="000000"/>
                <w:sz w:val="18"/>
                <w:szCs w:val="18"/>
                <w:lang w:val="en-US" w:eastAsia="en-US"/>
              </w:rPr>
              <w:t>)</w:t>
            </w:r>
          </w:p>
        </w:tc>
        <w:tc>
          <w:tcPr>
            <w:tcW w:w="1172" w:type="dxa"/>
            <w:tcBorders>
              <w:top w:val="nil"/>
              <w:left w:val="nil"/>
              <w:bottom w:val="single" w:sz="4" w:space="0" w:color="auto"/>
              <w:right w:val="single" w:sz="4" w:space="0" w:color="auto"/>
            </w:tcBorders>
            <w:noWrap/>
            <w:vAlign w:val="bottom"/>
          </w:tcPr>
          <w:p w:rsidR="000D01F6" w:rsidRPr="00F54873" w:rsidRDefault="000D01F6" w:rsidP="004C5BF4">
            <w:pPr>
              <w:jc w:val="center"/>
              <w:rPr>
                <w:color w:val="000000"/>
                <w:sz w:val="18"/>
                <w:szCs w:val="18"/>
                <w:lang w:val="uk-UA" w:eastAsia="en-US"/>
              </w:rPr>
            </w:pPr>
            <w:r w:rsidRPr="00F54873">
              <w:rPr>
                <w:color w:val="000000"/>
                <w:sz w:val="18"/>
                <w:szCs w:val="18"/>
                <w:lang w:val="en-US" w:eastAsia="en-US"/>
              </w:rPr>
              <w:t>44</w:t>
            </w:r>
          </w:p>
        </w:tc>
      </w:tr>
      <w:tr w:rsidR="000D01F6" w:rsidRPr="00F54873" w:rsidTr="00585170">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585170">
            <w:pPr>
              <w:rPr>
                <w:b/>
                <w:bCs/>
                <w:color w:val="000000"/>
                <w:sz w:val="18"/>
                <w:szCs w:val="18"/>
                <w:lang w:val="en-US" w:eastAsia="en-US"/>
              </w:rPr>
            </w:pPr>
            <w:r w:rsidRPr="00F54873">
              <w:rPr>
                <w:b/>
                <w:bCs/>
                <w:color w:val="000000"/>
                <w:sz w:val="18"/>
                <w:szCs w:val="18"/>
                <w:lang w:val="en-US" w:eastAsia="en-US"/>
              </w:rPr>
              <w:t>Усього за розділом II</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1195</w:t>
            </w:r>
          </w:p>
        </w:tc>
        <w:tc>
          <w:tcPr>
            <w:tcW w:w="1172"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0D01F6" w:rsidP="004C5BF4">
            <w:pPr>
              <w:jc w:val="center"/>
              <w:rPr>
                <w:b/>
                <w:bCs/>
                <w:color w:val="000000"/>
                <w:sz w:val="18"/>
                <w:szCs w:val="18"/>
                <w:lang w:val="en-US" w:eastAsia="en-US"/>
              </w:rPr>
            </w:pPr>
            <w:r w:rsidRPr="00F54873">
              <w:rPr>
                <w:b/>
                <w:bCs/>
                <w:color w:val="000000"/>
                <w:sz w:val="18"/>
                <w:szCs w:val="18"/>
                <w:lang w:val="en-US" w:eastAsia="en-US"/>
              </w:rPr>
              <w:t>262 745</w:t>
            </w:r>
          </w:p>
        </w:tc>
        <w:tc>
          <w:tcPr>
            <w:tcW w:w="1305"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0D01F6" w:rsidP="004C5BF4">
            <w:pPr>
              <w:jc w:val="center"/>
              <w:rPr>
                <w:b/>
                <w:bCs/>
                <w:color w:val="000000"/>
                <w:sz w:val="18"/>
                <w:szCs w:val="18"/>
                <w:lang w:val="en-US" w:eastAsia="en-US"/>
              </w:rPr>
            </w:pPr>
            <w:r w:rsidRPr="00F54873">
              <w:rPr>
                <w:b/>
                <w:bCs/>
                <w:color w:val="000000"/>
                <w:sz w:val="18"/>
                <w:szCs w:val="18"/>
                <w:lang w:val="en-US" w:eastAsia="en-US"/>
              </w:rPr>
              <w:t>(</w:t>
            </w:r>
            <w:r w:rsidRPr="00F54873">
              <w:rPr>
                <w:b/>
                <w:bCs/>
                <w:color w:val="000000"/>
                <w:sz w:val="18"/>
                <w:szCs w:val="18"/>
                <w:lang w:eastAsia="en-US"/>
              </w:rPr>
              <w:t>11190</w:t>
            </w:r>
            <w:r w:rsidRPr="00F54873">
              <w:rPr>
                <w:b/>
                <w:bCs/>
                <w:color w:val="000000"/>
                <w:sz w:val="18"/>
                <w:szCs w:val="18"/>
                <w:lang w:val="en-US" w:eastAsia="en-US"/>
              </w:rPr>
              <w:t>)</w:t>
            </w:r>
          </w:p>
        </w:tc>
        <w:tc>
          <w:tcPr>
            <w:tcW w:w="1172"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0D01F6" w:rsidP="004C5BF4">
            <w:pPr>
              <w:jc w:val="center"/>
              <w:rPr>
                <w:b/>
                <w:bCs/>
                <w:color w:val="000000"/>
                <w:sz w:val="18"/>
                <w:szCs w:val="18"/>
                <w:lang w:val="en-US" w:eastAsia="en-US"/>
              </w:rPr>
            </w:pPr>
            <w:r w:rsidRPr="00F54873">
              <w:rPr>
                <w:b/>
                <w:bCs/>
                <w:color w:val="000000"/>
                <w:sz w:val="18"/>
                <w:szCs w:val="18"/>
                <w:lang w:eastAsia="en-US"/>
              </w:rPr>
              <w:t>251</w:t>
            </w:r>
            <w:r w:rsidRPr="00F54873">
              <w:rPr>
                <w:b/>
                <w:bCs/>
                <w:color w:val="000000"/>
                <w:sz w:val="18"/>
                <w:szCs w:val="18"/>
                <w:lang w:val="uk-UA" w:eastAsia="en-US"/>
              </w:rPr>
              <w:t xml:space="preserve"> </w:t>
            </w:r>
            <w:r w:rsidRPr="00F54873">
              <w:rPr>
                <w:b/>
                <w:bCs/>
                <w:color w:val="000000"/>
                <w:sz w:val="18"/>
                <w:szCs w:val="18"/>
                <w:lang w:eastAsia="en-US"/>
              </w:rPr>
              <w:t>555</w:t>
            </w:r>
          </w:p>
        </w:tc>
      </w:tr>
      <w:tr w:rsidR="000D01F6" w:rsidRPr="00F54873" w:rsidTr="00585170">
        <w:trPr>
          <w:trHeight w:val="300"/>
        </w:trPr>
        <w:tc>
          <w:tcPr>
            <w:tcW w:w="5525"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D01F6" w:rsidRPr="00F54873" w:rsidRDefault="000D01F6" w:rsidP="00585170">
            <w:pPr>
              <w:rPr>
                <w:b/>
                <w:bCs/>
                <w:color w:val="000000"/>
                <w:sz w:val="18"/>
                <w:szCs w:val="18"/>
                <w:lang w:val="en-US" w:eastAsia="en-US"/>
              </w:rPr>
            </w:pPr>
            <w:r w:rsidRPr="00F54873">
              <w:rPr>
                <w:b/>
                <w:bCs/>
                <w:color w:val="000000"/>
                <w:sz w:val="18"/>
                <w:szCs w:val="18"/>
                <w:lang w:val="en-US" w:eastAsia="en-US"/>
              </w:rPr>
              <w:t>Баланс</w:t>
            </w:r>
          </w:p>
        </w:tc>
        <w:tc>
          <w:tcPr>
            <w:tcW w:w="761"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1300</w:t>
            </w:r>
          </w:p>
        </w:tc>
        <w:tc>
          <w:tcPr>
            <w:tcW w:w="1172"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0D01F6" w:rsidP="004C5BF4">
            <w:pPr>
              <w:jc w:val="center"/>
              <w:rPr>
                <w:b/>
                <w:bCs/>
                <w:color w:val="000000"/>
                <w:sz w:val="18"/>
                <w:szCs w:val="18"/>
                <w:lang w:val="en-US" w:eastAsia="en-US"/>
              </w:rPr>
            </w:pPr>
            <w:r w:rsidRPr="00F54873">
              <w:rPr>
                <w:b/>
                <w:bCs/>
                <w:color w:val="000000"/>
                <w:sz w:val="18"/>
                <w:szCs w:val="18"/>
                <w:lang w:val="en-US" w:eastAsia="en-US"/>
              </w:rPr>
              <w:t>510 340</w:t>
            </w:r>
          </w:p>
        </w:tc>
        <w:tc>
          <w:tcPr>
            <w:tcW w:w="1305"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0D01F6" w:rsidP="004C5BF4">
            <w:pPr>
              <w:jc w:val="center"/>
              <w:rPr>
                <w:b/>
                <w:bCs/>
                <w:color w:val="000000"/>
                <w:sz w:val="18"/>
                <w:szCs w:val="18"/>
                <w:lang w:val="en-US" w:eastAsia="en-US"/>
              </w:rPr>
            </w:pPr>
            <w:r w:rsidRPr="00F54873">
              <w:rPr>
                <w:b/>
                <w:bCs/>
                <w:color w:val="000000"/>
                <w:sz w:val="18"/>
                <w:szCs w:val="18"/>
                <w:lang w:val="en-US" w:eastAsia="en-US"/>
              </w:rPr>
              <w:t>(</w:t>
            </w:r>
            <w:r w:rsidRPr="00F54873">
              <w:rPr>
                <w:b/>
                <w:bCs/>
                <w:color w:val="000000"/>
                <w:sz w:val="18"/>
                <w:szCs w:val="18"/>
                <w:lang w:eastAsia="en-US"/>
              </w:rPr>
              <w:t>60373</w:t>
            </w:r>
            <w:r w:rsidRPr="00F54873">
              <w:rPr>
                <w:b/>
                <w:bCs/>
                <w:color w:val="000000"/>
                <w:sz w:val="18"/>
                <w:szCs w:val="18"/>
                <w:lang w:val="en-US" w:eastAsia="en-US"/>
              </w:rPr>
              <w:t>)</w:t>
            </w:r>
          </w:p>
        </w:tc>
        <w:tc>
          <w:tcPr>
            <w:tcW w:w="1172"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0D01F6" w:rsidP="004C5BF4">
            <w:pPr>
              <w:jc w:val="center"/>
              <w:rPr>
                <w:b/>
                <w:bCs/>
                <w:color w:val="000000"/>
                <w:sz w:val="18"/>
                <w:szCs w:val="18"/>
                <w:lang w:val="en-US" w:eastAsia="en-US"/>
              </w:rPr>
            </w:pPr>
            <w:r w:rsidRPr="00F54873">
              <w:rPr>
                <w:b/>
                <w:bCs/>
                <w:color w:val="000000"/>
                <w:sz w:val="18"/>
                <w:szCs w:val="18"/>
                <w:lang w:eastAsia="en-US"/>
              </w:rPr>
              <w:t>44</w:t>
            </w:r>
            <w:r w:rsidRPr="00F54873">
              <w:rPr>
                <w:b/>
                <w:bCs/>
                <w:color w:val="000000"/>
                <w:sz w:val="18"/>
                <w:szCs w:val="18"/>
                <w:lang w:val="uk-UA" w:eastAsia="en-US"/>
              </w:rPr>
              <w:t xml:space="preserve"> </w:t>
            </w:r>
            <w:r w:rsidRPr="00F54873">
              <w:rPr>
                <w:b/>
                <w:bCs/>
                <w:color w:val="000000"/>
                <w:sz w:val="18"/>
                <w:szCs w:val="18"/>
                <w:lang w:eastAsia="en-US"/>
              </w:rPr>
              <w:t>9967</w:t>
            </w:r>
          </w:p>
        </w:tc>
      </w:tr>
      <w:tr w:rsidR="000D01F6" w:rsidRPr="00F54873" w:rsidTr="00585170">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585170">
            <w:pPr>
              <w:rPr>
                <w:b/>
                <w:bCs/>
                <w:color w:val="000000"/>
                <w:sz w:val="18"/>
                <w:szCs w:val="18"/>
                <w:lang w:val="en-US" w:eastAsia="en-US"/>
              </w:rPr>
            </w:pPr>
            <w:r w:rsidRPr="00F54873">
              <w:rPr>
                <w:b/>
                <w:bCs/>
                <w:color w:val="000000"/>
                <w:sz w:val="18"/>
                <w:szCs w:val="18"/>
                <w:lang w:val="en-US" w:eastAsia="en-US"/>
              </w:rPr>
              <w:t>I. Власний капітал</w:t>
            </w:r>
          </w:p>
        </w:tc>
        <w:tc>
          <w:tcPr>
            <w:tcW w:w="761" w:type="dxa"/>
            <w:tcBorders>
              <w:top w:val="nil"/>
              <w:left w:val="nil"/>
              <w:bottom w:val="single" w:sz="4" w:space="0" w:color="auto"/>
              <w:right w:val="single" w:sz="4" w:space="0" w:color="auto"/>
            </w:tcBorders>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 </w:t>
            </w:r>
          </w:p>
        </w:tc>
        <w:tc>
          <w:tcPr>
            <w:tcW w:w="1172" w:type="dxa"/>
            <w:tcBorders>
              <w:top w:val="nil"/>
              <w:left w:val="nil"/>
              <w:bottom w:val="single" w:sz="4" w:space="0" w:color="auto"/>
              <w:right w:val="single" w:sz="4" w:space="0" w:color="auto"/>
            </w:tcBorders>
            <w:noWrap/>
            <w:vAlign w:val="bottom"/>
          </w:tcPr>
          <w:p w:rsidR="000D01F6" w:rsidRPr="00F54873" w:rsidRDefault="000D01F6" w:rsidP="00585170">
            <w:pPr>
              <w:rPr>
                <w:color w:val="000000"/>
                <w:sz w:val="18"/>
                <w:szCs w:val="18"/>
                <w:lang w:val="en-US" w:eastAsia="en-US"/>
              </w:rPr>
            </w:pPr>
            <w:r w:rsidRPr="00F54873">
              <w:rPr>
                <w:color w:val="000000"/>
                <w:sz w:val="18"/>
                <w:szCs w:val="18"/>
                <w:lang w:val="en-US" w:eastAsia="en-US"/>
              </w:rPr>
              <w:t> </w:t>
            </w:r>
          </w:p>
        </w:tc>
        <w:tc>
          <w:tcPr>
            <w:tcW w:w="1305" w:type="dxa"/>
            <w:tcBorders>
              <w:top w:val="nil"/>
              <w:left w:val="nil"/>
              <w:bottom w:val="single" w:sz="4" w:space="0" w:color="auto"/>
              <w:right w:val="single" w:sz="4" w:space="0" w:color="auto"/>
            </w:tcBorders>
            <w:noWrap/>
            <w:vAlign w:val="bottom"/>
          </w:tcPr>
          <w:p w:rsidR="000D01F6" w:rsidRPr="00F54873" w:rsidRDefault="000D01F6" w:rsidP="00585170">
            <w:pPr>
              <w:rPr>
                <w:color w:val="000000"/>
                <w:sz w:val="18"/>
                <w:szCs w:val="18"/>
                <w:lang w:val="en-US" w:eastAsia="en-US"/>
              </w:rPr>
            </w:pPr>
            <w:r w:rsidRPr="00F54873">
              <w:rPr>
                <w:color w:val="000000"/>
                <w:sz w:val="18"/>
                <w:szCs w:val="18"/>
                <w:lang w:val="en-US" w:eastAsia="en-US"/>
              </w:rPr>
              <w:t> </w:t>
            </w:r>
          </w:p>
        </w:tc>
        <w:tc>
          <w:tcPr>
            <w:tcW w:w="1172" w:type="dxa"/>
            <w:tcBorders>
              <w:top w:val="nil"/>
              <w:left w:val="nil"/>
              <w:bottom w:val="single" w:sz="4" w:space="0" w:color="auto"/>
              <w:right w:val="single" w:sz="4" w:space="0" w:color="auto"/>
            </w:tcBorders>
            <w:noWrap/>
            <w:vAlign w:val="bottom"/>
          </w:tcPr>
          <w:p w:rsidR="000D01F6" w:rsidRPr="00F54873" w:rsidRDefault="000D01F6" w:rsidP="00585170">
            <w:pPr>
              <w:rPr>
                <w:color w:val="000000"/>
                <w:sz w:val="18"/>
                <w:szCs w:val="18"/>
                <w:lang w:val="en-US" w:eastAsia="en-US"/>
              </w:rPr>
            </w:pPr>
            <w:r w:rsidRPr="00F54873">
              <w:rPr>
                <w:color w:val="000000"/>
                <w:sz w:val="18"/>
                <w:szCs w:val="18"/>
                <w:lang w:val="en-US" w:eastAsia="en-US"/>
              </w:rPr>
              <w:t> </w:t>
            </w:r>
          </w:p>
        </w:tc>
      </w:tr>
      <w:tr w:rsidR="000D01F6" w:rsidRPr="00F54873" w:rsidTr="00585170">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585170">
            <w:pPr>
              <w:rPr>
                <w:color w:val="000000"/>
                <w:sz w:val="18"/>
                <w:szCs w:val="18"/>
                <w:lang w:val="en-US" w:eastAsia="en-US"/>
              </w:rPr>
            </w:pPr>
            <w:r w:rsidRPr="00F54873">
              <w:rPr>
                <w:color w:val="000000"/>
                <w:sz w:val="18"/>
                <w:szCs w:val="18"/>
                <w:lang w:val="en-US" w:eastAsia="en-US"/>
              </w:rPr>
              <w:t>Капітал у дооцінках</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1405</w:t>
            </w:r>
          </w:p>
        </w:tc>
        <w:tc>
          <w:tcPr>
            <w:tcW w:w="1172" w:type="dxa"/>
            <w:tcBorders>
              <w:top w:val="nil"/>
              <w:left w:val="nil"/>
              <w:bottom w:val="single" w:sz="4" w:space="0" w:color="auto"/>
              <w:right w:val="single" w:sz="4" w:space="0" w:color="auto"/>
            </w:tcBorders>
            <w:noWrap/>
            <w:vAlign w:val="bottom"/>
          </w:tcPr>
          <w:p w:rsidR="000D01F6" w:rsidRPr="00F54873" w:rsidRDefault="00393023" w:rsidP="00585170">
            <w:pPr>
              <w:rPr>
                <w:color w:val="000000"/>
                <w:sz w:val="18"/>
                <w:szCs w:val="18"/>
                <w:lang w:val="en-US" w:eastAsia="en-US"/>
              </w:rPr>
            </w:pPr>
            <w:r>
              <w:rPr>
                <w:color w:val="000000"/>
                <w:sz w:val="18"/>
                <w:szCs w:val="18"/>
                <w:lang w:val="en-US" w:eastAsia="en-US"/>
              </w:rPr>
              <w:t xml:space="preserve"> </w:t>
            </w:r>
            <w:r w:rsidR="000D01F6" w:rsidRPr="00F54873">
              <w:rPr>
                <w:color w:val="000000"/>
                <w:sz w:val="18"/>
                <w:szCs w:val="18"/>
                <w:lang w:val="en-US" w:eastAsia="en-US"/>
              </w:rPr>
              <w:t xml:space="preserve">115 893 </w:t>
            </w:r>
          </w:p>
        </w:tc>
        <w:tc>
          <w:tcPr>
            <w:tcW w:w="1305" w:type="dxa"/>
            <w:tcBorders>
              <w:top w:val="nil"/>
              <w:left w:val="nil"/>
              <w:bottom w:val="single" w:sz="4" w:space="0" w:color="auto"/>
              <w:right w:val="single" w:sz="4" w:space="0" w:color="auto"/>
            </w:tcBorders>
            <w:noWrap/>
            <w:vAlign w:val="bottom"/>
          </w:tcPr>
          <w:p w:rsidR="000D01F6" w:rsidRPr="00F54873" w:rsidRDefault="00393023" w:rsidP="00585170">
            <w:pPr>
              <w:rPr>
                <w:color w:val="000000"/>
                <w:sz w:val="18"/>
                <w:szCs w:val="18"/>
                <w:lang w:val="en-US" w:eastAsia="en-US"/>
              </w:rPr>
            </w:pPr>
            <w:r>
              <w:rPr>
                <w:color w:val="000000"/>
                <w:sz w:val="18"/>
                <w:szCs w:val="18"/>
                <w:lang w:val="en-US" w:eastAsia="en-US"/>
              </w:rPr>
              <w:t xml:space="preserve"> </w:t>
            </w:r>
            <w:r w:rsidR="000D01F6" w:rsidRPr="00F54873">
              <w:rPr>
                <w:color w:val="000000"/>
                <w:sz w:val="18"/>
                <w:szCs w:val="18"/>
                <w:lang w:val="en-US" w:eastAsia="en-US"/>
              </w:rPr>
              <w:t>(7 918)</w:t>
            </w:r>
          </w:p>
        </w:tc>
        <w:tc>
          <w:tcPr>
            <w:tcW w:w="1172" w:type="dxa"/>
            <w:tcBorders>
              <w:top w:val="nil"/>
              <w:left w:val="nil"/>
              <w:bottom w:val="single" w:sz="4" w:space="0" w:color="auto"/>
              <w:right w:val="single" w:sz="4" w:space="0" w:color="auto"/>
            </w:tcBorders>
            <w:noWrap/>
            <w:vAlign w:val="bottom"/>
          </w:tcPr>
          <w:p w:rsidR="000D01F6" w:rsidRPr="00F54873" w:rsidRDefault="00393023" w:rsidP="00585170">
            <w:pPr>
              <w:rPr>
                <w:color w:val="000000"/>
                <w:sz w:val="18"/>
                <w:szCs w:val="18"/>
                <w:lang w:val="en-US" w:eastAsia="en-US"/>
              </w:rPr>
            </w:pPr>
            <w:r>
              <w:rPr>
                <w:color w:val="000000"/>
                <w:sz w:val="18"/>
                <w:szCs w:val="18"/>
                <w:lang w:val="en-US" w:eastAsia="en-US"/>
              </w:rPr>
              <w:t xml:space="preserve"> </w:t>
            </w:r>
            <w:r w:rsidR="000D01F6" w:rsidRPr="00F54873">
              <w:rPr>
                <w:color w:val="000000"/>
                <w:sz w:val="18"/>
                <w:szCs w:val="18"/>
                <w:lang w:val="en-US" w:eastAsia="en-US"/>
              </w:rPr>
              <w:t xml:space="preserve">107 975 </w:t>
            </w:r>
          </w:p>
        </w:tc>
      </w:tr>
      <w:tr w:rsidR="000D01F6" w:rsidRPr="00F54873" w:rsidTr="00585170">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585170">
            <w:pPr>
              <w:rPr>
                <w:color w:val="000000"/>
                <w:sz w:val="18"/>
                <w:szCs w:val="18"/>
                <w:lang w:val="en-US" w:eastAsia="en-US"/>
              </w:rPr>
            </w:pPr>
            <w:r w:rsidRPr="00F54873">
              <w:rPr>
                <w:color w:val="000000"/>
                <w:sz w:val="18"/>
                <w:szCs w:val="18"/>
                <w:lang w:val="en-US" w:eastAsia="en-US"/>
              </w:rPr>
              <w:t>Нерозподілений прибуток (непокритий збиток)</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1420</w:t>
            </w:r>
          </w:p>
        </w:tc>
        <w:tc>
          <w:tcPr>
            <w:tcW w:w="1172" w:type="dxa"/>
            <w:tcBorders>
              <w:top w:val="nil"/>
              <w:left w:val="nil"/>
              <w:bottom w:val="single" w:sz="4" w:space="0" w:color="auto"/>
              <w:right w:val="single" w:sz="4" w:space="0" w:color="auto"/>
            </w:tcBorders>
            <w:noWrap/>
            <w:vAlign w:val="bottom"/>
          </w:tcPr>
          <w:p w:rsidR="000D01F6" w:rsidRPr="00F54873" w:rsidRDefault="00393023" w:rsidP="00585170">
            <w:pPr>
              <w:rPr>
                <w:color w:val="000000"/>
                <w:sz w:val="18"/>
                <w:szCs w:val="18"/>
                <w:lang w:val="en-US" w:eastAsia="en-US"/>
              </w:rPr>
            </w:pPr>
            <w:r>
              <w:rPr>
                <w:color w:val="000000"/>
                <w:sz w:val="18"/>
                <w:szCs w:val="18"/>
                <w:lang w:val="en-US" w:eastAsia="en-US"/>
              </w:rPr>
              <w:t xml:space="preserve"> </w:t>
            </w:r>
            <w:r w:rsidR="000D01F6" w:rsidRPr="00F54873">
              <w:rPr>
                <w:color w:val="000000"/>
                <w:sz w:val="18"/>
                <w:szCs w:val="18"/>
                <w:lang w:val="en-US" w:eastAsia="en-US"/>
              </w:rPr>
              <w:t>(61 234)</w:t>
            </w:r>
          </w:p>
        </w:tc>
        <w:tc>
          <w:tcPr>
            <w:tcW w:w="1305" w:type="dxa"/>
            <w:tcBorders>
              <w:top w:val="nil"/>
              <w:left w:val="nil"/>
              <w:bottom w:val="single" w:sz="4" w:space="0" w:color="auto"/>
              <w:right w:val="single" w:sz="4" w:space="0" w:color="auto"/>
            </w:tcBorders>
            <w:noWrap/>
            <w:vAlign w:val="bottom"/>
          </w:tcPr>
          <w:p w:rsidR="000D01F6" w:rsidRPr="00F54873" w:rsidRDefault="00393023" w:rsidP="00585170">
            <w:pPr>
              <w:rPr>
                <w:color w:val="000000"/>
                <w:sz w:val="18"/>
                <w:szCs w:val="18"/>
                <w:lang w:val="en-US" w:eastAsia="en-US"/>
              </w:rPr>
            </w:pPr>
            <w:r>
              <w:rPr>
                <w:color w:val="000000"/>
                <w:sz w:val="18"/>
                <w:szCs w:val="18"/>
                <w:lang w:val="en-US" w:eastAsia="en-US"/>
              </w:rPr>
              <w:t xml:space="preserve"> </w:t>
            </w:r>
            <w:r w:rsidR="000D01F6" w:rsidRPr="00F54873">
              <w:rPr>
                <w:color w:val="000000"/>
                <w:sz w:val="18"/>
                <w:szCs w:val="18"/>
                <w:lang w:val="en-US" w:eastAsia="en-US"/>
              </w:rPr>
              <w:t xml:space="preserve">1 513 </w:t>
            </w:r>
          </w:p>
        </w:tc>
        <w:tc>
          <w:tcPr>
            <w:tcW w:w="1172" w:type="dxa"/>
            <w:tcBorders>
              <w:top w:val="nil"/>
              <w:left w:val="nil"/>
              <w:bottom w:val="single" w:sz="4" w:space="0" w:color="auto"/>
              <w:right w:val="single" w:sz="4" w:space="0" w:color="auto"/>
            </w:tcBorders>
            <w:noWrap/>
            <w:vAlign w:val="bottom"/>
          </w:tcPr>
          <w:p w:rsidR="000D01F6" w:rsidRPr="00F54873" w:rsidRDefault="00393023" w:rsidP="00585170">
            <w:pPr>
              <w:rPr>
                <w:color w:val="000000"/>
                <w:sz w:val="18"/>
                <w:szCs w:val="18"/>
                <w:lang w:val="en-US" w:eastAsia="en-US"/>
              </w:rPr>
            </w:pPr>
            <w:r>
              <w:rPr>
                <w:color w:val="000000"/>
                <w:sz w:val="18"/>
                <w:szCs w:val="18"/>
                <w:lang w:val="en-US" w:eastAsia="en-US"/>
              </w:rPr>
              <w:t xml:space="preserve"> </w:t>
            </w:r>
            <w:r w:rsidR="000D01F6" w:rsidRPr="00F54873">
              <w:rPr>
                <w:color w:val="000000"/>
                <w:sz w:val="18"/>
                <w:szCs w:val="18"/>
                <w:lang w:val="en-US" w:eastAsia="en-US"/>
              </w:rPr>
              <w:t>(59 721)</w:t>
            </w:r>
          </w:p>
        </w:tc>
      </w:tr>
      <w:tr w:rsidR="000D01F6" w:rsidRPr="00F54873" w:rsidTr="00585170">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585170">
            <w:pPr>
              <w:rPr>
                <w:b/>
                <w:bCs/>
                <w:color w:val="000000"/>
                <w:sz w:val="18"/>
                <w:szCs w:val="18"/>
                <w:lang w:val="en-US" w:eastAsia="en-US"/>
              </w:rPr>
            </w:pPr>
            <w:r w:rsidRPr="00F54873">
              <w:rPr>
                <w:b/>
                <w:bCs/>
                <w:color w:val="000000"/>
                <w:sz w:val="18"/>
                <w:szCs w:val="18"/>
                <w:lang w:val="en-US" w:eastAsia="en-US"/>
              </w:rPr>
              <w:t>Усього за розділом I</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1495</w:t>
            </w:r>
          </w:p>
        </w:tc>
        <w:tc>
          <w:tcPr>
            <w:tcW w:w="1172"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393023" w:rsidP="00585170">
            <w:pPr>
              <w:rPr>
                <w:b/>
                <w:bCs/>
                <w:color w:val="000000"/>
                <w:sz w:val="18"/>
                <w:szCs w:val="18"/>
                <w:lang w:val="en-US" w:eastAsia="en-US"/>
              </w:rPr>
            </w:pPr>
            <w:r>
              <w:rPr>
                <w:b/>
                <w:bCs/>
                <w:color w:val="000000"/>
                <w:sz w:val="18"/>
                <w:szCs w:val="18"/>
                <w:lang w:val="en-US" w:eastAsia="en-US"/>
              </w:rPr>
              <w:t xml:space="preserve"> </w:t>
            </w:r>
            <w:r w:rsidR="000D01F6" w:rsidRPr="00F54873">
              <w:rPr>
                <w:b/>
                <w:bCs/>
                <w:color w:val="000000"/>
                <w:sz w:val="18"/>
                <w:szCs w:val="18"/>
                <w:lang w:val="en-US" w:eastAsia="en-US"/>
              </w:rPr>
              <w:t xml:space="preserve">63 055 </w:t>
            </w:r>
          </w:p>
        </w:tc>
        <w:tc>
          <w:tcPr>
            <w:tcW w:w="1305"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393023" w:rsidP="00585170">
            <w:pPr>
              <w:rPr>
                <w:b/>
                <w:bCs/>
                <w:color w:val="000000"/>
                <w:sz w:val="18"/>
                <w:szCs w:val="18"/>
                <w:lang w:val="en-US" w:eastAsia="en-US"/>
              </w:rPr>
            </w:pPr>
            <w:r>
              <w:rPr>
                <w:b/>
                <w:bCs/>
                <w:color w:val="000000"/>
                <w:sz w:val="18"/>
                <w:szCs w:val="18"/>
                <w:lang w:val="en-US" w:eastAsia="en-US"/>
              </w:rPr>
              <w:t xml:space="preserve"> </w:t>
            </w:r>
            <w:r w:rsidR="000D01F6" w:rsidRPr="00F54873">
              <w:rPr>
                <w:b/>
                <w:bCs/>
                <w:color w:val="000000"/>
                <w:sz w:val="18"/>
                <w:szCs w:val="18"/>
                <w:lang w:val="en-US" w:eastAsia="en-US"/>
              </w:rPr>
              <w:t>(6 405)</w:t>
            </w:r>
          </w:p>
        </w:tc>
        <w:tc>
          <w:tcPr>
            <w:tcW w:w="1172"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393023" w:rsidP="00585170">
            <w:pPr>
              <w:rPr>
                <w:b/>
                <w:bCs/>
                <w:color w:val="000000"/>
                <w:sz w:val="18"/>
                <w:szCs w:val="18"/>
                <w:lang w:val="en-US" w:eastAsia="en-US"/>
              </w:rPr>
            </w:pPr>
            <w:r>
              <w:rPr>
                <w:b/>
                <w:bCs/>
                <w:color w:val="000000"/>
                <w:sz w:val="18"/>
                <w:szCs w:val="18"/>
                <w:lang w:val="en-US" w:eastAsia="en-US"/>
              </w:rPr>
              <w:t xml:space="preserve"> </w:t>
            </w:r>
            <w:r w:rsidR="000D01F6" w:rsidRPr="00F54873">
              <w:rPr>
                <w:b/>
                <w:bCs/>
                <w:color w:val="000000"/>
                <w:sz w:val="18"/>
                <w:szCs w:val="18"/>
                <w:lang w:val="en-US" w:eastAsia="en-US"/>
              </w:rPr>
              <w:t xml:space="preserve">56 650 </w:t>
            </w:r>
          </w:p>
        </w:tc>
      </w:tr>
      <w:tr w:rsidR="000D01F6" w:rsidRPr="00F54873" w:rsidTr="00585170">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585170">
            <w:pPr>
              <w:rPr>
                <w:b/>
                <w:bCs/>
                <w:color w:val="000000"/>
                <w:sz w:val="18"/>
                <w:szCs w:val="18"/>
                <w:lang w:eastAsia="en-US"/>
              </w:rPr>
            </w:pPr>
            <w:r w:rsidRPr="00F54873">
              <w:rPr>
                <w:b/>
                <w:bCs/>
                <w:color w:val="000000"/>
                <w:sz w:val="18"/>
                <w:szCs w:val="18"/>
                <w:lang w:val="en-US" w:eastAsia="en-US"/>
              </w:rPr>
              <w:t>II</w:t>
            </w:r>
            <w:r w:rsidRPr="00F54873">
              <w:rPr>
                <w:b/>
                <w:bCs/>
                <w:color w:val="000000"/>
                <w:sz w:val="18"/>
                <w:szCs w:val="18"/>
                <w:lang w:eastAsia="en-US"/>
              </w:rPr>
              <w:t>. Довгострокові зобов'язання і забезпечення</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eastAsia="en-US"/>
              </w:rPr>
            </w:pPr>
            <w:r w:rsidRPr="00F54873">
              <w:rPr>
                <w:color w:val="000000"/>
                <w:sz w:val="18"/>
                <w:szCs w:val="18"/>
                <w:lang w:val="en-US" w:eastAsia="en-US"/>
              </w:rPr>
              <w:t> </w:t>
            </w:r>
          </w:p>
        </w:tc>
        <w:tc>
          <w:tcPr>
            <w:tcW w:w="1172" w:type="dxa"/>
            <w:tcBorders>
              <w:top w:val="nil"/>
              <w:left w:val="nil"/>
              <w:bottom w:val="single" w:sz="4" w:space="0" w:color="auto"/>
              <w:right w:val="single" w:sz="4" w:space="0" w:color="auto"/>
            </w:tcBorders>
            <w:noWrap/>
            <w:vAlign w:val="bottom"/>
          </w:tcPr>
          <w:p w:rsidR="000D01F6" w:rsidRPr="00F54873" w:rsidRDefault="000D01F6" w:rsidP="00585170">
            <w:pPr>
              <w:rPr>
                <w:color w:val="000000"/>
                <w:sz w:val="18"/>
                <w:szCs w:val="18"/>
                <w:lang w:eastAsia="en-US"/>
              </w:rPr>
            </w:pPr>
            <w:r w:rsidRPr="00F54873">
              <w:rPr>
                <w:color w:val="000000"/>
                <w:sz w:val="18"/>
                <w:szCs w:val="18"/>
                <w:lang w:val="en-US" w:eastAsia="en-US"/>
              </w:rPr>
              <w:t> </w:t>
            </w:r>
          </w:p>
        </w:tc>
        <w:tc>
          <w:tcPr>
            <w:tcW w:w="1305" w:type="dxa"/>
            <w:tcBorders>
              <w:top w:val="nil"/>
              <w:left w:val="nil"/>
              <w:bottom w:val="single" w:sz="4" w:space="0" w:color="auto"/>
              <w:right w:val="single" w:sz="4" w:space="0" w:color="auto"/>
            </w:tcBorders>
            <w:noWrap/>
            <w:vAlign w:val="bottom"/>
          </w:tcPr>
          <w:p w:rsidR="000D01F6" w:rsidRPr="00F54873" w:rsidRDefault="000D01F6" w:rsidP="00585170">
            <w:pPr>
              <w:rPr>
                <w:color w:val="000000"/>
                <w:sz w:val="18"/>
                <w:szCs w:val="18"/>
                <w:lang w:eastAsia="en-US"/>
              </w:rPr>
            </w:pPr>
            <w:r w:rsidRPr="00F54873">
              <w:rPr>
                <w:color w:val="000000"/>
                <w:sz w:val="18"/>
                <w:szCs w:val="18"/>
                <w:lang w:val="en-US" w:eastAsia="en-US"/>
              </w:rPr>
              <w:t> </w:t>
            </w:r>
          </w:p>
        </w:tc>
        <w:tc>
          <w:tcPr>
            <w:tcW w:w="1172" w:type="dxa"/>
            <w:tcBorders>
              <w:top w:val="nil"/>
              <w:left w:val="nil"/>
              <w:bottom w:val="single" w:sz="4" w:space="0" w:color="auto"/>
              <w:right w:val="single" w:sz="4" w:space="0" w:color="auto"/>
            </w:tcBorders>
            <w:noWrap/>
            <w:vAlign w:val="bottom"/>
          </w:tcPr>
          <w:p w:rsidR="000D01F6" w:rsidRPr="00F54873" w:rsidRDefault="000D01F6" w:rsidP="00585170">
            <w:pPr>
              <w:rPr>
                <w:color w:val="000000"/>
                <w:sz w:val="18"/>
                <w:szCs w:val="18"/>
                <w:lang w:eastAsia="en-US"/>
              </w:rPr>
            </w:pPr>
            <w:r w:rsidRPr="00F54873">
              <w:rPr>
                <w:color w:val="000000"/>
                <w:sz w:val="18"/>
                <w:szCs w:val="18"/>
                <w:lang w:val="en-US" w:eastAsia="en-US"/>
              </w:rPr>
              <w:t> </w:t>
            </w:r>
          </w:p>
        </w:tc>
      </w:tr>
      <w:tr w:rsidR="000D01F6" w:rsidRPr="00F54873" w:rsidTr="00585170">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585170">
            <w:pPr>
              <w:rPr>
                <w:color w:val="000000"/>
                <w:sz w:val="18"/>
                <w:szCs w:val="18"/>
                <w:lang w:val="en-US" w:eastAsia="en-US"/>
              </w:rPr>
            </w:pPr>
            <w:r w:rsidRPr="00F54873">
              <w:rPr>
                <w:color w:val="000000"/>
                <w:sz w:val="18"/>
                <w:szCs w:val="18"/>
                <w:lang w:val="en-US" w:eastAsia="en-US"/>
              </w:rPr>
              <w:t>Інші довгострокові зобов'язання</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1515</w:t>
            </w:r>
          </w:p>
        </w:tc>
        <w:tc>
          <w:tcPr>
            <w:tcW w:w="1172" w:type="dxa"/>
            <w:tcBorders>
              <w:top w:val="nil"/>
              <w:left w:val="nil"/>
              <w:bottom w:val="single" w:sz="4" w:space="0" w:color="auto"/>
              <w:right w:val="single" w:sz="4" w:space="0" w:color="auto"/>
            </w:tcBorders>
            <w:noWrap/>
            <w:vAlign w:val="bottom"/>
          </w:tcPr>
          <w:p w:rsidR="000D01F6" w:rsidRPr="00F54873" w:rsidRDefault="00393023" w:rsidP="00585170">
            <w:pPr>
              <w:rPr>
                <w:color w:val="000000"/>
                <w:sz w:val="18"/>
                <w:szCs w:val="18"/>
                <w:lang w:val="en-US" w:eastAsia="en-US"/>
              </w:rPr>
            </w:pPr>
            <w:r>
              <w:rPr>
                <w:color w:val="000000"/>
                <w:sz w:val="18"/>
                <w:szCs w:val="18"/>
                <w:lang w:val="en-US" w:eastAsia="en-US"/>
              </w:rPr>
              <w:t xml:space="preserve"> </w:t>
            </w:r>
            <w:r w:rsidR="000D01F6" w:rsidRPr="00F54873">
              <w:rPr>
                <w:color w:val="000000"/>
                <w:sz w:val="18"/>
                <w:szCs w:val="18"/>
                <w:lang w:val="en-US" w:eastAsia="en-US"/>
              </w:rPr>
              <w:t xml:space="preserve">270 936 </w:t>
            </w:r>
          </w:p>
        </w:tc>
        <w:tc>
          <w:tcPr>
            <w:tcW w:w="1305" w:type="dxa"/>
            <w:tcBorders>
              <w:top w:val="nil"/>
              <w:left w:val="nil"/>
              <w:bottom w:val="single" w:sz="4" w:space="0" w:color="auto"/>
              <w:right w:val="single" w:sz="4" w:space="0" w:color="auto"/>
            </w:tcBorders>
            <w:noWrap/>
            <w:vAlign w:val="bottom"/>
          </w:tcPr>
          <w:p w:rsidR="000D01F6" w:rsidRPr="00F54873" w:rsidRDefault="00393023" w:rsidP="00585170">
            <w:pPr>
              <w:rPr>
                <w:color w:val="000000"/>
                <w:sz w:val="18"/>
                <w:szCs w:val="18"/>
                <w:lang w:val="uk-UA" w:eastAsia="en-US"/>
              </w:rPr>
            </w:pPr>
            <w:r>
              <w:rPr>
                <w:color w:val="000000"/>
                <w:sz w:val="18"/>
                <w:szCs w:val="18"/>
                <w:lang w:eastAsia="en-US"/>
              </w:rPr>
              <w:t xml:space="preserve"> </w:t>
            </w:r>
            <w:r w:rsidR="000D01F6" w:rsidRPr="00F54873">
              <w:rPr>
                <w:color w:val="000000"/>
                <w:sz w:val="18"/>
                <w:szCs w:val="18"/>
                <w:lang w:val="uk-UA" w:eastAsia="en-US"/>
              </w:rPr>
              <w:t>(</w:t>
            </w:r>
            <w:r w:rsidR="000D01F6" w:rsidRPr="00F54873">
              <w:rPr>
                <w:color w:val="000000"/>
                <w:sz w:val="18"/>
                <w:szCs w:val="18"/>
                <w:lang w:eastAsia="en-US"/>
              </w:rPr>
              <w:t>49</w:t>
            </w:r>
            <w:r w:rsidR="000D01F6" w:rsidRPr="00F54873">
              <w:rPr>
                <w:color w:val="000000"/>
                <w:sz w:val="18"/>
                <w:szCs w:val="18"/>
                <w:lang w:val="uk-UA" w:eastAsia="en-US"/>
              </w:rPr>
              <w:t> </w:t>
            </w:r>
            <w:r w:rsidR="000D01F6" w:rsidRPr="00F54873">
              <w:rPr>
                <w:color w:val="000000"/>
                <w:sz w:val="18"/>
                <w:szCs w:val="18"/>
                <w:lang w:eastAsia="en-US"/>
              </w:rPr>
              <w:t>285</w:t>
            </w:r>
            <w:r w:rsidR="000D01F6" w:rsidRPr="00F54873">
              <w:rPr>
                <w:color w:val="000000"/>
                <w:sz w:val="18"/>
                <w:szCs w:val="18"/>
                <w:lang w:val="uk-UA" w:eastAsia="en-US"/>
              </w:rPr>
              <w:t>)</w:t>
            </w:r>
          </w:p>
        </w:tc>
        <w:tc>
          <w:tcPr>
            <w:tcW w:w="1172" w:type="dxa"/>
            <w:tcBorders>
              <w:top w:val="nil"/>
              <w:left w:val="nil"/>
              <w:bottom w:val="single" w:sz="4" w:space="0" w:color="auto"/>
              <w:right w:val="single" w:sz="4" w:space="0" w:color="auto"/>
            </w:tcBorders>
            <w:noWrap/>
            <w:vAlign w:val="bottom"/>
          </w:tcPr>
          <w:p w:rsidR="000D01F6" w:rsidRPr="00F54873" w:rsidRDefault="00393023" w:rsidP="00585170">
            <w:pPr>
              <w:rPr>
                <w:color w:val="000000"/>
                <w:sz w:val="18"/>
                <w:szCs w:val="18"/>
                <w:lang w:val="en-US" w:eastAsia="en-US"/>
              </w:rPr>
            </w:pPr>
            <w:r>
              <w:rPr>
                <w:color w:val="000000"/>
                <w:sz w:val="18"/>
                <w:szCs w:val="18"/>
                <w:lang w:val="en-US" w:eastAsia="en-US"/>
              </w:rPr>
              <w:t xml:space="preserve"> </w:t>
            </w:r>
            <w:r w:rsidR="000D01F6" w:rsidRPr="00F54873">
              <w:rPr>
                <w:color w:val="000000"/>
                <w:sz w:val="18"/>
                <w:szCs w:val="18"/>
                <w:lang w:eastAsia="en-US"/>
              </w:rPr>
              <w:t>221651</w:t>
            </w:r>
            <w:r w:rsidR="000D01F6" w:rsidRPr="00F54873">
              <w:rPr>
                <w:color w:val="000000"/>
                <w:sz w:val="18"/>
                <w:szCs w:val="18"/>
                <w:lang w:val="en-US" w:eastAsia="en-US"/>
              </w:rPr>
              <w:t xml:space="preserve"> </w:t>
            </w:r>
          </w:p>
        </w:tc>
      </w:tr>
      <w:tr w:rsidR="000D01F6" w:rsidRPr="00F54873" w:rsidTr="00585170">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585170">
            <w:pPr>
              <w:rPr>
                <w:color w:val="000000"/>
                <w:sz w:val="18"/>
                <w:szCs w:val="18"/>
                <w:lang w:val="en-US" w:eastAsia="en-US"/>
              </w:rPr>
            </w:pPr>
            <w:r w:rsidRPr="00F54873">
              <w:rPr>
                <w:color w:val="000000"/>
                <w:sz w:val="18"/>
                <w:szCs w:val="18"/>
                <w:lang w:val="en-US" w:eastAsia="en-US"/>
              </w:rPr>
              <w:t>Довгострокові забезпечення</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1520</w:t>
            </w:r>
          </w:p>
        </w:tc>
        <w:tc>
          <w:tcPr>
            <w:tcW w:w="1172" w:type="dxa"/>
            <w:tcBorders>
              <w:top w:val="nil"/>
              <w:left w:val="nil"/>
              <w:bottom w:val="single" w:sz="4" w:space="0" w:color="auto"/>
              <w:right w:val="single" w:sz="4" w:space="0" w:color="auto"/>
            </w:tcBorders>
            <w:noWrap/>
            <w:vAlign w:val="bottom"/>
          </w:tcPr>
          <w:p w:rsidR="000D01F6" w:rsidRPr="00F54873" w:rsidRDefault="00393023" w:rsidP="00585170">
            <w:pPr>
              <w:rPr>
                <w:color w:val="000000"/>
                <w:sz w:val="18"/>
                <w:szCs w:val="18"/>
                <w:lang w:val="en-US" w:eastAsia="en-US"/>
              </w:rPr>
            </w:pPr>
            <w:r>
              <w:rPr>
                <w:color w:val="000000"/>
                <w:sz w:val="18"/>
                <w:szCs w:val="18"/>
                <w:lang w:val="en-US" w:eastAsia="en-US"/>
              </w:rPr>
              <w:t xml:space="preserve"> </w:t>
            </w:r>
            <w:r w:rsidR="000D01F6" w:rsidRPr="00F54873">
              <w:rPr>
                <w:color w:val="000000"/>
                <w:sz w:val="18"/>
                <w:szCs w:val="18"/>
                <w:lang w:val="en-US" w:eastAsia="en-US"/>
              </w:rPr>
              <w:t xml:space="preserve">- </w:t>
            </w:r>
          </w:p>
        </w:tc>
        <w:tc>
          <w:tcPr>
            <w:tcW w:w="1305" w:type="dxa"/>
            <w:tcBorders>
              <w:top w:val="nil"/>
              <w:left w:val="nil"/>
              <w:bottom w:val="single" w:sz="4" w:space="0" w:color="auto"/>
              <w:right w:val="single" w:sz="4" w:space="0" w:color="auto"/>
            </w:tcBorders>
            <w:noWrap/>
            <w:vAlign w:val="bottom"/>
          </w:tcPr>
          <w:p w:rsidR="000D01F6" w:rsidRPr="00F54873" w:rsidRDefault="00393023" w:rsidP="00585170">
            <w:pPr>
              <w:rPr>
                <w:color w:val="000000"/>
                <w:sz w:val="18"/>
                <w:szCs w:val="18"/>
                <w:lang w:val="en-US" w:eastAsia="en-US"/>
              </w:rPr>
            </w:pPr>
            <w:r>
              <w:rPr>
                <w:color w:val="000000"/>
                <w:sz w:val="18"/>
                <w:szCs w:val="18"/>
                <w:lang w:val="en-US" w:eastAsia="en-US"/>
              </w:rPr>
              <w:t xml:space="preserve"> </w:t>
            </w:r>
            <w:r w:rsidR="000D01F6" w:rsidRPr="00F54873">
              <w:rPr>
                <w:color w:val="000000"/>
                <w:sz w:val="18"/>
                <w:szCs w:val="18"/>
                <w:lang w:val="en-US" w:eastAsia="en-US"/>
              </w:rPr>
              <w:t xml:space="preserve">2 511 </w:t>
            </w:r>
          </w:p>
        </w:tc>
        <w:tc>
          <w:tcPr>
            <w:tcW w:w="1172" w:type="dxa"/>
            <w:tcBorders>
              <w:top w:val="nil"/>
              <w:left w:val="nil"/>
              <w:bottom w:val="single" w:sz="4" w:space="0" w:color="auto"/>
              <w:right w:val="single" w:sz="4" w:space="0" w:color="auto"/>
            </w:tcBorders>
            <w:noWrap/>
            <w:vAlign w:val="bottom"/>
          </w:tcPr>
          <w:p w:rsidR="000D01F6" w:rsidRPr="00F54873" w:rsidRDefault="00393023" w:rsidP="00585170">
            <w:pPr>
              <w:rPr>
                <w:color w:val="000000"/>
                <w:sz w:val="18"/>
                <w:szCs w:val="18"/>
                <w:lang w:val="en-US" w:eastAsia="en-US"/>
              </w:rPr>
            </w:pPr>
            <w:r>
              <w:rPr>
                <w:color w:val="000000"/>
                <w:sz w:val="18"/>
                <w:szCs w:val="18"/>
                <w:lang w:val="en-US" w:eastAsia="en-US"/>
              </w:rPr>
              <w:t xml:space="preserve"> </w:t>
            </w:r>
            <w:r w:rsidR="000D01F6" w:rsidRPr="00F54873">
              <w:rPr>
                <w:color w:val="000000"/>
                <w:sz w:val="18"/>
                <w:szCs w:val="18"/>
                <w:lang w:val="en-US" w:eastAsia="en-US"/>
              </w:rPr>
              <w:t xml:space="preserve">2 511 </w:t>
            </w:r>
          </w:p>
        </w:tc>
      </w:tr>
      <w:tr w:rsidR="000D01F6" w:rsidRPr="00F54873" w:rsidTr="00585170">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585170">
            <w:pPr>
              <w:rPr>
                <w:b/>
                <w:bCs/>
                <w:color w:val="000000"/>
                <w:sz w:val="18"/>
                <w:szCs w:val="18"/>
                <w:lang w:val="en-US" w:eastAsia="en-US"/>
              </w:rPr>
            </w:pPr>
            <w:r w:rsidRPr="00F54873">
              <w:rPr>
                <w:b/>
                <w:bCs/>
                <w:color w:val="000000"/>
                <w:sz w:val="18"/>
                <w:szCs w:val="18"/>
                <w:lang w:val="en-US" w:eastAsia="en-US"/>
              </w:rPr>
              <w:t>Усього за розділом II</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1595</w:t>
            </w:r>
          </w:p>
        </w:tc>
        <w:tc>
          <w:tcPr>
            <w:tcW w:w="1172" w:type="dxa"/>
            <w:tcBorders>
              <w:top w:val="single" w:sz="4" w:space="0" w:color="auto"/>
              <w:left w:val="nil"/>
              <w:bottom w:val="single" w:sz="4" w:space="0" w:color="auto"/>
              <w:right w:val="single" w:sz="4" w:space="0" w:color="auto"/>
            </w:tcBorders>
            <w:shd w:val="clear" w:color="auto" w:fill="FFFFFF"/>
            <w:noWrap/>
            <w:vAlign w:val="bottom"/>
          </w:tcPr>
          <w:p w:rsidR="000D01F6" w:rsidRPr="00F54873" w:rsidRDefault="00393023" w:rsidP="00585170">
            <w:pPr>
              <w:rPr>
                <w:b/>
                <w:bCs/>
                <w:sz w:val="18"/>
                <w:szCs w:val="18"/>
                <w:lang w:val="en-US" w:eastAsia="en-US"/>
              </w:rPr>
            </w:pPr>
            <w:r>
              <w:rPr>
                <w:b/>
                <w:bCs/>
                <w:sz w:val="18"/>
                <w:szCs w:val="18"/>
                <w:lang w:val="en-US" w:eastAsia="en-US"/>
              </w:rPr>
              <w:t xml:space="preserve"> </w:t>
            </w:r>
            <w:r w:rsidR="000D01F6" w:rsidRPr="00F54873">
              <w:rPr>
                <w:b/>
                <w:bCs/>
                <w:sz w:val="18"/>
                <w:szCs w:val="18"/>
                <w:lang w:val="en-US" w:eastAsia="en-US"/>
              </w:rPr>
              <w:t xml:space="preserve">328 569 </w:t>
            </w:r>
          </w:p>
        </w:tc>
        <w:tc>
          <w:tcPr>
            <w:tcW w:w="1305" w:type="dxa"/>
            <w:tcBorders>
              <w:top w:val="single" w:sz="4" w:space="0" w:color="auto"/>
              <w:left w:val="nil"/>
              <w:bottom w:val="single" w:sz="4" w:space="0" w:color="auto"/>
              <w:right w:val="single" w:sz="4" w:space="0" w:color="auto"/>
            </w:tcBorders>
            <w:shd w:val="clear" w:color="auto" w:fill="FFFFFF"/>
            <w:noWrap/>
            <w:vAlign w:val="bottom"/>
          </w:tcPr>
          <w:p w:rsidR="000D01F6" w:rsidRPr="00F54873" w:rsidRDefault="00393023" w:rsidP="00585170">
            <w:pPr>
              <w:rPr>
                <w:b/>
                <w:bCs/>
                <w:sz w:val="18"/>
                <w:szCs w:val="18"/>
                <w:lang w:eastAsia="en-US"/>
              </w:rPr>
            </w:pPr>
            <w:r>
              <w:rPr>
                <w:b/>
                <w:bCs/>
                <w:sz w:val="18"/>
                <w:szCs w:val="18"/>
                <w:lang w:val="en-US" w:eastAsia="en-US"/>
              </w:rPr>
              <w:t xml:space="preserve"> </w:t>
            </w:r>
            <w:r w:rsidR="000D01F6" w:rsidRPr="00F54873">
              <w:rPr>
                <w:b/>
                <w:bCs/>
                <w:sz w:val="18"/>
                <w:szCs w:val="18"/>
                <w:lang w:eastAsia="en-US"/>
              </w:rPr>
              <w:t>(46</w:t>
            </w:r>
            <w:r w:rsidR="000D01F6" w:rsidRPr="00F54873">
              <w:rPr>
                <w:b/>
                <w:bCs/>
                <w:sz w:val="18"/>
                <w:szCs w:val="18"/>
                <w:lang w:val="uk-UA" w:eastAsia="en-US"/>
              </w:rPr>
              <w:t xml:space="preserve"> </w:t>
            </w:r>
            <w:r w:rsidR="000D01F6" w:rsidRPr="00F54873">
              <w:rPr>
                <w:b/>
                <w:bCs/>
                <w:sz w:val="18"/>
                <w:szCs w:val="18"/>
                <w:lang w:eastAsia="en-US"/>
              </w:rPr>
              <w:t>774)</w:t>
            </w:r>
          </w:p>
        </w:tc>
        <w:tc>
          <w:tcPr>
            <w:tcW w:w="1172" w:type="dxa"/>
            <w:tcBorders>
              <w:top w:val="single" w:sz="4" w:space="0" w:color="auto"/>
              <w:left w:val="nil"/>
              <w:bottom w:val="single" w:sz="4" w:space="0" w:color="auto"/>
              <w:right w:val="single" w:sz="4" w:space="0" w:color="auto"/>
            </w:tcBorders>
            <w:shd w:val="clear" w:color="auto" w:fill="FFFFFF"/>
            <w:noWrap/>
            <w:vAlign w:val="bottom"/>
          </w:tcPr>
          <w:p w:rsidR="000D01F6" w:rsidRPr="00F54873" w:rsidRDefault="00393023" w:rsidP="00585170">
            <w:pPr>
              <w:rPr>
                <w:b/>
                <w:bCs/>
                <w:sz w:val="18"/>
                <w:szCs w:val="18"/>
                <w:lang w:val="uk-UA" w:eastAsia="en-US"/>
              </w:rPr>
            </w:pPr>
            <w:r>
              <w:rPr>
                <w:b/>
                <w:bCs/>
                <w:sz w:val="18"/>
                <w:szCs w:val="18"/>
                <w:lang w:val="en-US" w:eastAsia="en-US"/>
              </w:rPr>
              <w:t xml:space="preserve"> </w:t>
            </w:r>
            <w:r w:rsidR="000D01F6" w:rsidRPr="00F54873">
              <w:rPr>
                <w:b/>
                <w:bCs/>
                <w:sz w:val="18"/>
                <w:szCs w:val="18"/>
                <w:lang w:eastAsia="en-US"/>
              </w:rPr>
              <w:t>281</w:t>
            </w:r>
            <w:r w:rsidR="000D01F6" w:rsidRPr="00F54873">
              <w:rPr>
                <w:b/>
                <w:bCs/>
                <w:sz w:val="18"/>
                <w:szCs w:val="18"/>
                <w:lang w:val="uk-UA" w:eastAsia="en-US"/>
              </w:rPr>
              <w:t xml:space="preserve"> </w:t>
            </w:r>
            <w:r w:rsidR="000D01F6" w:rsidRPr="00F54873">
              <w:rPr>
                <w:b/>
                <w:bCs/>
                <w:sz w:val="18"/>
                <w:szCs w:val="18"/>
                <w:lang w:eastAsia="en-US"/>
              </w:rPr>
              <w:t>795</w:t>
            </w:r>
          </w:p>
        </w:tc>
      </w:tr>
      <w:tr w:rsidR="000D01F6" w:rsidRPr="00F54873" w:rsidTr="00585170">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585170">
            <w:pPr>
              <w:rPr>
                <w:b/>
                <w:bCs/>
                <w:color w:val="000000"/>
                <w:sz w:val="18"/>
                <w:szCs w:val="18"/>
                <w:lang w:eastAsia="en-US"/>
              </w:rPr>
            </w:pPr>
            <w:r w:rsidRPr="00F54873">
              <w:rPr>
                <w:b/>
                <w:bCs/>
                <w:color w:val="000000"/>
                <w:sz w:val="18"/>
                <w:szCs w:val="18"/>
                <w:lang w:val="en-US" w:eastAsia="en-US"/>
              </w:rPr>
              <w:t>I</w:t>
            </w:r>
            <w:r w:rsidRPr="00F54873">
              <w:rPr>
                <w:b/>
                <w:bCs/>
                <w:color w:val="000000"/>
                <w:sz w:val="18"/>
                <w:szCs w:val="18"/>
                <w:lang w:eastAsia="en-US"/>
              </w:rPr>
              <w:t>ІІ. Поточні зобов'язання</w:t>
            </w:r>
            <w:r w:rsidRPr="00F54873">
              <w:rPr>
                <w:color w:val="000000"/>
                <w:sz w:val="18"/>
                <w:szCs w:val="18"/>
                <w:lang w:eastAsia="en-US"/>
              </w:rPr>
              <w:t xml:space="preserve"> </w:t>
            </w:r>
            <w:r w:rsidRPr="00F54873">
              <w:rPr>
                <w:b/>
                <w:bCs/>
                <w:color w:val="000000"/>
                <w:sz w:val="18"/>
                <w:szCs w:val="18"/>
                <w:lang w:eastAsia="en-US"/>
              </w:rPr>
              <w:t>і забезпечення</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eastAsia="en-US"/>
              </w:rPr>
            </w:pPr>
            <w:r w:rsidRPr="00F54873">
              <w:rPr>
                <w:color w:val="000000"/>
                <w:sz w:val="18"/>
                <w:szCs w:val="18"/>
                <w:lang w:val="en-US" w:eastAsia="en-US"/>
              </w:rPr>
              <w:t> </w:t>
            </w:r>
          </w:p>
        </w:tc>
        <w:tc>
          <w:tcPr>
            <w:tcW w:w="1172" w:type="dxa"/>
            <w:tcBorders>
              <w:top w:val="nil"/>
              <w:left w:val="nil"/>
              <w:bottom w:val="single" w:sz="4" w:space="0" w:color="auto"/>
              <w:right w:val="single" w:sz="4" w:space="0" w:color="auto"/>
            </w:tcBorders>
            <w:noWrap/>
            <w:vAlign w:val="bottom"/>
          </w:tcPr>
          <w:p w:rsidR="000D01F6" w:rsidRPr="00F54873" w:rsidRDefault="000D01F6" w:rsidP="00585170">
            <w:pPr>
              <w:rPr>
                <w:color w:val="000000"/>
                <w:sz w:val="18"/>
                <w:szCs w:val="18"/>
                <w:lang w:eastAsia="en-US"/>
              </w:rPr>
            </w:pPr>
            <w:r w:rsidRPr="00F54873">
              <w:rPr>
                <w:color w:val="000000"/>
                <w:sz w:val="18"/>
                <w:szCs w:val="18"/>
                <w:lang w:val="en-US" w:eastAsia="en-US"/>
              </w:rPr>
              <w:t> </w:t>
            </w:r>
          </w:p>
        </w:tc>
        <w:tc>
          <w:tcPr>
            <w:tcW w:w="1305" w:type="dxa"/>
            <w:tcBorders>
              <w:top w:val="nil"/>
              <w:left w:val="nil"/>
              <w:bottom w:val="single" w:sz="4" w:space="0" w:color="auto"/>
              <w:right w:val="single" w:sz="4" w:space="0" w:color="auto"/>
            </w:tcBorders>
            <w:noWrap/>
            <w:vAlign w:val="bottom"/>
          </w:tcPr>
          <w:p w:rsidR="000D01F6" w:rsidRPr="00F54873" w:rsidRDefault="000D01F6" w:rsidP="00585170">
            <w:pPr>
              <w:rPr>
                <w:color w:val="000000"/>
                <w:sz w:val="18"/>
                <w:szCs w:val="18"/>
                <w:lang w:eastAsia="en-US"/>
              </w:rPr>
            </w:pPr>
            <w:r w:rsidRPr="00F54873">
              <w:rPr>
                <w:color w:val="000000"/>
                <w:sz w:val="18"/>
                <w:szCs w:val="18"/>
                <w:lang w:val="en-US" w:eastAsia="en-US"/>
              </w:rPr>
              <w:t> </w:t>
            </w:r>
          </w:p>
        </w:tc>
        <w:tc>
          <w:tcPr>
            <w:tcW w:w="1172" w:type="dxa"/>
            <w:tcBorders>
              <w:top w:val="nil"/>
              <w:left w:val="nil"/>
              <w:bottom w:val="single" w:sz="4" w:space="0" w:color="auto"/>
              <w:right w:val="single" w:sz="4" w:space="0" w:color="auto"/>
            </w:tcBorders>
            <w:noWrap/>
            <w:vAlign w:val="bottom"/>
          </w:tcPr>
          <w:p w:rsidR="000D01F6" w:rsidRPr="00F54873" w:rsidRDefault="000D01F6" w:rsidP="00585170">
            <w:pPr>
              <w:rPr>
                <w:color w:val="000000"/>
                <w:sz w:val="18"/>
                <w:szCs w:val="18"/>
                <w:lang w:eastAsia="en-US"/>
              </w:rPr>
            </w:pPr>
            <w:r w:rsidRPr="00F54873">
              <w:rPr>
                <w:color w:val="000000"/>
                <w:sz w:val="18"/>
                <w:szCs w:val="18"/>
                <w:lang w:val="en-US" w:eastAsia="en-US"/>
              </w:rPr>
              <w:t> </w:t>
            </w:r>
          </w:p>
        </w:tc>
      </w:tr>
      <w:tr w:rsidR="000D01F6" w:rsidRPr="00F54873" w:rsidTr="00BB49D9">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7900FB">
            <w:pPr>
              <w:ind w:firstLineChars="200" w:firstLine="360"/>
              <w:rPr>
                <w:color w:val="000000"/>
                <w:sz w:val="18"/>
                <w:szCs w:val="18"/>
                <w:lang w:val="en-US" w:eastAsia="en-US"/>
              </w:rPr>
            </w:pPr>
            <w:r w:rsidRPr="00F54873">
              <w:rPr>
                <w:color w:val="000000"/>
                <w:sz w:val="18"/>
                <w:szCs w:val="18"/>
                <w:lang w:val="en-US" w:eastAsia="en-US"/>
              </w:rPr>
              <w:t>товари, роботи, послуги</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1615</w:t>
            </w:r>
          </w:p>
        </w:tc>
        <w:tc>
          <w:tcPr>
            <w:tcW w:w="1172" w:type="dxa"/>
            <w:tcBorders>
              <w:top w:val="nil"/>
              <w:left w:val="nil"/>
              <w:bottom w:val="single" w:sz="4" w:space="0" w:color="auto"/>
              <w:right w:val="single" w:sz="4" w:space="0" w:color="auto"/>
            </w:tcBorders>
            <w:noWrap/>
            <w:vAlign w:val="bottom"/>
          </w:tcPr>
          <w:p w:rsidR="000D01F6" w:rsidRPr="00F54873" w:rsidRDefault="00393023" w:rsidP="00585170">
            <w:pPr>
              <w:rPr>
                <w:color w:val="000000"/>
                <w:sz w:val="18"/>
                <w:szCs w:val="18"/>
                <w:lang w:val="en-US" w:eastAsia="en-US"/>
              </w:rPr>
            </w:pPr>
            <w:r>
              <w:rPr>
                <w:color w:val="000000"/>
                <w:sz w:val="18"/>
                <w:szCs w:val="18"/>
                <w:lang w:val="en-US" w:eastAsia="en-US"/>
              </w:rPr>
              <w:t xml:space="preserve"> </w:t>
            </w:r>
            <w:r w:rsidR="000D01F6" w:rsidRPr="00F54873">
              <w:rPr>
                <w:color w:val="000000"/>
                <w:sz w:val="18"/>
                <w:szCs w:val="18"/>
                <w:lang w:val="en-US" w:eastAsia="en-US"/>
              </w:rPr>
              <w:t xml:space="preserve">62 159 </w:t>
            </w:r>
          </w:p>
        </w:tc>
        <w:tc>
          <w:tcPr>
            <w:tcW w:w="1305" w:type="dxa"/>
            <w:tcBorders>
              <w:top w:val="nil"/>
              <w:left w:val="nil"/>
              <w:bottom w:val="single" w:sz="4" w:space="0" w:color="auto"/>
              <w:right w:val="single" w:sz="4" w:space="0" w:color="auto"/>
            </w:tcBorders>
            <w:noWrap/>
            <w:vAlign w:val="bottom"/>
          </w:tcPr>
          <w:p w:rsidR="000D01F6" w:rsidRPr="00F54873" w:rsidRDefault="000D01F6" w:rsidP="00177023">
            <w:pPr>
              <w:jc w:val="center"/>
              <w:rPr>
                <w:color w:val="000000"/>
                <w:sz w:val="18"/>
                <w:szCs w:val="18"/>
                <w:lang w:val="en-US" w:eastAsia="en-US"/>
              </w:rPr>
            </w:pPr>
            <w:r w:rsidRPr="00F54873">
              <w:rPr>
                <w:color w:val="000000"/>
                <w:sz w:val="18"/>
                <w:szCs w:val="18"/>
                <w:lang w:val="en-US" w:eastAsia="en-US"/>
              </w:rPr>
              <w:t>(</w:t>
            </w:r>
            <w:r w:rsidRPr="00F54873">
              <w:rPr>
                <w:color w:val="000000"/>
                <w:sz w:val="18"/>
                <w:szCs w:val="18"/>
                <w:lang w:eastAsia="en-US"/>
              </w:rPr>
              <w:t>6010</w:t>
            </w:r>
            <w:r w:rsidRPr="00F54873">
              <w:rPr>
                <w:color w:val="000000"/>
                <w:sz w:val="18"/>
                <w:szCs w:val="18"/>
                <w:lang w:val="en-US" w:eastAsia="en-US"/>
              </w:rPr>
              <w:t>)</w:t>
            </w:r>
          </w:p>
        </w:tc>
        <w:tc>
          <w:tcPr>
            <w:tcW w:w="1172" w:type="dxa"/>
            <w:tcBorders>
              <w:top w:val="nil"/>
              <w:left w:val="nil"/>
              <w:bottom w:val="single" w:sz="4" w:space="0" w:color="auto"/>
              <w:right w:val="single" w:sz="4" w:space="0" w:color="auto"/>
            </w:tcBorders>
            <w:noWrap/>
            <w:vAlign w:val="bottom"/>
          </w:tcPr>
          <w:p w:rsidR="000D01F6" w:rsidRPr="00F54873" w:rsidRDefault="000D01F6" w:rsidP="00177023">
            <w:pPr>
              <w:jc w:val="center"/>
              <w:rPr>
                <w:color w:val="000000"/>
                <w:sz w:val="18"/>
                <w:szCs w:val="18"/>
                <w:lang w:val="en-US" w:eastAsia="en-US"/>
              </w:rPr>
            </w:pPr>
            <w:r w:rsidRPr="00F54873">
              <w:rPr>
                <w:color w:val="000000"/>
                <w:sz w:val="18"/>
                <w:szCs w:val="18"/>
                <w:lang w:eastAsia="en-US"/>
              </w:rPr>
              <w:t>56149</w:t>
            </w:r>
          </w:p>
        </w:tc>
      </w:tr>
      <w:tr w:rsidR="000D01F6" w:rsidRPr="00F54873" w:rsidTr="00052629">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7900FB">
            <w:pPr>
              <w:ind w:firstLineChars="200" w:firstLine="360"/>
              <w:rPr>
                <w:color w:val="000000"/>
                <w:sz w:val="18"/>
                <w:szCs w:val="18"/>
                <w:lang w:val="en-US" w:eastAsia="en-US"/>
              </w:rPr>
            </w:pPr>
            <w:r w:rsidRPr="00F54873">
              <w:rPr>
                <w:color w:val="000000"/>
                <w:sz w:val="18"/>
                <w:szCs w:val="18"/>
                <w:lang w:val="en-US" w:eastAsia="en-US"/>
              </w:rPr>
              <w:t>розрахунками з бюджетом</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1620</w:t>
            </w:r>
          </w:p>
        </w:tc>
        <w:tc>
          <w:tcPr>
            <w:tcW w:w="1172"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393023" w:rsidP="00585170">
            <w:pPr>
              <w:rPr>
                <w:color w:val="000000"/>
                <w:sz w:val="18"/>
                <w:szCs w:val="18"/>
                <w:lang w:val="en-US" w:eastAsia="en-US"/>
              </w:rPr>
            </w:pPr>
            <w:r>
              <w:rPr>
                <w:color w:val="000000"/>
                <w:sz w:val="18"/>
                <w:szCs w:val="18"/>
                <w:lang w:val="en-US" w:eastAsia="en-US"/>
              </w:rPr>
              <w:t xml:space="preserve"> </w:t>
            </w:r>
            <w:r w:rsidR="000D01F6" w:rsidRPr="00F54873">
              <w:rPr>
                <w:color w:val="000000"/>
                <w:sz w:val="18"/>
                <w:szCs w:val="18"/>
                <w:lang w:val="en-US" w:eastAsia="en-US"/>
              </w:rPr>
              <w:t xml:space="preserve">4 377 </w:t>
            </w:r>
          </w:p>
        </w:tc>
        <w:tc>
          <w:tcPr>
            <w:tcW w:w="1305"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0D01F6" w:rsidP="00177023">
            <w:pPr>
              <w:jc w:val="center"/>
              <w:rPr>
                <w:color w:val="000000"/>
                <w:sz w:val="18"/>
                <w:szCs w:val="18"/>
                <w:lang w:val="en-US" w:eastAsia="en-US"/>
              </w:rPr>
            </w:pPr>
            <w:r w:rsidRPr="00F54873">
              <w:rPr>
                <w:color w:val="000000"/>
                <w:sz w:val="18"/>
                <w:szCs w:val="18"/>
                <w:lang w:val="en-US" w:eastAsia="en-US"/>
              </w:rPr>
              <w:t>(25)</w:t>
            </w:r>
          </w:p>
        </w:tc>
        <w:tc>
          <w:tcPr>
            <w:tcW w:w="1172" w:type="dxa"/>
            <w:tcBorders>
              <w:top w:val="single" w:sz="4" w:space="0" w:color="auto"/>
              <w:left w:val="nil"/>
              <w:bottom w:val="single" w:sz="4" w:space="0" w:color="auto"/>
              <w:right w:val="single" w:sz="4" w:space="0" w:color="auto"/>
            </w:tcBorders>
            <w:shd w:val="clear" w:color="000000" w:fill="FFFFFF"/>
            <w:noWrap/>
            <w:vAlign w:val="bottom"/>
          </w:tcPr>
          <w:p w:rsidR="000D01F6" w:rsidRPr="00F54873" w:rsidRDefault="000D01F6" w:rsidP="00177023">
            <w:pPr>
              <w:jc w:val="center"/>
              <w:rPr>
                <w:color w:val="000000"/>
                <w:sz w:val="18"/>
                <w:szCs w:val="18"/>
                <w:lang w:val="en-US" w:eastAsia="en-US"/>
              </w:rPr>
            </w:pPr>
            <w:r w:rsidRPr="00F54873">
              <w:rPr>
                <w:color w:val="000000"/>
                <w:sz w:val="18"/>
                <w:szCs w:val="18"/>
                <w:lang w:val="en-US" w:eastAsia="en-US"/>
              </w:rPr>
              <w:t>4 352</w:t>
            </w:r>
          </w:p>
        </w:tc>
      </w:tr>
      <w:tr w:rsidR="000D01F6" w:rsidRPr="00F54873" w:rsidTr="00585170">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7900FB">
            <w:pPr>
              <w:ind w:firstLineChars="300" w:firstLine="540"/>
              <w:rPr>
                <w:color w:val="000000"/>
                <w:sz w:val="18"/>
                <w:szCs w:val="18"/>
                <w:lang w:eastAsia="en-US"/>
              </w:rPr>
            </w:pPr>
            <w:r w:rsidRPr="00F54873">
              <w:rPr>
                <w:color w:val="000000"/>
                <w:sz w:val="18"/>
                <w:szCs w:val="18"/>
                <w:lang w:eastAsia="en-US"/>
              </w:rPr>
              <w:t>у тому числі з податку на прибуток</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1621</w:t>
            </w:r>
          </w:p>
        </w:tc>
        <w:tc>
          <w:tcPr>
            <w:tcW w:w="1172" w:type="dxa"/>
            <w:tcBorders>
              <w:top w:val="nil"/>
              <w:left w:val="nil"/>
              <w:bottom w:val="single" w:sz="4" w:space="0" w:color="auto"/>
              <w:right w:val="single" w:sz="4" w:space="0" w:color="auto"/>
            </w:tcBorders>
            <w:noWrap/>
            <w:vAlign w:val="bottom"/>
          </w:tcPr>
          <w:p w:rsidR="000D01F6" w:rsidRPr="00F54873" w:rsidRDefault="000D01F6" w:rsidP="004C5BF4">
            <w:pPr>
              <w:jc w:val="center"/>
              <w:rPr>
                <w:iCs/>
                <w:color w:val="000000"/>
                <w:sz w:val="18"/>
                <w:szCs w:val="18"/>
                <w:lang w:val="en-US" w:eastAsia="en-US"/>
              </w:rPr>
            </w:pPr>
            <w:r w:rsidRPr="00F54873">
              <w:rPr>
                <w:iCs/>
                <w:color w:val="000000"/>
                <w:sz w:val="18"/>
                <w:szCs w:val="18"/>
                <w:lang w:eastAsia="en-US"/>
              </w:rPr>
              <w:t>511</w:t>
            </w:r>
          </w:p>
        </w:tc>
        <w:tc>
          <w:tcPr>
            <w:tcW w:w="1305" w:type="dxa"/>
            <w:tcBorders>
              <w:top w:val="nil"/>
              <w:left w:val="nil"/>
              <w:bottom w:val="single" w:sz="4" w:space="0" w:color="auto"/>
              <w:right w:val="single" w:sz="4" w:space="0" w:color="auto"/>
            </w:tcBorders>
            <w:noWrap/>
            <w:vAlign w:val="bottom"/>
          </w:tcPr>
          <w:p w:rsidR="000D01F6" w:rsidRPr="00F54873" w:rsidRDefault="000D01F6" w:rsidP="00177023">
            <w:pPr>
              <w:jc w:val="center"/>
              <w:rPr>
                <w:iCs/>
                <w:color w:val="000000"/>
                <w:sz w:val="18"/>
                <w:szCs w:val="18"/>
                <w:lang w:eastAsia="en-US"/>
              </w:rPr>
            </w:pPr>
            <w:r w:rsidRPr="00F54873">
              <w:rPr>
                <w:iCs/>
                <w:color w:val="000000"/>
                <w:sz w:val="18"/>
                <w:szCs w:val="18"/>
                <w:lang w:eastAsia="en-US"/>
              </w:rPr>
              <w:t>128</w:t>
            </w:r>
          </w:p>
        </w:tc>
        <w:tc>
          <w:tcPr>
            <w:tcW w:w="1172" w:type="dxa"/>
            <w:tcBorders>
              <w:top w:val="nil"/>
              <w:left w:val="nil"/>
              <w:bottom w:val="single" w:sz="4" w:space="0" w:color="auto"/>
              <w:right w:val="single" w:sz="4" w:space="0" w:color="auto"/>
            </w:tcBorders>
            <w:noWrap/>
            <w:vAlign w:val="bottom"/>
          </w:tcPr>
          <w:p w:rsidR="000D01F6" w:rsidRPr="00F54873" w:rsidRDefault="000D01F6" w:rsidP="00177023">
            <w:pPr>
              <w:jc w:val="center"/>
              <w:rPr>
                <w:iCs/>
                <w:color w:val="000000"/>
                <w:sz w:val="18"/>
                <w:szCs w:val="18"/>
                <w:lang w:val="en-US" w:eastAsia="en-US"/>
              </w:rPr>
            </w:pPr>
            <w:r w:rsidRPr="00F54873">
              <w:rPr>
                <w:iCs/>
                <w:color w:val="000000"/>
                <w:sz w:val="18"/>
                <w:szCs w:val="18"/>
                <w:lang w:val="en-US" w:eastAsia="en-US"/>
              </w:rPr>
              <w:t>639</w:t>
            </w:r>
          </w:p>
        </w:tc>
      </w:tr>
      <w:tr w:rsidR="000D01F6" w:rsidRPr="00F54873" w:rsidTr="00585170">
        <w:trPr>
          <w:trHeight w:val="300"/>
        </w:trPr>
        <w:tc>
          <w:tcPr>
            <w:tcW w:w="5525" w:type="dxa"/>
            <w:tcBorders>
              <w:top w:val="nil"/>
              <w:left w:val="single" w:sz="4" w:space="0" w:color="auto"/>
              <w:bottom w:val="single" w:sz="4" w:space="0" w:color="auto"/>
              <w:right w:val="single" w:sz="4" w:space="0" w:color="auto"/>
            </w:tcBorders>
            <w:noWrap/>
            <w:vAlign w:val="bottom"/>
          </w:tcPr>
          <w:p w:rsidR="000D01F6" w:rsidRPr="00F54873" w:rsidRDefault="000D01F6" w:rsidP="00585170">
            <w:pPr>
              <w:rPr>
                <w:color w:val="000000"/>
                <w:sz w:val="18"/>
                <w:szCs w:val="18"/>
                <w:lang w:val="en-US" w:eastAsia="en-US"/>
              </w:rPr>
            </w:pPr>
            <w:r w:rsidRPr="00F54873">
              <w:rPr>
                <w:color w:val="000000"/>
                <w:sz w:val="18"/>
                <w:szCs w:val="18"/>
                <w:lang w:val="en-US" w:eastAsia="en-US"/>
              </w:rPr>
              <w:t>Інші поточні зобов'язання</w:t>
            </w:r>
          </w:p>
        </w:tc>
        <w:tc>
          <w:tcPr>
            <w:tcW w:w="761" w:type="dxa"/>
            <w:tcBorders>
              <w:top w:val="nil"/>
              <w:left w:val="nil"/>
              <w:bottom w:val="single" w:sz="4" w:space="0" w:color="auto"/>
              <w:right w:val="single" w:sz="4" w:space="0" w:color="auto"/>
            </w:tcBorders>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1690</w:t>
            </w:r>
          </w:p>
        </w:tc>
        <w:tc>
          <w:tcPr>
            <w:tcW w:w="1172" w:type="dxa"/>
            <w:tcBorders>
              <w:top w:val="nil"/>
              <w:left w:val="nil"/>
              <w:bottom w:val="single" w:sz="4" w:space="0" w:color="auto"/>
              <w:right w:val="single" w:sz="4" w:space="0" w:color="auto"/>
            </w:tcBorders>
            <w:noWrap/>
            <w:vAlign w:val="bottom"/>
          </w:tcPr>
          <w:p w:rsidR="000D01F6" w:rsidRPr="00F54873" w:rsidRDefault="00393023" w:rsidP="00585170">
            <w:pPr>
              <w:rPr>
                <w:color w:val="000000"/>
                <w:sz w:val="18"/>
                <w:szCs w:val="18"/>
                <w:lang w:val="en-US" w:eastAsia="en-US"/>
              </w:rPr>
            </w:pPr>
            <w:r>
              <w:rPr>
                <w:color w:val="000000"/>
                <w:sz w:val="18"/>
                <w:szCs w:val="18"/>
                <w:lang w:val="en-US" w:eastAsia="en-US"/>
              </w:rPr>
              <w:t xml:space="preserve"> </w:t>
            </w:r>
            <w:r w:rsidR="000D01F6" w:rsidRPr="00F54873">
              <w:rPr>
                <w:color w:val="000000"/>
                <w:sz w:val="18"/>
                <w:szCs w:val="18"/>
                <w:lang w:val="en-US" w:eastAsia="en-US"/>
              </w:rPr>
              <w:t xml:space="preserve">36 434 </w:t>
            </w:r>
          </w:p>
        </w:tc>
        <w:tc>
          <w:tcPr>
            <w:tcW w:w="1305" w:type="dxa"/>
            <w:tcBorders>
              <w:top w:val="nil"/>
              <w:left w:val="nil"/>
              <w:bottom w:val="single" w:sz="4" w:space="0" w:color="auto"/>
              <w:right w:val="single" w:sz="4" w:space="0" w:color="auto"/>
            </w:tcBorders>
            <w:noWrap/>
            <w:vAlign w:val="bottom"/>
          </w:tcPr>
          <w:p w:rsidR="000D01F6" w:rsidRPr="00F54873" w:rsidRDefault="000D01F6" w:rsidP="00177023">
            <w:pPr>
              <w:jc w:val="center"/>
              <w:rPr>
                <w:color w:val="000000"/>
                <w:sz w:val="18"/>
                <w:szCs w:val="18"/>
                <w:lang w:val="en-US" w:eastAsia="en-US"/>
              </w:rPr>
            </w:pPr>
            <w:r w:rsidRPr="00F54873">
              <w:rPr>
                <w:color w:val="000000"/>
                <w:sz w:val="18"/>
                <w:szCs w:val="18"/>
                <w:lang w:val="en-US" w:eastAsia="en-US"/>
              </w:rPr>
              <w:t>(</w:t>
            </w:r>
            <w:r w:rsidRPr="00F54873">
              <w:rPr>
                <w:color w:val="000000"/>
                <w:sz w:val="18"/>
                <w:szCs w:val="18"/>
                <w:lang w:eastAsia="en-US"/>
              </w:rPr>
              <w:t>1159</w:t>
            </w:r>
            <w:r w:rsidRPr="00F54873">
              <w:rPr>
                <w:color w:val="000000"/>
                <w:sz w:val="18"/>
                <w:szCs w:val="18"/>
                <w:lang w:val="en-US" w:eastAsia="en-US"/>
              </w:rPr>
              <w:t>)</w:t>
            </w:r>
          </w:p>
        </w:tc>
        <w:tc>
          <w:tcPr>
            <w:tcW w:w="1172" w:type="dxa"/>
            <w:tcBorders>
              <w:top w:val="nil"/>
              <w:left w:val="nil"/>
              <w:bottom w:val="single" w:sz="4" w:space="0" w:color="auto"/>
              <w:right w:val="single" w:sz="4" w:space="0" w:color="auto"/>
            </w:tcBorders>
            <w:noWrap/>
            <w:vAlign w:val="bottom"/>
          </w:tcPr>
          <w:p w:rsidR="000D01F6" w:rsidRPr="00F54873" w:rsidRDefault="000D01F6" w:rsidP="00177023">
            <w:pPr>
              <w:jc w:val="center"/>
              <w:rPr>
                <w:color w:val="000000"/>
                <w:sz w:val="18"/>
                <w:szCs w:val="18"/>
                <w:lang w:eastAsia="en-US"/>
              </w:rPr>
            </w:pPr>
            <w:r w:rsidRPr="00F54873">
              <w:rPr>
                <w:color w:val="000000"/>
                <w:sz w:val="18"/>
                <w:szCs w:val="18"/>
                <w:lang w:eastAsia="en-US"/>
              </w:rPr>
              <w:t>35275</w:t>
            </w:r>
          </w:p>
        </w:tc>
      </w:tr>
      <w:tr w:rsidR="000D01F6" w:rsidRPr="00F54873" w:rsidTr="00585170">
        <w:trPr>
          <w:trHeight w:val="300"/>
        </w:trPr>
        <w:tc>
          <w:tcPr>
            <w:tcW w:w="552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D01F6" w:rsidRPr="00F54873" w:rsidRDefault="000D01F6" w:rsidP="00585170">
            <w:pPr>
              <w:rPr>
                <w:b/>
                <w:bCs/>
                <w:color w:val="000000"/>
                <w:sz w:val="18"/>
                <w:szCs w:val="18"/>
                <w:lang w:val="en-US" w:eastAsia="en-US"/>
              </w:rPr>
            </w:pPr>
            <w:r w:rsidRPr="00F54873">
              <w:rPr>
                <w:b/>
                <w:bCs/>
                <w:color w:val="000000"/>
                <w:sz w:val="18"/>
                <w:szCs w:val="18"/>
                <w:lang w:val="en-US" w:eastAsia="en-US"/>
              </w:rPr>
              <w:t>Усього за розділом IІІ</w:t>
            </w:r>
          </w:p>
        </w:tc>
        <w:tc>
          <w:tcPr>
            <w:tcW w:w="761" w:type="dxa"/>
            <w:tcBorders>
              <w:top w:val="single" w:sz="4" w:space="0" w:color="auto"/>
              <w:left w:val="nil"/>
              <w:bottom w:val="single" w:sz="4" w:space="0" w:color="auto"/>
              <w:right w:val="single" w:sz="4" w:space="0" w:color="auto"/>
            </w:tcBorders>
            <w:shd w:val="clear" w:color="auto" w:fill="FFFFFF"/>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1695</w:t>
            </w:r>
          </w:p>
        </w:tc>
        <w:tc>
          <w:tcPr>
            <w:tcW w:w="1172" w:type="dxa"/>
            <w:tcBorders>
              <w:top w:val="single" w:sz="4" w:space="0" w:color="auto"/>
              <w:left w:val="nil"/>
              <w:bottom w:val="single" w:sz="4" w:space="0" w:color="auto"/>
              <w:right w:val="single" w:sz="4" w:space="0" w:color="auto"/>
            </w:tcBorders>
            <w:shd w:val="clear" w:color="auto" w:fill="FFFFFF"/>
            <w:noWrap/>
            <w:vAlign w:val="bottom"/>
          </w:tcPr>
          <w:p w:rsidR="000D01F6" w:rsidRPr="00F54873" w:rsidRDefault="00393023" w:rsidP="00585170">
            <w:pPr>
              <w:rPr>
                <w:b/>
                <w:bCs/>
                <w:color w:val="000000"/>
                <w:sz w:val="18"/>
                <w:szCs w:val="18"/>
                <w:lang w:val="en-US" w:eastAsia="en-US"/>
              </w:rPr>
            </w:pPr>
            <w:r>
              <w:rPr>
                <w:b/>
                <w:bCs/>
                <w:color w:val="000000"/>
                <w:sz w:val="18"/>
                <w:szCs w:val="18"/>
                <w:lang w:val="en-US" w:eastAsia="en-US"/>
              </w:rPr>
              <w:t xml:space="preserve"> </w:t>
            </w:r>
            <w:r w:rsidR="000D01F6" w:rsidRPr="00F54873">
              <w:rPr>
                <w:b/>
                <w:bCs/>
                <w:color w:val="000000"/>
                <w:sz w:val="18"/>
                <w:szCs w:val="18"/>
                <w:lang w:val="en-US" w:eastAsia="en-US"/>
              </w:rPr>
              <w:t xml:space="preserve">118 716 </w:t>
            </w:r>
          </w:p>
        </w:tc>
        <w:tc>
          <w:tcPr>
            <w:tcW w:w="1305" w:type="dxa"/>
            <w:tcBorders>
              <w:top w:val="single" w:sz="4" w:space="0" w:color="auto"/>
              <w:left w:val="nil"/>
              <w:bottom w:val="single" w:sz="4" w:space="0" w:color="auto"/>
              <w:right w:val="single" w:sz="4" w:space="0" w:color="auto"/>
            </w:tcBorders>
            <w:shd w:val="clear" w:color="auto" w:fill="FFFFFF"/>
            <w:noWrap/>
            <w:vAlign w:val="bottom"/>
          </w:tcPr>
          <w:p w:rsidR="000D01F6" w:rsidRPr="00F54873" w:rsidRDefault="000D01F6" w:rsidP="00177023">
            <w:pPr>
              <w:jc w:val="center"/>
              <w:rPr>
                <w:b/>
                <w:bCs/>
                <w:color w:val="000000"/>
                <w:sz w:val="18"/>
                <w:szCs w:val="18"/>
                <w:lang w:val="en-US" w:eastAsia="en-US"/>
              </w:rPr>
            </w:pPr>
            <w:r w:rsidRPr="00F54873">
              <w:rPr>
                <w:b/>
                <w:bCs/>
                <w:color w:val="000000"/>
                <w:sz w:val="18"/>
                <w:szCs w:val="18"/>
                <w:lang w:val="en-US" w:eastAsia="en-US"/>
              </w:rPr>
              <w:t>(</w:t>
            </w:r>
            <w:r w:rsidRPr="00F54873">
              <w:rPr>
                <w:b/>
                <w:bCs/>
                <w:color w:val="000000"/>
                <w:sz w:val="18"/>
                <w:szCs w:val="18"/>
                <w:lang w:eastAsia="en-US"/>
              </w:rPr>
              <w:t>7194</w:t>
            </w:r>
            <w:r w:rsidRPr="00F54873">
              <w:rPr>
                <w:b/>
                <w:bCs/>
                <w:color w:val="000000"/>
                <w:sz w:val="18"/>
                <w:szCs w:val="18"/>
                <w:lang w:val="en-US" w:eastAsia="en-US"/>
              </w:rPr>
              <w:t>)</w:t>
            </w:r>
          </w:p>
        </w:tc>
        <w:tc>
          <w:tcPr>
            <w:tcW w:w="1172" w:type="dxa"/>
            <w:tcBorders>
              <w:top w:val="single" w:sz="4" w:space="0" w:color="auto"/>
              <w:left w:val="nil"/>
              <w:bottom w:val="single" w:sz="4" w:space="0" w:color="auto"/>
              <w:right w:val="single" w:sz="4" w:space="0" w:color="auto"/>
            </w:tcBorders>
            <w:shd w:val="clear" w:color="auto" w:fill="FFFFFF"/>
            <w:noWrap/>
            <w:vAlign w:val="bottom"/>
          </w:tcPr>
          <w:p w:rsidR="000D01F6" w:rsidRPr="00F54873" w:rsidRDefault="000D01F6" w:rsidP="00177023">
            <w:pPr>
              <w:jc w:val="center"/>
              <w:rPr>
                <w:b/>
                <w:bCs/>
                <w:color w:val="000000"/>
                <w:sz w:val="18"/>
                <w:szCs w:val="18"/>
                <w:lang w:eastAsia="en-US"/>
              </w:rPr>
            </w:pPr>
            <w:r w:rsidRPr="00F54873">
              <w:rPr>
                <w:b/>
                <w:bCs/>
                <w:color w:val="000000"/>
                <w:sz w:val="18"/>
                <w:szCs w:val="18"/>
                <w:lang w:eastAsia="en-US"/>
              </w:rPr>
              <w:t>111</w:t>
            </w:r>
            <w:r w:rsidRPr="00F54873">
              <w:rPr>
                <w:b/>
                <w:bCs/>
                <w:color w:val="000000"/>
                <w:sz w:val="18"/>
                <w:szCs w:val="18"/>
                <w:lang w:val="uk-UA" w:eastAsia="en-US"/>
              </w:rPr>
              <w:t xml:space="preserve"> </w:t>
            </w:r>
            <w:r w:rsidRPr="00F54873">
              <w:rPr>
                <w:b/>
                <w:bCs/>
                <w:color w:val="000000"/>
                <w:sz w:val="18"/>
                <w:szCs w:val="18"/>
                <w:lang w:eastAsia="en-US"/>
              </w:rPr>
              <w:t>522</w:t>
            </w:r>
          </w:p>
        </w:tc>
      </w:tr>
      <w:tr w:rsidR="000D01F6" w:rsidRPr="00F54873" w:rsidTr="00585170">
        <w:trPr>
          <w:trHeight w:val="300"/>
        </w:trPr>
        <w:tc>
          <w:tcPr>
            <w:tcW w:w="552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D01F6" w:rsidRPr="00F54873" w:rsidRDefault="000D01F6" w:rsidP="00585170">
            <w:pPr>
              <w:rPr>
                <w:b/>
                <w:bCs/>
                <w:color w:val="000000"/>
                <w:sz w:val="18"/>
                <w:szCs w:val="18"/>
                <w:lang w:val="en-US" w:eastAsia="en-US"/>
              </w:rPr>
            </w:pPr>
            <w:r w:rsidRPr="00F54873">
              <w:rPr>
                <w:b/>
                <w:bCs/>
                <w:color w:val="000000"/>
                <w:sz w:val="18"/>
                <w:szCs w:val="18"/>
                <w:lang w:val="en-US" w:eastAsia="en-US"/>
              </w:rPr>
              <w:t>Баланс</w:t>
            </w:r>
          </w:p>
        </w:tc>
        <w:tc>
          <w:tcPr>
            <w:tcW w:w="761" w:type="dxa"/>
            <w:tcBorders>
              <w:top w:val="single" w:sz="4" w:space="0" w:color="auto"/>
              <w:left w:val="nil"/>
              <w:bottom w:val="single" w:sz="4" w:space="0" w:color="auto"/>
              <w:right w:val="single" w:sz="4" w:space="0" w:color="auto"/>
            </w:tcBorders>
            <w:shd w:val="clear" w:color="auto" w:fill="FFFFFF"/>
            <w:noWrap/>
            <w:vAlign w:val="bottom"/>
          </w:tcPr>
          <w:p w:rsidR="000D01F6" w:rsidRPr="00F54873" w:rsidRDefault="000D01F6" w:rsidP="00585170">
            <w:pPr>
              <w:jc w:val="center"/>
              <w:rPr>
                <w:color w:val="000000"/>
                <w:sz w:val="18"/>
                <w:szCs w:val="18"/>
                <w:lang w:val="en-US" w:eastAsia="en-US"/>
              </w:rPr>
            </w:pPr>
            <w:r w:rsidRPr="00F54873">
              <w:rPr>
                <w:color w:val="000000"/>
                <w:sz w:val="18"/>
                <w:szCs w:val="18"/>
                <w:lang w:val="en-US" w:eastAsia="en-US"/>
              </w:rPr>
              <w:t>1900</w:t>
            </w:r>
          </w:p>
        </w:tc>
        <w:tc>
          <w:tcPr>
            <w:tcW w:w="1172" w:type="dxa"/>
            <w:tcBorders>
              <w:top w:val="single" w:sz="4" w:space="0" w:color="auto"/>
              <w:left w:val="nil"/>
              <w:bottom w:val="single" w:sz="4" w:space="0" w:color="auto"/>
              <w:right w:val="single" w:sz="4" w:space="0" w:color="auto"/>
            </w:tcBorders>
            <w:shd w:val="clear" w:color="auto" w:fill="FFFFFF"/>
            <w:noWrap/>
            <w:vAlign w:val="bottom"/>
          </w:tcPr>
          <w:p w:rsidR="000D01F6" w:rsidRPr="00F54873" w:rsidRDefault="00393023" w:rsidP="00585170">
            <w:pPr>
              <w:rPr>
                <w:b/>
                <w:bCs/>
                <w:color w:val="000000"/>
                <w:sz w:val="18"/>
                <w:szCs w:val="18"/>
                <w:lang w:val="en-US" w:eastAsia="en-US"/>
              </w:rPr>
            </w:pPr>
            <w:r>
              <w:rPr>
                <w:b/>
                <w:bCs/>
                <w:color w:val="000000"/>
                <w:sz w:val="18"/>
                <w:szCs w:val="18"/>
                <w:lang w:val="en-US" w:eastAsia="en-US"/>
              </w:rPr>
              <w:t xml:space="preserve"> </w:t>
            </w:r>
            <w:r w:rsidR="000D01F6" w:rsidRPr="00F54873">
              <w:rPr>
                <w:b/>
                <w:bCs/>
                <w:color w:val="000000"/>
                <w:sz w:val="18"/>
                <w:szCs w:val="18"/>
                <w:lang w:val="en-US" w:eastAsia="en-US"/>
              </w:rPr>
              <w:t xml:space="preserve">510 340 </w:t>
            </w:r>
          </w:p>
        </w:tc>
        <w:tc>
          <w:tcPr>
            <w:tcW w:w="1305" w:type="dxa"/>
            <w:tcBorders>
              <w:top w:val="single" w:sz="4" w:space="0" w:color="auto"/>
              <w:left w:val="nil"/>
              <w:bottom w:val="single" w:sz="4" w:space="0" w:color="auto"/>
              <w:right w:val="single" w:sz="4" w:space="0" w:color="auto"/>
            </w:tcBorders>
            <w:shd w:val="clear" w:color="auto" w:fill="FFFFFF"/>
            <w:noWrap/>
            <w:vAlign w:val="bottom"/>
          </w:tcPr>
          <w:p w:rsidR="000D01F6" w:rsidRPr="00F54873" w:rsidRDefault="000D01F6" w:rsidP="00177023">
            <w:pPr>
              <w:jc w:val="center"/>
              <w:rPr>
                <w:b/>
                <w:bCs/>
                <w:color w:val="000000"/>
                <w:sz w:val="18"/>
                <w:szCs w:val="18"/>
                <w:lang w:val="en-US" w:eastAsia="en-US"/>
              </w:rPr>
            </w:pPr>
            <w:r w:rsidRPr="00F54873">
              <w:rPr>
                <w:b/>
                <w:bCs/>
                <w:color w:val="000000"/>
                <w:sz w:val="18"/>
                <w:szCs w:val="18"/>
                <w:lang w:val="en-US" w:eastAsia="en-US"/>
              </w:rPr>
              <w:t>(</w:t>
            </w:r>
            <w:r w:rsidRPr="00F54873">
              <w:rPr>
                <w:b/>
                <w:bCs/>
                <w:color w:val="000000"/>
                <w:sz w:val="18"/>
                <w:szCs w:val="18"/>
                <w:lang w:eastAsia="en-US"/>
              </w:rPr>
              <w:t>60</w:t>
            </w:r>
            <w:r w:rsidRPr="00F54873">
              <w:rPr>
                <w:b/>
                <w:bCs/>
                <w:color w:val="000000"/>
                <w:sz w:val="18"/>
                <w:szCs w:val="18"/>
                <w:lang w:val="uk-UA" w:eastAsia="en-US"/>
              </w:rPr>
              <w:t xml:space="preserve"> </w:t>
            </w:r>
            <w:r w:rsidRPr="00F54873">
              <w:rPr>
                <w:b/>
                <w:bCs/>
                <w:color w:val="000000"/>
                <w:sz w:val="18"/>
                <w:szCs w:val="18"/>
                <w:lang w:eastAsia="en-US"/>
              </w:rPr>
              <w:t>373</w:t>
            </w:r>
            <w:r w:rsidRPr="00F54873">
              <w:rPr>
                <w:b/>
                <w:bCs/>
                <w:color w:val="000000"/>
                <w:sz w:val="18"/>
                <w:szCs w:val="18"/>
                <w:lang w:val="en-US" w:eastAsia="en-US"/>
              </w:rPr>
              <w:t>)</w:t>
            </w:r>
          </w:p>
        </w:tc>
        <w:tc>
          <w:tcPr>
            <w:tcW w:w="1172" w:type="dxa"/>
            <w:tcBorders>
              <w:top w:val="single" w:sz="4" w:space="0" w:color="auto"/>
              <w:left w:val="nil"/>
              <w:bottom w:val="single" w:sz="4" w:space="0" w:color="auto"/>
              <w:right w:val="single" w:sz="4" w:space="0" w:color="auto"/>
            </w:tcBorders>
            <w:shd w:val="clear" w:color="auto" w:fill="FFFFFF"/>
            <w:noWrap/>
            <w:vAlign w:val="bottom"/>
          </w:tcPr>
          <w:p w:rsidR="000D01F6" w:rsidRPr="00F54873" w:rsidRDefault="000D01F6" w:rsidP="00177023">
            <w:pPr>
              <w:jc w:val="center"/>
              <w:rPr>
                <w:b/>
                <w:color w:val="000000"/>
                <w:sz w:val="18"/>
                <w:szCs w:val="18"/>
                <w:lang w:val="en-US" w:eastAsia="en-US"/>
              </w:rPr>
            </w:pPr>
            <w:r w:rsidRPr="00F54873">
              <w:rPr>
                <w:b/>
                <w:color w:val="000000"/>
                <w:sz w:val="18"/>
                <w:szCs w:val="18"/>
                <w:lang w:eastAsia="en-US"/>
              </w:rPr>
              <w:t>449</w:t>
            </w:r>
            <w:r w:rsidRPr="00F54873">
              <w:rPr>
                <w:b/>
                <w:color w:val="000000"/>
                <w:sz w:val="18"/>
                <w:szCs w:val="18"/>
                <w:lang w:val="uk-UA" w:eastAsia="en-US"/>
              </w:rPr>
              <w:t xml:space="preserve"> </w:t>
            </w:r>
            <w:r w:rsidRPr="00F54873">
              <w:rPr>
                <w:b/>
                <w:color w:val="000000"/>
                <w:sz w:val="18"/>
                <w:szCs w:val="18"/>
                <w:lang w:eastAsia="en-US"/>
              </w:rPr>
              <w:t>967</w:t>
            </w:r>
          </w:p>
        </w:tc>
      </w:tr>
    </w:tbl>
    <w:p w:rsidR="000D01F6" w:rsidRPr="00F54873" w:rsidRDefault="000D01F6" w:rsidP="002D78A9">
      <w:pPr>
        <w:jc w:val="center"/>
        <w:rPr>
          <w:b/>
          <w:i/>
          <w:lang w:val="uk-UA"/>
        </w:rPr>
      </w:pPr>
    </w:p>
    <w:p w:rsidR="000D01F6" w:rsidRPr="00F54873" w:rsidRDefault="000D01F6" w:rsidP="009C5BB9">
      <w:pPr>
        <w:jc w:val="center"/>
        <w:rPr>
          <w:b/>
          <w:i/>
        </w:rPr>
      </w:pPr>
      <w:r w:rsidRPr="00F54873">
        <w:rPr>
          <w:b/>
          <w:i/>
        </w:rPr>
        <w:t>Вплив на Звіт про фінансові результати (Звіт про сукупний дохід)</w:t>
      </w:r>
    </w:p>
    <w:p w:rsidR="000D01F6" w:rsidRPr="00F54873" w:rsidRDefault="000D01F6" w:rsidP="009C5BB9">
      <w:pPr>
        <w:jc w:val="both"/>
        <w:rPr>
          <w:b/>
        </w:rPr>
      </w:pPr>
    </w:p>
    <w:tbl>
      <w:tblPr>
        <w:tblW w:w="9938" w:type="dxa"/>
        <w:tblInd w:w="93" w:type="dxa"/>
        <w:tblLayout w:type="fixed"/>
        <w:tblLook w:val="00A0"/>
      </w:tblPr>
      <w:tblGrid>
        <w:gridCol w:w="4977"/>
        <w:gridCol w:w="708"/>
        <w:gridCol w:w="1560"/>
        <w:gridCol w:w="1417"/>
        <w:gridCol w:w="1276"/>
      </w:tblGrid>
      <w:tr w:rsidR="000D01F6" w:rsidRPr="00F54873" w:rsidTr="00644EE2">
        <w:trPr>
          <w:trHeight w:val="480"/>
        </w:trPr>
        <w:tc>
          <w:tcPr>
            <w:tcW w:w="497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tcPr>
          <w:p w:rsidR="000D01F6" w:rsidRPr="00F54873" w:rsidRDefault="000D01F6" w:rsidP="00B64D78">
            <w:pPr>
              <w:jc w:val="center"/>
              <w:rPr>
                <w:b/>
                <w:bCs/>
                <w:color w:val="000000"/>
                <w:sz w:val="18"/>
                <w:szCs w:val="18"/>
                <w:lang w:val="en-US" w:eastAsia="en-US"/>
              </w:rPr>
            </w:pPr>
            <w:r w:rsidRPr="00F54873">
              <w:rPr>
                <w:sz w:val="18"/>
                <w:szCs w:val="18"/>
              </w:rPr>
              <w:t>Статті</w:t>
            </w:r>
          </w:p>
        </w:tc>
        <w:tc>
          <w:tcPr>
            <w:tcW w:w="70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0D01F6" w:rsidRPr="00F54873" w:rsidRDefault="000D01F6" w:rsidP="00B64D78">
            <w:pPr>
              <w:jc w:val="center"/>
              <w:rPr>
                <w:b/>
                <w:bCs/>
                <w:color w:val="000000"/>
                <w:sz w:val="18"/>
                <w:szCs w:val="18"/>
                <w:lang w:val="en-US" w:eastAsia="en-US"/>
              </w:rPr>
            </w:pPr>
            <w:r w:rsidRPr="00F54873">
              <w:rPr>
                <w:b/>
                <w:bCs/>
                <w:color w:val="000000"/>
                <w:sz w:val="18"/>
                <w:szCs w:val="18"/>
                <w:lang w:val="en-US" w:eastAsia="en-US"/>
              </w:rPr>
              <w:t>Код рядка</w:t>
            </w:r>
          </w:p>
        </w:tc>
        <w:tc>
          <w:tcPr>
            <w:tcW w:w="1560" w:type="dxa"/>
            <w:tcBorders>
              <w:top w:val="single" w:sz="4" w:space="0" w:color="auto"/>
              <w:left w:val="nil"/>
              <w:bottom w:val="single" w:sz="4" w:space="0" w:color="auto"/>
              <w:right w:val="single" w:sz="4" w:space="0" w:color="auto"/>
            </w:tcBorders>
            <w:shd w:val="clear" w:color="000000" w:fill="FFFFFF"/>
            <w:vAlign w:val="center"/>
          </w:tcPr>
          <w:p w:rsidR="000D01F6" w:rsidRPr="00F54873" w:rsidRDefault="000D01F6" w:rsidP="00B64D78">
            <w:pPr>
              <w:jc w:val="center"/>
              <w:rPr>
                <w:b/>
                <w:bCs/>
                <w:color w:val="000000"/>
                <w:sz w:val="18"/>
                <w:szCs w:val="18"/>
                <w:lang w:val="en-US" w:eastAsia="en-US"/>
              </w:rPr>
            </w:pPr>
            <w:r w:rsidRPr="00F54873">
              <w:rPr>
                <w:b/>
                <w:bCs/>
                <w:color w:val="000000"/>
                <w:sz w:val="18"/>
                <w:szCs w:val="18"/>
                <w:lang w:val="en-US" w:eastAsia="en-US"/>
              </w:rPr>
              <w:t>До коригувань</w:t>
            </w:r>
          </w:p>
        </w:tc>
        <w:tc>
          <w:tcPr>
            <w:tcW w:w="1417" w:type="dxa"/>
            <w:tcBorders>
              <w:top w:val="single" w:sz="4" w:space="0" w:color="auto"/>
              <w:left w:val="nil"/>
              <w:bottom w:val="single" w:sz="4" w:space="0" w:color="auto"/>
              <w:right w:val="single" w:sz="4" w:space="0" w:color="auto"/>
            </w:tcBorders>
            <w:shd w:val="clear" w:color="000000" w:fill="FFFFFF"/>
            <w:vAlign w:val="center"/>
          </w:tcPr>
          <w:p w:rsidR="000D01F6" w:rsidRPr="00F54873" w:rsidRDefault="000D01F6" w:rsidP="00B64D78">
            <w:pPr>
              <w:jc w:val="center"/>
              <w:rPr>
                <w:b/>
                <w:bCs/>
                <w:color w:val="000000"/>
                <w:sz w:val="18"/>
                <w:szCs w:val="18"/>
                <w:lang w:val="en-US" w:eastAsia="en-US"/>
              </w:rPr>
            </w:pPr>
            <w:r w:rsidRPr="00F54873">
              <w:rPr>
                <w:b/>
                <w:bCs/>
                <w:color w:val="000000"/>
                <w:sz w:val="18"/>
                <w:szCs w:val="18"/>
                <w:lang w:val="en-US" w:eastAsia="en-US"/>
              </w:rPr>
              <w:t>Коригування</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0D01F6" w:rsidRPr="00F54873" w:rsidRDefault="000D01F6" w:rsidP="00B64D78">
            <w:pPr>
              <w:jc w:val="center"/>
              <w:rPr>
                <w:b/>
                <w:bCs/>
                <w:color w:val="000000"/>
                <w:sz w:val="18"/>
                <w:szCs w:val="18"/>
                <w:lang w:val="en-US" w:eastAsia="en-US"/>
              </w:rPr>
            </w:pPr>
            <w:r w:rsidRPr="00F54873">
              <w:rPr>
                <w:b/>
                <w:bCs/>
                <w:color w:val="000000"/>
                <w:sz w:val="18"/>
                <w:szCs w:val="18"/>
                <w:lang w:val="en-US" w:eastAsia="en-US"/>
              </w:rPr>
              <w:t>Після коригувань</w:t>
            </w:r>
          </w:p>
        </w:tc>
      </w:tr>
      <w:tr w:rsidR="000D01F6" w:rsidRPr="00F54873" w:rsidTr="00644EE2">
        <w:trPr>
          <w:trHeight w:val="300"/>
        </w:trPr>
        <w:tc>
          <w:tcPr>
            <w:tcW w:w="4977" w:type="dxa"/>
            <w:vMerge/>
            <w:tcBorders>
              <w:top w:val="single" w:sz="4" w:space="0" w:color="auto"/>
              <w:left w:val="single" w:sz="4" w:space="0" w:color="auto"/>
              <w:bottom w:val="single" w:sz="4" w:space="0" w:color="000000"/>
              <w:right w:val="single" w:sz="4" w:space="0" w:color="000000"/>
            </w:tcBorders>
            <w:vAlign w:val="center"/>
          </w:tcPr>
          <w:p w:rsidR="000D01F6" w:rsidRPr="00F54873" w:rsidRDefault="000D01F6" w:rsidP="00644EE2">
            <w:pPr>
              <w:rPr>
                <w:b/>
                <w:bCs/>
                <w:color w:val="000000"/>
                <w:sz w:val="18"/>
                <w:szCs w:val="18"/>
                <w:lang w:val="en-US" w:eastAsia="en-US"/>
              </w:rPr>
            </w:pPr>
          </w:p>
        </w:tc>
        <w:tc>
          <w:tcPr>
            <w:tcW w:w="708" w:type="dxa"/>
            <w:vMerge/>
            <w:tcBorders>
              <w:top w:val="single" w:sz="4" w:space="0" w:color="auto"/>
              <w:left w:val="single" w:sz="4" w:space="0" w:color="auto"/>
              <w:bottom w:val="single" w:sz="4" w:space="0" w:color="000000"/>
              <w:right w:val="single" w:sz="4" w:space="0" w:color="auto"/>
            </w:tcBorders>
            <w:vAlign w:val="center"/>
          </w:tcPr>
          <w:p w:rsidR="000D01F6" w:rsidRPr="00F54873" w:rsidRDefault="000D01F6" w:rsidP="00644EE2">
            <w:pPr>
              <w:rPr>
                <w:b/>
                <w:bCs/>
                <w:color w:val="000000"/>
                <w:sz w:val="18"/>
                <w:szCs w:val="18"/>
                <w:lang w:val="en-US" w:eastAsia="en-US"/>
              </w:rPr>
            </w:pPr>
          </w:p>
        </w:tc>
        <w:tc>
          <w:tcPr>
            <w:tcW w:w="1560" w:type="dxa"/>
            <w:tcBorders>
              <w:top w:val="nil"/>
              <w:left w:val="nil"/>
              <w:bottom w:val="single" w:sz="4" w:space="0" w:color="auto"/>
              <w:right w:val="single" w:sz="4" w:space="0" w:color="auto"/>
            </w:tcBorders>
            <w:shd w:val="clear" w:color="000000" w:fill="FFFFFF"/>
            <w:noWrap/>
            <w:vAlign w:val="center"/>
          </w:tcPr>
          <w:p w:rsidR="000D01F6" w:rsidRPr="00F54873" w:rsidRDefault="000D01F6" w:rsidP="00644EE2">
            <w:pPr>
              <w:jc w:val="center"/>
              <w:rPr>
                <w:b/>
                <w:bCs/>
                <w:i/>
                <w:iCs/>
                <w:color w:val="000000"/>
                <w:sz w:val="18"/>
                <w:szCs w:val="18"/>
                <w:lang w:val="en-US" w:eastAsia="en-US"/>
              </w:rPr>
            </w:pPr>
            <w:r w:rsidRPr="00F54873">
              <w:rPr>
                <w:b/>
                <w:bCs/>
                <w:i/>
                <w:iCs/>
                <w:color w:val="000000"/>
                <w:sz w:val="18"/>
                <w:szCs w:val="18"/>
                <w:lang w:val="en-US" w:eastAsia="en-US"/>
              </w:rPr>
              <w:t>тис. грн.</w:t>
            </w:r>
          </w:p>
        </w:tc>
        <w:tc>
          <w:tcPr>
            <w:tcW w:w="1417" w:type="dxa"/>
            <w:tcBorders>
              <w:top w:val="nil"/>
              <w:left w:val="nil"/>
              <w:bottom w:val="single" w:sz="4" w:space="0" w:color="auto"/>
              <w:right w:val="single" w:sz="4" w:space="0" w:color="auto"/>
            </w:tcBorders>
            <w:shd w:val="clear" w:color="000000" w:fill="FFFFFF"/>
            <w:noWrap/>
            <w:vAlign w:val="center"/>
          </w:tcPr>
          <w:p w:rsidR="000D01F6" w:rsidRPr="00F54873" w:rsidRDefault="000D01F6" w:rsidP="00644EE2">
            <w:pPr>
              <w:jc w:val="center"/>
              <w:rPr>
                <w:b/>
                <w:bCs/>
                <w:i/>
                <w:iCs/>
                <w:color w:val="000000"/>
                <w:sz w:val="18"/>
                <w:szCs w:val="18"/>
                <w:lang w:val="en-US" w:eastAsia="en-US"/>
              </w:rPr>
            </w:pPr>
            <w:r w:rsidRPr="00F54873">
              <w:rPr>
                <w:b/>
                <w:bCs/>
                <w:i/>
                <w:iCs/>
                <w:color w:val="000000"/>
                <w:sz w:val="18"/>
                <w:szCs w:val="18"/>
                <w:lang w:val="en-US" w:eastAsia="en-US"/>
              </w:rPr>
              <w:t>тис. грн.</w:t>
            </w:r>
          </w:p>
        </w:tc>
        <w:tc>
          <w:tcPr>
            <w:tcW w:w="1276" w:type="dxa"/>
            <w:tcBorders>
              <w:top w:val="nil"/>
              <w:left w:val="nil"/>
              <w:bottom w:val="single" w:sz="4" w:space="0" w:color="auto"/>
              <w:right w:val="single" w:sz="4" w:space="0" w:color="auto"/>
            </w:tcBorders>
            <w:shd w:val="clear" w:color="000000" w:fill="FFFFFF"/>
            <w:noWrap/>
            <w:vAlign w:val="center"/>
          </w:tcPr>
          <w:p w:rsidR="000D01F6" w:rsidRPr="00F54873" w:rsidRDefault="000D01F6" w:rsidP="00644EE2">
            <w:pPr>
              <w:jc w:val="center"/>
              <w:rPr>
                <w:b/>
                <w:bCs/>
                <w:i/>
                <w:iCs/>
                <w:color w:val="000000"/>
                <w:sz w:val="18"/>
                <w:szCs w:val="18"/>
                <w:lang w:val="en-US" w:eastAsia="en-US"/>
              </w:rPr>
            </w:pPr>
            <w:r w:rsidRPr="00F54873">
              <w:rPr>
                <w:b/>
                <w:bCs/>
                <w:i/>
                <w:iCs/>
                <w:color w:val="000000"/>
                <w:sz w:val="18"/>
                <w:szCs w:val="18"/>
                <w:lang w:val="en-US" w:eastAsia="en-US"/>
              </w:rPr>
              <w:t>тис. грн.</w:t>
            </w:r>
          </w:p>
        </w:tc>
      </w:tr>
      <w:tr w:rsidR="000D01F6" w:rsidRPr="00F54873" w:rsidTr="00644EE2">
        <w:trPr>
          <w:trHeight w:val="300"/>
        </w:trPr>
        <w:tc>
          <w:tcPr>
            <w:tcW w:w="4977" w:type="dxa"/>
            <w:tcBorders>
              <w:top w:val="single" w:sz="4" w:space="0" w:color="auto"/>
              <w:left w:val="single" w:sz="4" w:space="0" w:color="auto"/>
              <w:bottom w:val="single" w:sz="4" w:space="0" w:color="auto"/>
              <w:right w:val="single" w:sz="4" w:space="0" w:color="000000"/>
            </w:tcBorders>
            <w:shd w:val="clear" w:color="000000" w:fill="FFFFFF"/>
            <w:noWrap/>
            <w:vAlign w:val="bottom"/>
          </w:tcPr>
          <w:p w:rsidR="000D01F6" w:rsidRPr="00F54873" w:rsidRDefault="000D01F6" w:rsidP="00644EE2">
            <w:pPr>
              <w:jc w:val="center"/>
              <w:rPr>
                <w:color w:val="000000"/>
                <w:sz w:val="18"/>
                <w:szCs w:val="18"/>
                <w:lang w:val="en-US" w:eastAsia="en-US"/>
              </w:rPr>
            </w:pPr>
            <w:r w:rsidRPr="00F54873">
              <w:rPr>
                <w:color w:val="000000"/>
                <w:sz w:val="18"/>
                <w:szCs w:val="18"/>
                <w:lang w:val="en-US" w:eastAsia="en-US"/>
              </w:rPr>
              <w:t>Інші операційні доходи</w:t>
            </w:r>
          </w:p>
        </w:tc>
        <w:tc>
          <w:tcPr>
            <w:tcW w:w="708" w:type="dxa"/>
            <w:tcBorders>
              <w:top w:val="nil"/>
              <w:left w:val="nil"/>
              <w:bottom w:val="single" w:sz="4" w:space="0" w:color="auto"/>
              <w:right w:val="single" w:sz="4" w:space="0" w:color="auto"/>
            </w:tcBorders>
            <w:shd w:val="clear" w:color="000000" w:fill="FFFFFF"/>
            <w:noWrap/>
            <w:vAlign w:val="bottom"/>
          </w:tcPr>
          <w:p w:rsidR="000D01F6" w:rsidRPr="00F54873" w:rsidRDefault="000D01F6" w:rsidP="00644EE2">
            <w:pPr>
              <w:jc w:val="center"/>
              <w:rPr>
                <w:color w:val="000000"/>
                <w:sz w:val="18"/>
                <w:szCs w:val="18"/>
                <w:lang w:val="en-US" w:eastAsia="en-US"/>
              </w:rPr>
            </w:pPr>
            <w:r w:rsidRPr="00F54873">
              <w:rPr>
                <w:color w:val="000000"/>
                <w:sz w:val="18"/>
                <w:szCs w:val="18"/>
                <w:lang w:val="en-US" w:eastAsia="en-US"/>
              </w:rPr>
              <w:t>2120</w:t>
            </w:r>
          </w:p>
        </w:tc>
        <w:tc>
          <w:tcPr>
            <w:tcW w:w="1560" w:type="dxa"/>
            <w:tcBorders>
              <w:top w:val="nil"/>
              <w:left w:val="nil"/>
              <w:bottom w:val="single" w:sz="4" w:space="0" w:color="auto"/>
              <w:right w:val="single" w:sz="4" w:space="0" w:color="auto"/>
            </w:tcBorders>
            <w:shd w:val="clear" w:color="000000" w:fill="FFFFFF"/>
            <w:noWrap/>
            <w:vAlign w:val="bottom"/>
          </w:tcPr>
          <w:p w:rsidR="000D01F6" w:rsidRPr="00F54873" w:rsidRDefault="000D01F6" w:rsidP="00644EE2">
            <w:pPr>
              <w:jc w:val="center"/>
              <w:rPr>
                <w:color w:val="000000"/>
                <w:sz w:val="18"/>
                <w:szCs w:val="18"/>
                <w:lang w:val="uk-UA" w:eastAsia="en-US"/>
              </w:rPr>
            </w:pPr>
            <w:r w:rsidRPr="00F54873">
              <w:rPr>
                <w:color w:val="000000"/>
                <w:sz w:val="18"/>
                <w:szCs w:val="18"/>
                <w:lang w:val="en-US" w:eastAsia="en-US"/>
              </w:rPr>
              <w:t>38 138</w:t>
            </w:r>
          </w:p>
        </w:tc>
        <w:tc>
          <w:tcPr>
            <w:tcW w:w="1417" w:type="dxa"/>
            <w:tcBorders>
              <w:top w:val="nil"/>
              <w:left w:val="nil"/>
              <w:bottom w:val="single" w:sz="4" w:space="0" w:color="auto"/>
              <w:right w:val="single" w:sz="4" w:space="0" w:color="auto"/>
            </w:tcBorders>
            <w:shd w:val="clear" w:color="000000" w:fill="FFFFFF"/>
            <w:noWrap/>
            <w:vAlign w:val="bottom"/>
          </w:tcPr>
          <w:p w:rsidR="000D01F6" w:rsidRPr="00F54873" w:rsidRDefault="000D01F6" w:rsidP="00644EE2">
            <w:pPr>
              <w:jc w:val="center"/>
              <w:rPr>
                <w:color w:val="000000"/>
                <w:sz w:val="18"/>
                <w:szCs w:val="18"/>
                <w:lang w:val="uk-UA" w:eastAsia="en-US"/>
              </w:rPr>
            </w:pPr>
            <w:r w:rsidRPr="00F54873">
              <w:rPr>
                <w:color w:val="000000"/>
                <w:sz w:val="18"/>
                <w:szCs w:val="18"/>
                <w:lang w:val="uk-UA" w:eastAsia="en-US"/>
              </w:rPr>
              <w:t>+</w:t>
            </w:r>
            <w:r w:rsidRPr="00F54873">
              <w:rPr>
                <w:color w:val="000000"/>
                <w:sz w:val="18"/>
                <w:szCs w:val="18"/>
                <w:lang w:val="en-US" w:eastAsia="en-US"/>
              </w:rPr>
              <w:t>8</w:t>
            </w:r>
            <w:r w:rsidRPr="00F54873">
              <w:rPr>
                <w:color w:val="000000"/>
                <w:sz w:val="18"/>
                <w:szCs w:val="18"/>
                <w:lang w:val="uk-UA" w:eastAsia="en-US"/>
              </w:rPr>
              <w:t>79</w:t>
            </w:r>
          </w:p>
          <w:p w:rsidR="000D01F6" w:rsidRPr="00F54873" w:rsidRDefault="000D01F6" w:rsidP="00644EE2">
            <w:pPr>
              <w:jc w:val="center"/>
              <w:rPr>
                <w:color w:val="000000"/>
                <w:sz w:val="18"/>
                <w:szCs w:val="18"/>
                <w:lang w:val="uk-UA" w:eastAsia="en-US"/>
              </w:rPr>
            </w:pPr>
            <w:r w:rsidRPr="00F54873">
              <w:rPr>
                <w:color w:val="000000"/>
                <w:sz w:val="18"/>
                <w:szCs w:val="18"/>
                <w:lang w:val="uk-UA" w:eastAsia="en-US"/>
              </w:rPr>
              <w:t>(20445)</w:t>
            </w:r>
          </w:p>
        </w:tc>
        <w:tc>
          <w:tcPr>
            <w:tcW w:w="1276" w:type="dxa"/>
            <w:tcBorders>
              <w:top w:val="nil"/>
              <w:left w:val="nil"/>
              <w:bottom w:val="single" w:sz="4" w:space="0" w:color="auto"/>
              <w:right w:val="single" w:sz="4" w:space="0" w:color="auto"/>
            </w:tcBorders>
            <w:shd w:val="clear" w:color="000000" w:fill="FFFFFF"/>
            <w:noWrap/>
            <w:vAlign w:val="bottom"/>
          </w:tcPr>
          <w:p w:rsidR="000D01F6" w:rsidRPr="00F54873" w:rsidRDefault="000D01F6" w:rsidP="00644EE2">
            <w:pPr>
              <w:jc w:val="center"/>
              <w:rPr>
                <w:color w:val="000000"/>
                <w:sz w:val="18"/>
                <w:szCs w:val="18"/>
                <w:lang w:val="uk-UA" w:eastAsia="en-US"/>
              </w:rPr>
            </w:pPr>
            <w:r w:rsidRPr="00F54873">
              <w:rPr>
                <w:color w:val="000000"/>
                <w:sz w:val="18"/>
                <w:szCs w:val="18"/>
                <w:lang w:val="uk-UA" w:eastAsia="en-US"/>
              </w:rPr>
              <w:t>18572</w:t>
            </w:r>
          </w:p>
          <w:p w:rsidR="000D01F6" w:rsidRPr="00F54873" w:rsidRDefault="000D01F6" w:rsidP="00644EE2">
            <w:pPr>
              <w:jc w:val="center"/>
              <w:rPr>
                <w:color w:val="000000"/>
                <w:sz w:val="18"/>
                <w:szCs w:val="18"/>
                <w:lang w:val="uk-UA" w:eastAsia="en-US"/>
              </w:rPr>
            </w:pPr>
          </w:p>
        </w:tc>
      </w:tr>
      <w:tr w:rsidR="000D01F6" w:rsidRPr="00F54873" w:rsidTr="002D78A9">
        <w:trPr>
          <w:trHeight w:val="300"/>
        </w:trPr>
        <w:tc>
          <w:tcPr>
            <w:tcW w:w="4977" w:type="dxa"/>
            <w:tcBorders>
              <w:top w:val="single" w:sz="4" w:space="0" w:color="auto"/>
              <w:left w:val="single" w:sz="4" w:space="0" w:color="auto"/>
              <w:bottom w:val="single" w:sz="4" w:space="0" w:color="auto"/>
              <w:right w:val="single" w:sz="4" w:space="0" w:color="000000"/>
            </w:tcBorders>
            <w:shd w:val="clear" w:color="000000" w:fill="FFFFFF"/>
            <w:noWrap/>
            <w:vAlign w:val="bottom"/>
          </w:tcPr>
          <w:p w:rsidR="000D01F6" w:rsidRPr="00F54873" w:rsidRDefault="000D01F6" w:rsidP="00644EE2">
            <w:pPr>
              <w:jc w:val="center"/>
              <w:rPr>
                <w:color w:val="000000"/>
                <w:sz w:val="18"/>
                <w:szCs w:val="18"/>
                <w:lang w:val="en-US" w:eastAsia="en-US"/>
              </w:rPr>
            </w:pPr>
            <w:r w:rsidRPr="00F54873">
              <w:rPr>
                <w:color w:val="000000"/>
                <w:sz w:val="18"/>
                <w:szCs w:val="18"/>
                <w:lang w:val="en-US" w:eastAsia="en-US"/>
              </w:rPr>
              <w:t>Інші операційні витрати</w:t>
            </w:r>
          </w:p>
        </w:tc>
        <w:tc>
          <w:tcPr>
            <w:tcW w:w="708" w:type="dxa"/>
            <w:tcBorders>
              <w:top w:val="nil"/>
              <w:left w:val="nil"/>
              <w:bottom w:val="single" w:sz="4" w:space="0" w:color="auto"/>
              <w:right w:val="single" w:sz="4" w:space="0" w:color="auto"/>
            </w:tcBorders>
            <w:shd w:val="clear" w:color="000000" w:fill="FFFFFF"/>
            <w:noWrap/>
            <w:vAlign w:val="bottom"/>
          </w:tcPr>
          <w:p w:rsidR="000D01F6" w:rsidRPr="00F54873" w:rsidRDefault="000D01F6" w:rsidP="00644EE2">
            <w:pPr>
              <w:jc w:val="center"/>
              <w:rPr>
                <w:color w:val="000000"/>
                <w:sz w:val="18"/>
                <w:szCs w:val="18"/>
                <w:lang w:val="en-US" w:eastAsia="en-US"/>
              </w:rPr>
            </w:pPr>
            <w:r w:rsidRPr="00F54873">
              <w:rPr>
                <w:color w:val="000000"/>
                <w:sz w:val="18"/>
                <w:szCs w:val="18"/>
                <w:lang w:val="en-US" w:eastAsia="en-US"/>
              </w:rPr>
              <w:t>2180</w:t>
            </w:r>
          </w:p>
        </w:tc>
        <w:tc>
          <w:tcPr>
            <w:tcW w:w="1560" w:type="dxa"/>
            <w:tcBorders>
              <w:top w:val="nil"/>
              <w:left w:val="nil"/>
              <w:bottom w:val="single" w:sz="4" w:space="0" w:color="auto"/>
              <w:right w:val="single" w:sz="4" w:space="0" w:color="auto"/>
            </w:tcBorders>
            <w:shd w:val="clear" w:color="000000" w:fill="FFFFFF"/>
            <w:noWrap/>
            <w:vAlign w:val="bottom"/>
          </w:tcPr>
          <w:p w:rsidR="000D01F6" w:rsidRPr="00F54873" w:rsidRDefault="000D01F6" w:rsidP="00644EE2">
            <w:pPr>
              <w:jc w:val="center"/>
              <w:rPr>
                <w:color w:val="000000"/>
                <w:sz w:val="18"/>
                <w:szCs w:val="18"/>
                <w:lang w:val="uk-UA" w:eastAsia="en-US"/>
              </w:rPr>
            </w:pPr>
            <w:r w:rsidRPr="00F54873">
              <w:rPr>
                <w:color w:val="000000"/>
                <w:sz w:val="18"/>
                <w:szCs w:val="18"/>
                <w:lang w:val="en-US" w:eastAsia="en-US"/>
              </w:rPr>
              <w:t>48 892</w:t>
            </w:r>
          </w:p>
        </w:tc>
        <w:tc>
          <w:tcPr>
            <w:tcW w:w="1417" w:type="dxa"/>
            <w:tcBorders>
              <w:top w:val="nil"/>
              <w:left w:val="nil"/>
              <w:bottom w:val="single" w:sz="4" w:space="0" w:color="auto"/>
              <w:right w:val="single" w:sz="4" w:space="0" w:color="auto"/>
            </w:tcBorders>
            <w:shd w:val="clear" w:color="000000" w:fill="FFFFFF"/>
            <w:noWrap/>
            <w:vAlign w:val="bottom"/>
          </w:tcPr>
          <w:p w:rsidR="000D01F6" w:rsidRPr="00F54873" w:rsidRDefault="000D01F6" w:rsidP="00644EE2">
            <w:pPr>
              <w:jc w:val="center"/>
              <w:rPr>
                <w:color w:val="000000"/>
                <w:sz w:val="18"/>
                <w:szCs w:val="18"/>
                <w:lang w:val="uk-UA" w:eastAsia="en-US"/>
              </w:rPr>
            </w:pPr>
            <w:r w:rsidRPr="00F54873">
              <w:rPr>
                <w:color w:val="000000"/>
                <w:sz w:val="18"/>
                <w:szCs w:val="18"/>
                <w:lang w:val="uk-UA" w:eastAsia="en-US"/>
              </w:rPr>
              <w:t>+</w:t>
            </w:r>
            <w:r w:rsidRPr="00F54873">
              <w:rPr>
                <w:color w:val="000000"/>
                <w:sz w:val="18"/>
                <w:szCs w:val="18"/>
                <w:lang w:val="en-US" w:eastAsia="en-US"/>
              </w:rPr>
              <w:t>7 2</w:t>
            </w:r>
            <w:r w:rsidRPr="00F54873">
              <w:rPr>
                <w:color w:val="000000"/>
                <w:sz w:val="18"/>
                <w:szCs w:val="18"/>
                <w:lang w:val="uk-UA" w:eastAsia="en-US"/>
              </w:rPr>
              <w:t>84</w:t>
            </w:r>
          </w:p>
          <w:p w:rsidR="000D01F6" w:rsidRPr="00F54873" w:rsidRDefault="000D01F6" w:rsidP="00644EE2">
            <w:pPr>
              <w:jc w:val="center"/>
              <w:rPr>
                <w:color w:val="000000"/>
                <w:sz w:val="18"/>
                <w:szCs w:val="18"/>
                <w:lang w:val="uk-UA" w:eastAsia="en-US"/>
              </w:rPr>
            </w:pPr>
            <w:r w:rsidRPr="00F54873">
              <w:rPr>
                <w:color w:val="000000"/>
                <w:sz w:val="18"/>
                <w:szCs w:val="18"/>
                <w:lang w:val="uk-UA" w:eastAsia="en-US"/>
              </w:rPr>
              <w:t>(20445)</w:t>
            </w:r>
          </w:p>
        </w:tc>
        <w:tc>
          <w:tcPr>
            <w:tcW w:w="1276" w:type="dxa"/>
            <w:tcBorders>
              <w:top w:val="nil"/>
              <w:left w:val="nil"/>
              <w:bottom w:val="single" w:sz="4" w:space="0" w:color="auto"/>
              <w:right w:val="single" w:sz="4" w:space="0" w:color="auto"/>
            </w:tcBorders>
            <w:shd w:val="clear" w:color="000000" w:fill="FFFFFF"/>
            <w:noWrap/>
            <w:vAlign w:val="bottom"/>
          </w:tcPr>
          <w:p w:rsidR="000D01F6" w:rsidRPr="00F54873" w:rsidRDefault="000D01F6" w:rsidP="00644EE2">
            <w:pPr>
              <w:jc w:val="center"/>
              <w:rPr>
                <w:color w:val="000000"/>
                <w:sz w:val="18"/>
                <w:szCs w:val="18"/>
                <w:lang w:val="uk-UA" w:eastAsia="en-US"/>
              </w:rPr>
            </w:pPr>
            <w:r w:rsidRPr="00F54873">
              <w:rPr>
                <w:color w:val="000000"/>
                <w:sz w:val="18"/>
                <w:szCs w:val="18"/>
                <w:lang w:val="uk-UA" w:eastAsia="en-US"/>
              </w:rPr>
              <w:t>35731</w:t>
            </w:r>
          </w:p>
          <w:p w:rsidR="000D01F6" w:rsidRPr="00F54873" w:rsidRDefault="000D01F6" w:rsidP="00644EE2">
            <w:pPr>
              <w:jc w:val="center"/>
              <w:rPr>
                <w:color w:val="000000"/>
                <w:sz w:val="18"/>
                <w:szCs w:val="18"/>
                <w:lang w:val="uk-UA" w:eastAsia="en-US"/>
              </w:rPr>
            </w:pPr>
          </w:p>
        </w:tc>
      </w:tr>
      <w:tr w:rsidR="000D01F6" w:rsidRPr="00F54873" w:rsidTr="00CB2559">
        <w:trPr>
          <w:trHeight w:val="465"/>
        </w:trPr>
        <w:tc>
          <w:tcPr>
            <w:tcW w:w="4977" w:type="dxa"/>
            <w:tcBorders>
              <w:top w:val="single" w:sz="4" w:space="0" w:color="auto"/>
              <w:left w:val="single" w:sz="4" w:space="0" w:color="auto"/>
              <w:bottom w:val="single" w:sz="4" w:space="0" w:color="auto"/>
              <w:right w:val="single" w:sz="4" w:space="0" w:color="auto"/>
            </w:tcBorders>
            <w:shd w:val="clear" w:color="000000" w:fill="FFFFFF"/>
            <w:vAlign w:val="bottom"/>
          </w:tcPr>
          <w:p w:rsidR="000D01F6" w:rsidRPr="00F54873" w:rsidRDefault="000D01F6" w:rsidP="00644EE2">
            <w:pPr>
              <w:jc w:val="center"/>
              <w:rPr>
                <w:b/>
                <w:bCs/>
                <w:color w:val="000000"/>
                <w:sz w:val="18"/>
                <w:szCs w:val="18"/>
                <w:lang w:eastAsia="en-US"/>
              </w:rPr>
            </w:pPr>
            <w:r w:rsidRPr="00F54873">
              <w:rPr>
                <w:b/>
                <w:bCs/>
                <w:color w:val="000000"/>
                <w:sz w:val="18"/>
                <w:szCs w:val="18"/>
                <w:lang w:eastAsia="en-US"/>
              </w:rPr>
              <w:t>Фінансовий результат від операційної діяльності, прибуток</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D01F6" w:rsidRPr="00F54873" w:rsidRDefault="000D01F6" w:rsidP="00644EE2">
            <w:pPr>
              <w:jc w:val="center"/>
              <w:rPr>
                <w:color w:val="000000"/>
                <w:sz w:val="18"/>
                <w:szCs w:val="18"/>
                <w:lang w:val="en-US" w:eastAsia="en-US"/>
              </w:rPr>
            </w:pPr>
            <w:r w:rsidRPr="00F54873">
              <w:rPr>
                <w:color w:val="000000"/>
                <w:sz w:val="18"/>
                <w:szCs w:val="18"/>
                <w:lang w:val="en-US" w:eastAsia="en-US"/>
              </w:rPr>
              <w:t>2190</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D01F6" w:rsidRPr="00F54873" w:rsidRDefault="000D01F6" w:rsidP="00644EE2">
            <w:pPr>
              <w:jc w:val="center"/>
              <w:rPr>
                <w:b/>
                <w:bCs/>
                <w:color w:val="000000"/>
                <w:sz w:val="18"/>
                <w:szCs w:val="18"/>
                <w:lang w:val="en-US" w:eastAsia="en-US"/>
              </w:rPr>
            </w:pPr>
            <w:r w:rsidRPr="00F54873">
              <w:rPr>
                <w:b/>
                <w:bCs/>
                <w:color w:val="000000"/>
                <w:sz w:val="18"/>
                <w:szCs w:val="18"/>
                <w:lang w:val="en-US" w:eastAsia="en-US"/>
              </w:rPr>
              <w:t>80 122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D01F6" w:rsidRPr="00F54873" w:rsidRDefault="000D01F6" w:rsidP="00644EE2">
            <w:pPr>
              <w:jc w:val="center"/>
              <w:rPr>
                <w:b/>
                <w:bCs/>
                <w:color w:val="000000"/>
                <w:sz w:val="18"/>
                <w:szCs w:val="18"/>
                <w:lang w:val="uk-UA" w:eastAsia="en-US"/>
              </w:rPr>
            </w:pPr>
            <w:r w:rsidRPr="00F54873">
              <w:rPr>
                <w:b/>
                <w:bCs/>
                <w:color w:val="000000"/>
                <w:sz w:val="18"/>
                <w:szCs w:val="18"/>
                <w:lang w:val="en-US" w:eastAsia="en-US"/>
              </w:rPr>
              <w:t>(6 4</w:t>
            </w:r>
            <w:r w:rsidRPr="00F54873">
              <w:rPr>
                <w:b/>
                <w:bCs/>
                <w:color w:val="000000"/>
                <w:sz w:val="18"/>
                <w:szCs w:val="18"/>
                <w:lang w:val="uk-UA" w:eastAsia="en-US"/>
              </w:rPr>
              <w:t>05</w:t>
            </w:r>
            <w:r w:rsidRPr="00F54873">
              <w:rPr>
                <w:b/>
                <w:bCs/>
                <w:color w:val="000000"/>
                <w:sz w:val="18"/>
                <w:szCs w:val="18"/>
                <w:lang w:val="en-US" w:eastAsia="en-US"/>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D01F6" w:rsidRPr="00F54873" w:rsidRDefault="000D01F6" w:rsidP="00644EE2">
            <w:pPr>
              <w:jc w:val="center"/>
              <w:rPr>
                <w:b/>
                <w:bCs/>
                <w:color w:val="000000"/>
                <w:sz w:val="18"/>
                <w:szCs w:val="18"/>
                <w:lang w:val="uk-UA" w:eastAsia="en-US"/>
              </w:rPr>
            </w:pPr>
            <w:r w:rsidRPr="00F54873">
              <w:rPr>
                <w:b/>
                <w:bCs/>
                <w:color w:val="000000"/>
                <w:sz w:val="18"/>
                <w:szCs w:val="18"/>
                <w:lang w:val="en-US" w:eastAsia="en-US"/>
              </w:rPr>
              <w:t xml:space="preserve">73 </w:t>
            </w:r>
            <w:r w:rsidRPr="00F54873">
              <w:rPr>
                <w:b/>
                <w:bCs/>
                <w:color w:val="000000"/>
                <w:sz w:val="18"/>
                <w:szCs w:val="18"/>
                <w:lang w:val="uk-UA" w:eastAsia="en-US"/>
              </w:rPr>
              <w:t>717</w:t>
            </w:r>
          </w:p>
        </w:tc>
      </w:tr>
      <w:tr w:rsidR="000D01F6" w:rsidRPr="00F54873" w:rsidTr="00CB2559">
        <w:trPr>
          <w:trHeight w:val="300"/>
        </w:trPr>
        <w:tc>
          <w:tcPr>
            <w:tcW w:w="497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D01F6" w:rsidRPr="00F54873" w:rsidRDefault="000D01F6" w:rsidP="00644EE2">
            <w:pPr>
              <w:jc w:val="center"/>
              <w:rPr>
                <w:b/>
                <w:bCs/>
                <w:color w:val="000000"/>
                <w:sz w:val="18"/>
                <w:szCs w:val="18"/>
                <w:lang w:eastAsia="en-US"/>
              </w:rPr>
            </w:pPr>
            <w:r w:rsidRPr="00F54873">
              <w:rPr>
                <w:b/>
                <w:bCs/>
                <w:color w:val="000000"/>
                <w:sz w:val="18"/>
                <w:szCs w:val="18"/>
                <w:lang w:eastAsia="en-US"/>
              </w:rPr>
              <w:t>Фінансовий результат до оподаткування, прибуток</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D01F6" w:rsidRPr="00F54873" w:rsidRDefault="000D01F6" w:rsidP="00644EE2">
            <w:pPr>
              <w:jc w:val="center"/>
              <w:rPr>
                <w:color w:val="000000"/>
                <w:sz w:val="18"/>
                <w:szCs w:val="18"/>
                <w:lang w:val="en-US" w:eastAsia="en-US"/>
              </w:rPr>
            </w:pPr>
            <w:r w:rsidRPr="00F54873">
              <w:rPr>
                <w:color w:val="000000"/>
                <w:sz w:val="18"/>
                <w:szCs w:val="18"/>
                <w:lang w:val="en-US" w:eastAsia="en-US"/>
              </w:rPr>
              <w:t>2290</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D01F6" w:rsidRPr="00F54873" w:rsidRDefault="000D01F6" w:rsidP="00644EE2">
            <w:pPr>
              <w:jc w:val="center"/>
              <w:rPr>
                <w:b/>
                <w:bCs/>
                <w:color w:val="000000"/>
                <w:sz w:val="18"/>
                <w:szCs w:val="18"/>
                <w:lang w:val="en-US" w:eastAsia="en-US"/>
              </w:rPr>
            </w:pPr>
            <w:r w:rsidRPr="00F54873">
              <w:rPr>
                <w:b/>
                <w:bCs/>
                <w:color w:val="000000"/>
                <w:sz w:val="18"/>
                <w:szCs w:val="18"/>
                <w:lang w:val="en-US" w:eastAsia="en-US"/>
              </w:rPr>
              <w:t>12 732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D01F6" w:rsidRPr="00F54873" w:rsidRDefault="000D01F6" w:rsidP="00644EE2">
            <w:pPr>
              <w:jc w:val="center"/>
              <w:rPr>
                <w:b/>
                <w:bCs/>
                <w:color w:val="000000"/>
                <w:sz w:val="18"/>
                <w:szCs w:val="18"/>
                <w:lang w:val="uk-UA" w:eastAsia="en-US"/>
              </w:rPr>
            </w:pPr>
            <w:r w:rsidRPr="00F54873">
              <w:rPr>
                <w:b/>
                <w:bCs/>
                <w:color w:val="000000"/>
                <w:sz w:val="18"/>
                <w:szCs w:val="18"/>
                <w:lang w:val="en-US" w:eastAsia="en-US"/>
              </w:rPr>
              <w:t>(6 4</w:t>
            </w:r>
            <w:r w:rsidRPr="00F54873">
              <w:rPr>
                <w:b/>
                <w:bCs/>
                <w:color w:val="000000"/>
                <w:sz w:val="18"/>
                <w:szCs w:val="18"/>
                <w:lang w:val="uk-UA" w:eastAsia="en-US"/>
              </w:rPr>
              <w:t>05</w:t>
            </w:r>
            <w:r w:rsidRPr="00F54873">
              <w:rPr>
                <w:b/>
                <w:bCs/>
                <w:color w:val="000000"/>
                <w:sz w:val="18"/>
                <w:szCs w:val="18"/>
                <w:lang w:val="en-US" w:eastAsia="en-US"/>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D01F6" w:rsidRPr="00F54873" w:rsidRDefault="000D01F6" w:rsidP="00644EE2">
            <w:pPr>
              <w:jc w:val="center"/>
              <w:rPr>
                <w:b/>
                <w:bCs/>
                <w:color w:val="000000"/>
                <w:sz w:val="18"/>
                <w:szCs w:val="18"/>
                <w:lang w:val="uk-UA" w:eastAsia="en-US"/>
              </w:rPr>
            </w:pPr>
            <w:r w:rsidRPr="00F54873">
              <w:rPr>
                <w:b/>
                <w:bCs/>
                <w:color w:val="000000"/>
                <w:sz w:val="18"/>
                <w:szCs w:val="18"/>
                <w:lang w:val="en-US" w:eastAsia="en-US"/>
              </w:rPr>
              <w:t xml:space="preserve">6 </w:t>
            </w:r>
            <w:r w:rsidRPr="00F54873">
              <w:rPr>
                <w:b/>
                <w:bCs/>
                <w:color w:val="000000"/>
                <w:sz w:val="18"/>
                <w:szCs w:val="18"/>
                <w:lang w:val="uk-UA" w:eastAsia="en-US"/>
              </w:rPr>
              <w:t>327</w:t>
            </w:r>
          </w:p>
        </w:tc>
      </w:tr>
      <w:tr w:rsidR="000D01F6" w:rsidRPr="00F54873" w:rsidTr="00644EE2">
        <w:trPr>
          <w:trHeight w:val="300"/>
        </w:trPr>
        <w:tc>
          <w:tcPr>
            <w:tcW w:w="4977" w:type="dxa"/>
            <w:tcBorders>
              <w:top w:val="single" w:sz="4" w:space="0" w:color="auto"/>
              <w:left w:val="single" w:sz="4" w:space="0" w:color="auto"/>
              <w:bottom w:val="single" w:sz="4" w:space="0" w:color="auto"/>
              <w:right w:val="single" w:sz="4" w:space="0" w:color="000000"/>
            </w:tcBorders>
            <w:shd w:val="clear" w:color="000000" w:fill="FFFFFF"/>
            <w:noWrap/>
            <w:vAlign w:val="bottom"/>
          </w:tcPr>
          <w:p w:rsidR="000D01F6" w:rsidRPr="00F54873" w:rsidRDefault="000D01F6" w:rsidP="00644EE2">
            <w:pPr>
              <w:jc w:val="center"/>
              <w:rPr>
                <w:b/>
                <w:bCs/>
                <w:color w:val="000000"/>
                <w:sz w:val="18"/>
                <w:szCs w:val="18"/>
                <w:lang w:val="en-US" w:eastAsia="en-US"/>
              </w:rPr>
            </w:pPr>
            <w:r w:rsidRPr="00F54873">
              <w:rPr>
                <w:b/>
                <w:bCs/>
                <w:color w:val="000000"/>
                <w:sz w:val="18"/>
                <w:szCs w:val="18"/>
                <w:lang w:val="en-US" w:eastAsia="en-US"/>
              </w:rPr>
              <w:t>Чистий фінансовий результат, (збиток)</w:t>
            </w:r>
          </w:p>
        </w:tc>
        <w:tc>
          <w:tcPr>
            <w:tcW w:w="708" w:type="dxa"/>
            <w:tcBorders>
              <w:top w:val="nil"/>
              <w:left w:val="nil"/>
              <w:bottom w:val="single" w:sz="4" w:space="0" w:color="auto"/>
              <w:right w:val="single" w:sz="4" w:space="0" w:color="auto"/>
            </w:tcBorders>
            <w:shd w:val="clear" w:color="000000" w:fill="FFFFFF"/>
            <w:noWrap/>
            <w:vAlign w:val="bottom"/>
          </w:tcPr>
          <w:p w:rsidR="000D01F6" w:rsidRPr="00F54873" w:rsidRDefault="000D01F6" w:rsidP="00644EE2">
            <w:pPr>
              <w:jc w:val="center"/>
              <w:rPr>
                <w:color w:val="000000"/>
                <w:sz w:val="18"/>
                <w:szCs w:val="18"/>
                <w:lang w:val="en-US" w:eastAsia="en-US"/>
              </w:rPr>
            </w:pPr>
            <w:r w:rsidRPr="00F54873">
              <w:rPr>
                <w:color w:val="000000"/>
                <w:sz w:val="18"/>
                <w:szCs w:val="18"/>
                <w:lang w:val="en-US" w:eastAsia="en-US"/>
              </w:rPr>
              <w:t>2355</w:t>
            </w:r>
          </w:p>
        </w:tc>
        <w:tc>
          <w:tcPr>
            <w:tcW w:w="1560" w:type="dxa"/>
            <w:tcBorders>
              <w:top w:val="nil"/>
              <w:left w:val="nil"/>
              <w:bottom w:val="single" w:sz="4" w:space="0" w:color="auto"/>
              <w:right w:val="single" w:sz="4" w:space="0" w:color="auto"/>
            </w:tcBorders>
            <w:shd w:val="clear" w:color="000000" w:fill="FFFFFF"/>
            <w:noWrap/>
            <w:vAlign w:val="bottom"/>
          </w:tcPr>
          <w:p w:rsidR="000D01F6" w:rsidRPr="00F54873" w:rsidRDefault="000D01F6" w:rsidP="00644EE2">
            <w:pPr>
              <w:jc w:val="center"/>
              <w:rPr>
                <w:b/>
                <w:bCs/>
                <w:color w:val="000000"/>
                <w:sz w:val="18"/>
                <w:szCs w:val="18"/>
                <w:lang w:val="en-US" w:eastAsia="en-US"/>
              </w:rPr>
            </w:pPr>
            <w:r w:rsidRPr="00F54873">
              <w:rPr>
                <w:b/>
                <w:bCs/>
                <w:color w:val="000000"/>
                <w:sz w:val="18"/>
                <w:szCs w:val="18"/>
                <w:lang w:val="en-US" w:eastAsia="en-US"/>
              </w:rPr>
              <w:t>(13 491)</w:t>
            </w:r>
          </w:p>
        </w:tc>
        <w:tc>
          <w:tcPr>
            <w:tcW w:w="1417" w:type="dxa"/>
            <w:tcBorders>
              <w:top w:val="nil"/>
              <w:left w:val="nil"/>
              <w:bottom w:val="single" w:sz="4" w:space="0" w:color="auto"/>
              <w:right w:val="single" w:sz="4" w:space="0" w:color="auto"/>
            </w:tcBorders>
            <w:shd w:val="clear" w:color="000000" w:fill="FFFFFF"/>
            <w:noWrap/>
            <w:vAlign w:val="bottom"/>
          </w:tcPr>
          <w:p w:rsidR="000D01F6" w:rsidRPr="00F54873" w:rsidRDefault="000D01F6" w:rsidP="00644EE2">
            <w:pPr>
              <w:jc w:val="center"/>
              <w:rPr>
                <w:b/>
                <w:bCs/>
                <w:color w:val="000000"/>
                <w:sz w:val="18"/>
                <w:szCs w:val="18"/>
                <w:lang w:val="en-US" w:eastAsia="en-US"/>
              </w:rPr>
            </w:pPr>
            <w:r w:rsidRPr="00F54873">
              <w:rPr>
                <w:b/>
                <w:bCs/>
                <w:color w:val="000000"/>
                <w:sz w:val="18"/>
                <w:szCs w:val="18"/>
                <w:lang w:val="en-US" w:eastAsia="en-US"/>
              </w:rPr>
              <w:t>(6 4</w:t>
            </w:r>
            <w:r w:rsidRPr="00F54873">
              <w:rPr>
                <w:b/>
                <w:bCs/>
                <w:color w:val="000000"/>
                <w:sz w:val="18"/>
                <w:szCs w:val="18"/>
                <w:lang w:val="uk-UA" w:eastAsia="en-US"/>
              </w:rPr>
              <w:t>05</w:t>
            </w:r>
            <w:r w:rsidRPr="00F54873">
              <w:rPr>
                <w:b/>
                <w:bCs/>
                <w:color w:val="000000"/>
                <w:sz w:val="18"/>
                <w:szCs w:val="18"/>
                <w:lang w:val="en-US" w:eastAsia="en-US"/>
              </w:rPr>
              <w:t>)</w:t>
            </w:r>
          </w:p>
        </w:tc>
        <w:tc>
          <w:tcPr>
            <w:tcW w:w="1276" w:type="dxa"/>
            <w:tcBorders>
              <w:top w:val="nil"/>
              <w:left w:val="nil"/>
              <w:bottom w:val="single" w:sz="4" w:space="0" w:color="auto"/>
              <w:right w:val="single" w:sz="4" w:space="0" w:color="auto"/>
            </w:tcBorders>
            <w:shd w:val="clear" w:color="000000" w:fill="FFFFFF"/>
            <w:noWrap/>
            <w:vAlign w:val="bottom"/>
          </w:tcPr>
          <w:p w:rsidR="000D01F6" w:rsidRPr="00F54873" w:rsidRDefault="000D01F6" w:rsidP="00644EE2">
            <w:pPr>
              <w:jc w:val="center"/>
              <w:rPr>
                <w:b/>
                <w:bCs/>
                <w:color w:val="000000"/>
                <w:sz w:val="18"/>
                <w:szCs w:val="18"/>
                <w:lang w:val="en-US" w:eastAsia="en-US"/>
              </w:rPr>
            </w:pPr>
            <w:r w:rsidRPr="00F54873">
              <w:rPr>
                <w:b/>
                <w:bCs/>
                <w:color w:val="000000"/>
                <w:sz w:val="18"/>
                <w:szCs w:val="18"/>
                <w:lang w:val="en-US" w:eastAsia="en-US"/>
              </w:rPr>
              <w:t>(</w:t>
            </w:r>
            <w:r w:rsidRPr="00F54873">
              <w:rPr>
                <w:b/>
                <w:bCs/>
                <w:color w:val="000000"/>
                <w:sz w:val="18"/>
                <w:szCs w:val="18"/>
                <w:lang w:val="uk-UA" w:eastAsia="en-US"/>
              </w:rPr>
              <w:t>19896</w:t>
            </w:r>
            <w:r w:rsidRPr="00F54873">
              <w:rPr>
                <w:b/>
                <w:bCs/>
                <w:color w:val="000000"/>
                <w:sz w:val="18"/>
                <w:szCs w:val="18"/>
                <w:lang w:val="en-US" w:eastAsia="en-US"/>
              </w:rPr>
              <w:t>)</w:t>
            </w:r>
          </w:p>
        </w:tc>
      </w:tr>
    </w:tbl>
    <w:p w:rsidR="000D01F6" w:rsidRPr="00F54873" w:rsidRDefault="000D01F6" w:rsidP="009C5BB9">
      <w:pPr>
        <w:jc w:val="center"/>
        <w:rPr>
          <w:rFonts w:eastAsia="Times-Bold"/>
          <w:b/>
          <w:bCs/>
          <w:i/>
          <w:lang w:val="uk-UA"/>
        </w:rPr>
      </w:pPr>
    </w:p>
    <w:p w:rsidR="000D01F6" w:rsidRPr="00F54873" w:rsidRDefault="000D01F6" w:rsidP="009C5BB9">
      <w:pPr>
        <w:jc w:val="center"/>
        <w:rPr>
          <w:rFonts w:eastAsia="Times-Bold"/>
          <w:b/>
          <w:bCs/>
          <w:i/>
          <w:lang w:val="uk-UA"/>
        </w:rPr>
      </w:pPr>
      <w:r w:rsidRPr="00F54873">
        <w:rPr>
          <w:rFonts w:eastAsia="Times-Bold"/>
          <w:b/>
          <w:bCs/>
          <w:i/>
        </w:rPr>
        <w:t>Вплив на примітку 6 «Основні засоби»</w:t>
      </w:r>
    </w:p>
    <w:p w:rsidR="000D01F6" w:rsidRPr="00F54873" w:rsidRDefault="000D01F6" w:rsidP="009C5BB9">
      <w:pPr>
        <w:jc w:val="center"/>
        <w:rPr>
          <w:rFonts w:eastAsia="Times-Bold"/>
          <w:b/>
          <w:bCs/>
          <w:i/>
          <w:lang w:val="uk-UA"/>
        </w:rPr>
      </w:pPr>
    </w:p>
    <w:tbl>
      <w:tblPr>
        <w:tblW w:w="9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45"/>
        <w:gridCol w:w="1371"/>
        <w:gridCol w:w="1366"/>
        <w:gridCol w:w="1366"/>
        <w:gridCol w:w="1093"/>
        <w:gridCol w:w="1366"/>
        <w:gridCol w:w="1366"/>
      </w:tblGrid>
      <w:tr w:rsidR="000D01F6" w:rsidRPr="00F54873" w:rsidTr="00B64D78">
        <w:trPr>
          <w:trHeight w:val="279"/>
        </w:trPr>
        <w:tc>
          <w:tcPr>
            <w:tcW w:w="2045" w:type="dxa"/>
          </w:tcPr>
          <w:p w:rsidR="000D01F6" w:rsidRPr="00F54873" w:rsidRDefault="000D01F6" w:rsidP="00B64D78">
            <w:pPr>
              <w:jc w:val="both"/>
              <w:rPr>
                <w:b/>
                <w:sz w:val="18"/>
                <w:szCs w:val="18"/>
                <w:lang w:val="uk-UA"/>
              </w:rPr>
            </w:pPr>
            <w:r w:rsidRPr="00F54873">
              <w:rPr>
                <w:b/>
                <w:sz w:val="18"/>
                <w:szCs w:val="18"/>
                <w:lang w:val="uk-UA"/>
              </w:rPr>
              <w:t>Показник</w:t>
            </w:r>
          </w:p>
        </w:tc>
        <w:tc>
          <w:tcPr>
            <w:tcW w:w="1371" w:type="dxa"/>
          </w:tcPr>
          <w:p w:rsidR="000D01F6" w:rsidRPr="00F54873" w:rsidRDefault="000D01F6" w:rsidP="00B64D78">
            <w:pPr>
              <w:jc w:val="both"/>
              <w:rPr>
                <w:b/>
                <w:bCs/>
                <w:color w:val="000000"/>
                <w:sz w:val="18"/>
                <w:szCs w:val="18"/>
              </w:rPr>
            </w:pPr>
            <w:r w:rsidRPr="00F54873">
              <w:rPr>
                <w:b/>
                <w:bCs/>
                <w:color w:val="000000"/>
                <w:sz w:val="18"/>
                <w:szCs w:val="18"/>
              </w:rPr>
              <w:t>Будівлі</w:t>
            </w:r>
          </w:p>
          <w:p w:rsidR="000D01F6" w:rsidRPr="00F54873" w:rsidRDefault="000D01F6" w:rsidP="00B64D78">
            <w:pPr>
              <w:tabs>
                <w:tab w:val="left" w:pos="2268"/>
              </w:tabs>
              <w:jc w:val="both"/>
              <w:rPr>
                <w:sz w:val="18"/>
                <w:szCs w:val="18"/>
              </w:rPr>
            </w:pPr>
          </w:p>
        </w:tc>
        <w:tc>
          <w:tcPr>
            <w:tcW w:w="1366" w:type="dxa"/>
          </w:tcPr>
          <w:p w:rsidR="000D01F6" w:rsidRPr="00F54873" w:rsidRDefault="000D01F6" w:rsidP="00B64D78">
            <w:pPr>
              <w:tabs>
                <w:tab w:val="left" w:pos="2268"/>
              </w:tabs>
              <w:jc w:val="both"/>
              <w:rPr>
                <w:b/>
                <w:sz w:val="18"/>
                <w:szCs w:val="18"/>
              </w:rPr>
            </w:pPr>
            <w:r w:rsidRPr="00F54873">
              <w:rPr>
                <w:rFonts w:eastAsia="Times-Bold"/>
                <w:b/>
                <w:bCs/>
                <w:sz w:val="18"/>
                <w:szCs w:val="18"/>
              </w:rPr>
              <w:t>Машини та обладнання</w:t>
            </w:r>
            <w:r w:rsidRPr="00F54873">
              <w:rPr>
                <w:b/>
                <w:sz w:val="18"/>
                <w:szCs w:val="18"/>
              </w:rPr>
              <w:t xml:space="preserve"> </w:t>
            </w:r>
          </w:p>
        </w:tc>
        <w:tc>
          <w:tcPr>
            <w:tcW w:w="1366" w:type="dxa"/>
          </w:tcPr>
          <w:p w:rsidR="000D01F6" w:rsidRPr="00F54873" w:rsidRDefault="000D01F6" w:rsidP="00B64D78">
            <w:pPr>
              <w:jc w:val="both"/>
              <w:rPr>
                <w:b/>
                <w:bCs/>
                <w:color w:val="000000"/>
                <w:sz w:val="18"/>
                <w:szCs w:val="18"/>
              </w:rPr>
            </w:pPr>
            <w:r w:rsidRPr="00F54873">
              <w:rPr>
                <w:b/>
                <w:bCs/>
                <w:color w:val="000000"/>
                <w:sz w:val="18"/>
                <w:szCs w:val="18"/>
              </w:rPr>
              <w:t>Транспортні засоби</w:t>
            </w:r>
          </w:p>
          <w:p w:rsidR="000D01F6" w:rsidRPr="00F54873" w:rsidRDefault="000D01F6" w:rsidP="00B64D78">
            <w:pPr>
              <w:tabs>
                <w:tab w:val="left" w:pos="2268"/>
              </w:tabs>
              <w:jc w:val="both"/>
              <w:rPr>
                <w:sz w:val="18"/>
                <w:szCs w:val="18"/>
              </w:rPr>
            </w:pPr>
          </w:p>
        </w:tc>
        <w:tc>
          <w:tcPr>
            <w:tcW w:w="1093" w:type="dxa"/>
          </w:tcPr>
          <w:p w:rsidR="000D01F6" w:rsidRPr="00F54873" w:rsidRDefault="000D01F6" w:rsidP="00B64D78">
            <w:pPr>
              <w:jc w:val="both"/>
              <w:rPr>
                <w:b/>
                <w:bCs/>
                <w:color w:val="000000"/>
                <w:sz w:val="18"/>
                <w:szCs w:val="18"/>
              </w:rPr>
            </w:pPr>
            <w:r w:rsidRPr="00F54873">
              <w:rPr>
                <w:b/>
                <w:bCs/>
                <w:color w:val="000000"/>
                <w:sz w:val="18"/>
                <w:szCs w:val="18"/>
              </w:rPr>
              <w:t>Інші основні засоби</w:t>
            </w:r>
          </w:p>
          <w:p w:rsidR="000D01F6" w:rsidRPr="00F54873" w:rsidRDefault="000D01F6" w:rsidP="00B64D78">
            <w:pPr>
              <w:tabs>
                <w:tab w:val="left" w:pos="2268"/>
              </w:tabs>
              <w:jc w:val="both"/>
              <w:rPr>
                <w:sz w:val="18"/>
                <w:szCs w:val="18"/>
              </w:rPr>
            </w:pPr>
          </w:p>
        </w:tc>
        <w:tc>
          <w:tcPr>
            <w:tcW w:w="1366" w:type="dxa"/>
          </w:tcPr>
          <w:p w:rsidR="000D01F6" w:rsidRPr="00F54873" w:rsidRDefault="000D01F6" w:rsidP="00B64D78">
            <w:pPr>
              <w:jc w:val="both"/>
              <w:rPr>
                <w:b/>
                <w:bCs/>
                <w:color w:val="000000"/>
                <w:sz w:val="18"/>
                <w:szCs w:val="18"/>
              </w:rPr>
            </w:pPr>
            <w:r w:rsidRPr="00F54873">
              <w:rPr>
                <w:b/>
                <w:bCs/>
                <w:color w:val="000000"/>
                <w:sz w:val="18"/>
                <w:szCs w:val="18"/>
              </w:rPr>
              <w:t>Незавершені капітальні інвестиції</w:t>
            </w:r>
          </w:p>
          <w:p w:rsidR="000D01F6" w:rsidRPr="00F54873" w:rsidRDefault="000D01F6" w:rsidP="00B64D78">
            <w:pPr>
              <w:tabs>
                <w:tab w:val="left" w:pos="2268"/>
              </w:tabs>
              <w:jc w:val="both"/>
              <w:rPr>
                <w:sz w:val="18"/>
                <w:szCs w:val="18"/>
              </w:rPr>
            </w:pPr>
          </w:p>
        </w:tc>
        <w:tc>
          <w:tcPr>
            <w:tcW w:w="1366" w:type="dxa"/>
          </w:tcPr>
          <w:p w:rsidR="000D01F6" w:rsidRPr="00F54873" w:rsidRDefault="000D01F6" w:rsidP="00B64D78">
            <w:pPr>
              <w:jc w:val="both"/>
              <w:rPr>
                <w:b/>
                <w:bCs/>
                <w:color w:val="000000"/>
                <w:sz w:val="18"/>
                <w:szCs w:val="18"/>
              </w:rPr>
            </w:pPr>
            <w:r w:rsidRPr="00F54873">
              <w:rPr>
                <w:b/>
                <w:bCs/>
                <w:color w:val="000000"/>
                <w:sz w:val="18"/>
                <w:szCs w:val="18"/>
              </w:rPr>
              <w:t>Разом</w:t>
            </w:r>
          </w:p>
          <w:p w:rsidR="000D01F6" w:rsidRPr="00F54873" w:rsidRDefault="000D01F6" w:rsidP="00B64D78">
            <w:pPr>
              <w:tabs>
                <w:tab w:val="left" w:pos="2268"/>
              </w:tabs>
              <w:jc w:val="both"/>
              <w:rPr>
                <w:sz w:val="18"/>
                <w:szCs w:val="18"/>
              </w:rPr>
            </w:pPr>
          </w:p>
        </w:tc>
      </w:tr>
      <w:tr w:rsidR="000D01F6" w:rsidRPr="00F54873" w:rsidTr="00B64D78">
        <w:trPr>
          <w:trHeight w:val="279"/>
        </w:trPr>
        <w:tc>
          <w:tcPr>
            <w:tcW w:w="9973" w:type="dxa"/>
            <w:gridSpan w:val="7"/>
          </w:tcPr>
          <w:p w:rsidR="000D01F6" w:rsidRPr="00F54873" w:rsidRDefault="000D01F6" w:rsidP="00B64D78">
            <w:pPr>
              <w:tabs>
                <w:tab w:val="left" w:pos="2268"/>
              </w:tabs>
              <w:jc w:val="both"/>
              <w:rPr>
                <w:sz w:val="18"/>
                <w:szCs w:val="18"/>
              </w:rPr>
            </w:pPr>
            <w:r w:rsidRPr="00F54873">
              <w:rPr>
                <w:rFonts w:eastAsia="Times-Roman"/>
                <w:bCs/>
                <w:sz w:val="18"/>
                <w:szCs w:val="18"/>
              </w:rPr>
              <w:t xml:space="preserve">Первісна (переоцінена) вартість </w:t>
            </w:r>
          </w:p>
        </w:tc>
      </w:tr>
      <w:tr w:rsidR="000D01F6" w:rsidRPr="00F54873" w:rsidTr="00B64D78">
        <w:trPr>
          <w:trHeight w:val="279"/>
        </w:trPr>
        <w:tc>
          <w:tcPr>
            <w:tcW w:w="2045" w:type="dxa"/>
          </w:tcPr>
          <w:p w:rsidR="000D01F6" w:rsidRPr="00F54873" w:rsidRDefault="000D01F6" w:rsidP="00B64D78">
            <w:pPr>
              <w:rPr>
                <w:rFonts w:eastAsia="Times-Roman"/>
                <w:bCs/>
                <w:sz w:val="18"/>
                <w:szCs w:val="18"/>
              </w:rPr>
            </w:pPr>
            <w:r w:rsidRPr="00F54873">
              <w:rPr>
                <w:rFonts w:eastAsia="Times-Roman"/>
                <w:bCs/>
                <w:sz w:val="18"/>
                <w:szCs w:val="18"/>
              </w:rPr>
              <w:t>На 31 грудня 2014 р.</w:t>
            </w:r>
          </w:p>
        </w:tc>
        <w:tc>
          <w:tcPr>
            <w:tcW w:w="1371" w:type="dxa"/>
            <w:vAlign w:val="bottom"/>
          </w:tcPr>
          <w:p w:rsidR="000D01F6" w:rsidRPr="00F54873" w:rsidRDefault="000D01F6" w:rsidP="00B64D78">
            <w:pPr>
              <w:jc w:val="center"/>
              <w:rPr>
                <w:color w:val="000000"/>
                <w:sz w:val="18"/>
                <w:szCs w:val="18"/>
              </w:rPr>
            </w:pPr>
            <w:r w:rsidRPr="00F54873">
              <w:rPr>
                <w:color w:val="000000"/>
                <w:sz w:val="18"/>
                <w:szCs w:val="18"/>
              </w:rPr>
              <w:t>45 242</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774 545</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425</w:t>
            </w:r>
          </w:p>
        </w:tc>
        <w:tc>
          <w:tcPr>
            <w:tcW w:w="1093" w:type="dxa"/>
            <w:vAlign w:val="bottom"/>
          </w:tcPr>
          <w:p w:rsidR="000D01F6" w:rsidRPr="00F54873" w:rsidRDefault="000D01F6" w:rsidP="00B64D78">
            <w:pPr>
              <w:jc w:val="center"/>
              <w:rPr>
                <w:color w:val="000000"/>
                <w:sz w:val="18"/>
                <w:szCs w:val="18"/>
              </w:rPr>
            </w:pPr>
            <w:r w:rsidRPr="00F54873">
              <w:rPr>
                <w:color w:val="000000"/>
                <w:sz w:val="18"/>
                <w:szCs w:val="18"/>
              </w:rPr>
              <w:t>91 0</w:t>
            </w:r>
            <w:r w:rsidRPr="00F54873">
              <w:rPr>
                <w:color w:val="000000"/>
                <w:sz w:val="18"/>
                <w:szCs w:val="18"/>
                <w:lang w:val="uk-UA"/>
              </w:rPr>
              <w:t>5</w:t>
            </w:r>
            <w:r w:rsidRPr="00F54873">
              <w:rPr>
                <w:color w:val="000000"/>
                <w:sz w:val="18"/>
                <w:szCs w:val="18"/>
              </w:rPr>
              <w:t>8</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8 197</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919 4</w:t>
            </w:r>
            <w:r w:rsidRPr="00F54873">
              <w:rPr>
                <w:color w:val="000000"/>
                <w:sz w:val="18"/>
                <w:szCs w:val="18"/>
                <w:lang w:val="uk-UA"/>
              </w:rPr>
              <w:t>6</w:t>
            </w:r>
            <w:r w:rsidRPr="00F54873">
              <w:rPr>
                <w:color w:val="000000"/>
                <w:sz w:val="18"/>
                <w:szCs w:val="18"/>
              </w:rPr>
              <w:t>7</w:t>
            </w:r>
          </w:p>
        </w:tc>
      </w:tr>
      <w:tr w:rsidR="000D01F6" w:rsidRPr="00F54873" w:rsidTr="00B64D78">
        <w:trPr>
          <w:trHeight w:val="264"/>
        </w:trPr>
        <w:tc>
          <w:tcPr>
            <w:tcW w:w="2045" w:type="dxa"/>
          </w:tcPr>
          <w:p w:rsidR="000D01F6" w:rsidRPr="00F54873" w:rsidRDefault="000D01F6" w:rsidP="00B64D78">
            <w:pPr>
              <w:rPr>
                <w:rFonts w:eastAsia="Times-Roman"/>
                <w:bCs/>
                <w:sz w:val="18"/>
                <w:szCs w:val="18"/>
              </w:rPr>
            </w:pPr>
            <w:r w:rsidRPr="00F54873">
              <w:rPr>
                <w:rFonts w:eastAsia="Times-Roman"/>
                <w:bCs/>
                <w:sz w:val="18"/>
                <w:szCs w:val="18"/>
              </w:rPr>
              <w:t>Виправлення помилки</w:t>
            </w:r>
          </w:p>
        </w:tc>
        <w:tc>
          <w:tcPr>
            <w:tcW w:w="1371" w:type="dxa"/>
            <w:vAlign w:val="bottom"/>
          </w:tcPr>
          <w:p w:rsidR="000D01F6" w:rsidRPr="00F54873" w:rsidRDefault="000D01F6" w:rsidP="00B64D78">
            <w:pPr>
              <w:jc w:val="center"/>
              <w:rPr>
                <w:color w:val="000000"/>
                <w:sz w:val="18"/>
                <w:szCs w:val="18"/>
              </w:rPr>
            </w:pPr>
          </w:p>
        </w:tc>
        <w:tc>
          <w:tcPr>
            <w:tcW w:w="1366" w:type="dxa"/>
            <w:vAlign w:val="bottom"/>
          </w:tcPr>
          <w:p w:rsidR="000D01F6" w:rsidRPr="00F54873" w:rsidRDefault="000D01F6" w:rsidP="00B64D78">
            <w:pPr>
              <w:jc w:val="center"/>
              <w:rPr>
                <w:color w:val="000000"/>
                <w:sz w:val="18"/>
                <w:szCs w:val="18"/>
              </w:rPr>
            </w:pPr>
          </w:p>
        </w:tc>
        <w:tc>
          <w:tcPr>
            <w:tcW w:w="1366" w:type="dxa"/>
            <w:vAlign w:val="bottom"/>
          </w:tcPr>
          <w:p w:rsidR="000D01F6" w:rsidRPr="00F54873" w:rsidRDefault="000D01F6" w:rsidP="00B64D78">
            <w:pPr>
              <w:jc w:val="center"/>
              <w:rPr>
                <w:color w:val="000000"/>
                <w:sz w:val="18"/>
                <w:szCs w:val="18"/>
              </w:rPr>
            </w:pPr>
          </w:p>
        </w:tc>
        <w:tc>
          <w:tcPr>
            <w:tcW w:w="1093" w:type="dxa"/>
            <w:vAlign w:val="bottom"/>
          </w:tcPr>
          <w:p w:rsidR="000D01F6" w:rsidRPr="00F54873" w:rsidRDefault="000D01F6" w:rsidP="00B64D78">
            <w:pPr>
              <w:jc w:val="center"/>
              <w:rPr>
                <w:color w:val="000000"/>
                <w:sz w:val="18"/>
                <w:szCs w:val="18"/>
                <w:lang w:val="uk-UA"/>
              </w:rPr>
            </w:pPr>
            <w:r w:rsidRPr="00F54873">
              <w:rPr>
                <w:color w:val="000000"/>
                <w:sz w:val="18"/>
                <w:szCs w:val="18"/>
                <w:lang w:val="uk-UA"/>
              </w:rPr>
              <w:t>30</w:t>
            </w:r>
          </w:p>
        </w:tc>
        <w:tc>
          <w:tcPr>
            <w:tcW w:w="1366" w:type="dxa"/>
            <w:vAlign w:val="bottom"/>
          </w:tcPr>
          <w:p w:rsidR="000D01F6" w:rsidRPr="00F54873" w:rsidRDefault="000D01F6" w:rsidP="00B64D78">
            <w:pPr>
              <w:jc w:val="center"/>
              <w:rPr>
                <w:color w:val="000000"/>
                <w:sz w:val="18"/>
                <w:szCs w:val="18"/>
              </w:rPr>
            </w:pPr>
          </w:p>
        </w:tc>
        <w:tc>
          <w:tcPr>
            <w:tcW w:w="1366" w:type="dxa"/>
            <w:vAlign w:val="bottom"/>
          </w:tcPr>
          <w:p w:rsidR="000D01F6" w:rsidRPr="00F54873" w:rsidRDefault="00393023" w:rsidP="00B64D78">
            <w:pPr>
              <w:jc w:val="center"/>
              <w:rPr>
                <w:color w:val="000000"/>
                <w:sz w:val="18"/>
                <w:szCs w:val="18"/>
                <w:lang w:val="uk-UA"/>
              </w:rPr>
            </w:pPr>
            <w:r>
              <w:rPr>
                <w:color w:val="000000"/>
                <w:sz w:val="18"/>
                <w:szCs w:val="18"/>
                <w:lang w:val="uk-UA"/>
              </w:rPr>
              <w:t xml:space="preserve"> </w:t>
            </w:r>
            <w:r w:rsidR="000D01F6" w:rsidRPr="00F54873">
              <w:rPr>
                <w:color w:val="000000"/>
                <w:sz w:val="18"/>
                <w:szCs w:val="18"/>
                <w:lang w:val="uk-UA"/>
              </w:rPr>
              <w:t>30</w:t>
            </w:r>
          </w:p>
        </w:tc>
      </w:tr>
      <w:tr w:rsidR="000D01F6" w:rsidRPr="00F54873" w:rsidTr="00B64D78">
        <w:trPr>
          <w:trHeight w:val="279"/>
        </w:trPr>
        <w:tc>
          <w:tcPr>
            <w:tcW w:w="2045" w:type="dxa"/>
          </w:tcPr>
          <w:p w:rsidR="000D01F6" w:rsidRPr="00F54873" w:rsidRDefault="000D01F6" w:rsidP="00B64D78">
            <w:pPr>
              <w:rPr>
                <w:rFonts w:eastAsia="Times-Roman"/>
                <w:bCs/>
                <w:sz w:val="18"/>
                <w:szCs w:val="18"/>
              </w:rPr>
            </w:pPr>
            <w:r w:rsidRPr="00F54873">
              <w:rPr>
                <w:rFonts w:eastAsia="Times-Roman"/>
                <w:bCs/>
                <w:sz w:val="18"/>
                <w:szCs w:val="18"/>
              </w:rPr>
              <w:t>На 31 грудня 2014 р. змінена</w:t>
            </w:r>
          </w:p>
        </w:tc>
        <w:tc>
          <w:tcPr>
            <w:tcW w:w="1371" w:type="dxa"/>
            <w:vAlign w:val="bottom"/>
          </w:tcPr>
          <w:p w:rsidR="000D01F6" w:rsidRPr="00F54873" w:rsidRDefault="000D01F6" w:rsidP="00B64D78">
            <w:pPr>
              <w:jc w:val="center"/>
              <w:rPr>
                <w:color w:val="000000"/>
                <w:sz w:val="18"/>
                <w:szCs w:val="18"/>
              </w:rPr>
            </w:pPr>
            <w:r w:rsidRPr="00F54873">
              <w:rPr>
                <w:color w:val="000000"/>
                <w:sz w:val="18"/>
                <w:szCs w:val="18"/>
              </w:rPr>
              <w:t>45 242</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774 545</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425</w:t>
            </w:r>
          </w:p>
        </w:tc>
        <w:tc>
          <w:tcPr>
            <w:tcW w:w="1093" w:type="dxa"/>
            <w:vAlign w:val="bottom"/>
          </w:tcPr>
          <w:p w:rsidR="000D01F6" w:rsidRPr="00F54873" w:rsidRDefault="000D01F6" w:rsidP="00B64D78">
            <w:pPr>
              <w:jc w:val="center"/>
              <w:rPr>
                <w:color w:val="000000"/>
                <w:sz w:val="18"/>
                <w:szCs w:val="18"/>
              </w:rPr>
            </w:pPr>
            <w:r w:rsidRPr="00F54873">
              <w:rPr>
                <w:color w:val="000000"/>
                <w:sz w:val="18"/>
                <w:szCs w:val="18"/>
              </w:rPr>
              <w:t>91 088</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8 197</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919 497</w:t>
            </w:r>
          </w:p>
        </w:tc>
      </w:tr>
      <w:tr w:rsidR="000D01F6" w:rsidRPr="00F54873" w:rsidTr="00B64D78">
        <w:trPr>
          <w:trHeight w:val="279"/>
        </w:trPr>
        <w:tc>
          <w:tcPr>
            <w:tcW w:w="2045" w:type="dxa"/>
          </w:tcPr>
          <w:p w:rsidR="000D01F6" w:rsidRPr="00F54873" w:rsidRDefault="000D01F6" w:rsidP="00B64D78">
            <w:pPr>
              <w:rPr>
                <w:rFonts w:eastAsia="Times-Roman"/>
                <w:bCs/>
                <w:sz w:val="18"/>
                <w:szCs w:val="18"/>
              </w:rPr>
            </w:pPr>
            <w:r w:rsidRPr="00F54873">
              <w:rPr>
                <w:rFonts w:eastAsia="Times-Roman"/>
                <w:bCs/>
                <w:sz w:val="18"/>
                <w:szCs w:val="18"/>
              </w:rPr>
              <w:t>в т.ч.</w:t>
            </w:r>
          </w:p>
          <w:p w:rsidR="000D01F6" w:rsidRPr="00F54873" w:rsidRDefault="000D01F6" w:rsidP="00B64D78">
            <w:pPr>
              <w:rPr>
                <w:rFonts w:eastAsia="Times-Roman"/>
                <w:bCs/>
                <w:sz w:val="18"/>
                <w:szCs w:val="18"/>
              </w:rPr>
            </w:pPr>
            <w:r w:rsidRPr="00F54873">
              <w:rPr>
                <w:rFonts w:eastAsia="Times-Roman"/>
                <w:bCs/>
                <w:sz w:val="18"/>
                <w:szCs w:val="18"/>
              </w:rPr>
              <w:t>за собівартістю</w:t>
            </w:r>
          </w:p>
        </w:tc>
        <w:tc>
          <w:tcPr>
            <w:tcW w:w="1371" w:type="dxa"/>
            <w:vAlign w:val="bottom"/>
          </w:tcPr>
          <w:p w:rsidR="000D01F6" w:rsidRPr="00F54873" w:rsidRDefault="000D01F6" w:rsidP="00B64D78">
            <w:pPr>
              <w:jc w:val="center"/>
              <w:rPr>
                <w:color w:val="000000"/>
                <w:sz w:val="18"/>
                <w:szCs w:val="18"/>
              </w:rPr>
            </w:pPr>
            <w:r w:rsidRPr="00F54873">
              <w:rPr>
                <w:color w:val="000000"/>
                <w:sz w:val="18"/>
                <w:szCs w:val="18"/>
              </w:rPr>
              <w:t>45 242</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774 545</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425</w:t>
            </w:r>
          </w:p>
        </w:tc>
        <w:tc>
          <w:tcPr>
            <w:tcW w:w="1093" w:type="dxa"/>
            <w:vAlign w:val="bottom"/>
          </w:tcPr>
          <w:p w:rsidR="000D01F6" w:rsidRPr="00F54873" w:rsidRDefault="000D01F6" w:rsidP="00B64D78">
            <w:pPr>
              <w:jc w:val="center"/>
              <w:rPr>
                <w:color w:val="000000"/>
                <w:sz w:val="18"/>
                <w:szCs w:val="18"/>
              </w:rPr>
            </w:pPr>
            <w:r w:rsidRPr="00F54873">
              <w:rPr>
                <w:color w:val="000000"/>
                <w:sz w:val="18"/>
                <w:szCs w:val="18"/>
              </w:rPr>
              <w:t>91 088</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8 197</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919 497</w:t>
            </w:r>
          </w:p>
        </w:tc>
      </w:tr>
      <w:tr w:rsidR="000D01F6" w:rsidRPr="00F54873" w:rsidTr="00B64D78">
        <w:trPr>
          <w:trHeight w:val="279"/>
        </w:trPr>
        <w:tc>
          <w:tcPr>
            <w:tcW w:w="9973" w:type="dxa"/>
            <w:gridSpan w:val="7"/>
          </w:tcPr>
          <w:p w:rsidR="000D01F6" w:rsidRPr="00F54873" w:rsidRDefault="000D01F6" w:rsidP="00CF4446">
            <w:pPr>
              <w:tabs>
                <w:tab w:val="left" w:pos="2268"/>
              </w:tabs>
              <w:rPr>
                <w:sz w:val="18"/>
                <w:szCs w:val="18"/>
              </w:rPr>
            </w:pPr>
            <w:r w:rsidRPr="00F54873">
              <w:rPr>
                <w:rFonts w:eastAsia="Times-Roman"/>
                <w:bCs/>
                <w:sz w:val="18"/>
                <w:szCs w:val="18"/>
              </w:rPr>
              <w:t>Амортизація</w:t>
            </w:r>
          </w:p>
        </w:tc>
      </w:tr>
      <w:tr w:rsidR="000D01F6" w:rsidRPr="00F54873" w:rsidTr="00B64D78">
        <w:trPr>
          <w:trHeight w:val="297"/>
        </w:trPr>
        <w:tc>
          <w:tcPr>
            <w:tcW w:w="2045" w:type="dxa"/>
          </w:tcPr>
          <w:p w:rsidR="000D01F6" w:rsidRPr="00F54873" w:rsidRDefault="000D01F6" w:rsidP="00B64D78">
            <w:pPr>
              <w:rPr>
                <w:rFonts w:eastAsia="Times-Roman"/>
                <w:bCs/>
                <w:sz w:val="18"/>
                <w:szCs w:val="18"/>
              </w:rPr>
            </w:pPr>
            <w:r w:rsidRPr="00F54873">
              <w:rPr>
                <w:rFonts w:eastAsia="Times-Roman"/>
                <w:bCs/>
                <w:sz w:val="18"/>
                <w:szCs w:val="18"/>
              </w:rPr>
              <w:t>Накопичена амортизація на 31 грудня 2014 р.</w:t>
            </w:r>
          </w:p>
        </w:tc>
        <w:tc>
          <w:tcPr>
            <w:tcW w:w="1371" w:type="dxa"/>
            <w:vAlign w:val="bottom"/>
          </w:tcPr>
          <w:p w:rsidR="000D01F6" w:rsidRPr="00F54873" w:rsidRDefault="000D01F6" w:rsidP="00B64D78">
            <w:pPr>
              <w:jc w:val="center"/>
              <w:rPr>
                <w:color w:val="000000"/>
                <w:sz w:val="18"/>
                <w:szCs w:val="18"/>
              </w:rPr>
            </w:pPr>
            <w:r w:rsidRPr="00F54873">
              <w:rPr>
                <w:color w:val="000000"/>
                <w:sz w:val="18"/>
                <w:szCs w:val="18"/>
              </w:rPr>
              <w:t>(23 888)</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(726 669)</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(201)</w:t>
            </w:r>
          </w:p>
        </w:tc>
        <w:tc>
          <w:tcPr>
            <w:tcW w:w="1093" w:type="dxa"/>
            <w:vAlign w:val="bottom"/>
          </w:tcPr>
          <w:p w:rsidR="000D01F6" w:rsidRPr="00F54873" w:rsidRDefault="000D01F6" w:rsidP="00B64D78">
            <w:pPr>
              <w:jc w:val="center"/>
              <w:rPr>
                <w:color w:val="000000"/>
                <w:sz w:val="18"/>
                <w:szCs w:val="18"/>
              </w:rPr>
            </w:pPr>
            <w:r w:rsidRPr="00F54873">
              <w:rPr>
                <w:color w:val="000000"/>
                <w:sz w:val="18"/>
                <w:szCs w:val="18"/>
              </w:rPr>
              <w:t>(52 7</w:t>
            </w:r>
            <w:r w:rsidRPr="00F54873">
              <w:rPr>
                <w:color w:val="000000"/>
                <w:sz w:val="18"/>
                <w:szCs w:val="18"/>
                <w:lang w:val="uk-UA"/>
              </w:rPr>
              <w:t>45</w:t>
            </w:r>
            <w:r w:rsidRPr="00F54873">
              <w:rPr>
                <w:color w:val="000000"/>
                <w:sz w:val="18"/>
                <w:szCs w:val="18"/>
              </w:rPr>
              <w:t>)</w:t>
            </w:r>
          </w:p>
        </w:tc>
        <w:tc>
          <w:tcPr>
            <w:tcW w:w="1366" w:type="dxa"/>
          </w:tcPr>
          <w:p w:rsidR="000D01F6" w:rsidRPr="00F54873" w:rsidRDefault="000D01F6" w:rsidP="00B64D78">
            <w:pPr>
              <w:tabs>
                <w:tab w:val="left" w:pos="2268"/>
              </w:tabs>
              <w:jc w:val="center"/>
              <w:rPr>
                <w:sz w:val="18"/>
                <w:szCs w:val="18"/>
              </w:rPr>
            </w:pP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 xml:space="preserve">(803 </w:t>
            </w:r>
            <w:r w:rsidRPr="00F54873">
              <w:rPr>
                <w:color w:val="000000"/>
                <w:sz w:val="18"/>
                <w:szCs w:val="18"/>
                <w:lang w:val="uk-UA"/>
              </w:rPr>
              <w:t>503</w:t>
            </w:r>
            <w:r w:rsidRPr="00F54873">
              <w:rPr>
                <w:color w:val="000000"/>
                <w:sz w:val="18"/>
                <w:szCs w:val="18"/>
              </w:rPr>
              <w:t>)</w:t>
            </w:r>
          </w:p>
        </w:tc>
      </w:tr>
      <w:tr w:rsidR="000D01F6" w:rsidRPr="00F54873" w:rsidTr="00B64D78">
        <w:trPr>
          <w:trHeight w:val="297"/>
        </w:trPr>
        <w:tc>
          <w:tcPr>
            <w:tcW w:w="2045" w:type="dxa"/>
          </w:tcPr>
          <w:p w:rsidR="000D01F6" w:rsidRPr="00F54873" w:rsidRDefault="000D01F6" w:rsidP="00B64D78">
            <w:pPr>
              <w:rPr>
                <w:rFonts w:eastAsia="Times-Roman"/>
                <w:bCs/>
                <w:sz w:val="18"/>
                <w:szCs w:val="18"/>
              </w:rPr>
            </w:pPr>
            <w:r w:rsidRPr="00F54873">
              <w:rPr>
                <w:rFonts w:eastAsia="Times-Roman"/>
                <w:bCs/>
                <w:sz w:val="18"/>
                <w:szCs w:val="18"/>
              </w:rPr>
              <w:t>Виправлення помилки</w:t>
            </w:r>
          </w:p>
        </w:tc>
        <w:tc>
          <w:tcPr>
            <w:tcW w:w="1371" w:type="dxa"/>
            <w:vAlign w:val="bottom"/>
          </w:tcPr>
          <w:p w:rsidR="000D01F6" w:rsidRPr="00F54873" w:rsidRDefault="000D01F6" w:rsidP="00B64D78">
            <w:pPr>
              <w:jc w:val="center"/>
              <w:rPr>
                <w:color w:val="000000"/>
                <w:sz w:val="18"/>
                <w:szCs w:val="18"/>
              </w:rPr>
            </w:pPr>
          </w:p>
        </w:tc>
        <w:tc>
          <w:tcPr>
            <w:tcW w:w="1366" w:type="dxa"/>
            <w:vAlign w:val="bottom"/>
          </w:tcPr>
          <w:p w:rsidR="000D01F6" w:rsidRPr="00F54873" w:rsidRDefault="000D01F6" w:rsidP="00B64D78">
            <w:pPr>
              <w:jc w:val="center"/>
              <w:rPr>
                <w:color w:val="000000"/>
                <w:sz w:val="18"/>
                <w:szCs w:val="18"/>
              </w:rPr>
            </w:pPr>
          </w:p>
        </w:tc>
        <w:tc>
          <w:tcPr>
            <w:tcW w:w="1366" w:type="dxa"/>
            <w:vAlign w:val="bottom"/>
          </w:tcPr>
          <w:p w:rsidR="000D01F6" w:rsidRPr="00F54873" w:rsidRDefault="000D01F6" w:rsidP="00B64D78">
            <w:pPr>
              <w:jc w:val="center"/>
              <w:rPr>
                <w:color w:val="000000"/>
                <w:sz w:val="18"/>
                <w:szCs w:val="18"/>
              </w:rPr>
            </w:pPr>
          </w:p>
        </w:tc>
        <w:tc>
          <w:tcPr>
            <w:tcW w:w="1093" w:type="dxa"/>
            <w:vAlign w:val="bottom"/>
          </w:tcPr>
          <w:p w:rsidR="000D01F6" w:rsidRPr="00F54873" w:rsidRDefault="000D01F6" w:rsidP="00B64D78">
            <w:pPr>
              <w:jc w:val="center"/>
              <w:rPr>
                <w:color w:val="000000"/>
                <w:sz w:val="18"/>
                <w:szCs w:val="18"/>
                <w:lang w:val="uk-UA"/>
              </w:rPr>
            </w:pPr>
            <w:r w:rsidRPr="00F54873">
              <w:rPr>
                <w:color w:val="000000"/>
                <w:sz w:val="18"/>
                <w:szCs w:val="18"/>
                <w:lang w:val="uk-UA"/>
              </w:rPr>
              <w:t>-39</w:t>
            </w:r>
          </w:p>
        </w:tc>
        <w:tc>
          <w:tcPr>
            <w:tcW w:w="1366" w:type="dxa"/>
          </w:tcPr>
          <w:p w:rsidR="000D01F6" w:rsidRPr="00F54873" w:rsidRDefault="000D01F6" w:rsidP="00B64D78">
            <w:pPr>
              <w:tabs>
                <w:tab w:val="left" w:pos="2268"/>
              </w:tabs>
              <w:jc w:val="center"/>
              <w:rPr>
                <w:sz w:val="18"/>
                <w:szCs w:val="18"/>
              </w:rPr>
            </w:pPr>
          </w:p>
        </w:tc>
        <w:tc>
          <w:tcPr>
            <w:tcW w:w="1366" w:type="dxa"/>
            <w:vAlign w:val="bottom"/>
          </w:tcPr>
          <w:p w:rsidR="000D01F6" w:rsidRPr="00F54873" w:rsidRDefault="000D01F6" w:rsidP="00B64D78">
            <w:pPr>
              <w:jc w:val="center"/>
              <w:rPr>
                <w:color w:val="000000"/>
                <w:sz w:val="18"/>
                <w:szCs w:val="18"/>
                <w:lang w:val="uk-UA"/>
              </w:rPr>
            </w:pPr>
            <w:r w:rsidRPr="00F54873">
              <w:rPr>
                <w:color w:val="000000"/>
                <w:sz w:val="18"/>
                <w:szCs w:val="18"/>
                <w:lang w:val="uk-UA"/>
              </w:rPr>
              <w:t>-39</w:t>
            </w:r>
          </w:p>
        </w:tc>
      </w:tr>
      <w:tr w:rsidR="000D01F6" w:rsidRPr="00F54873" w:rsidTr="00B64D78">
        <w:trPr>
          <w:trHeight w:val="297"/>
        </w:trPr>
        <w:tc>
          <w:tcPr>
            <w:tcW w:w="2045" w:type="dxa"/>
          </w:tcPr>
          <w:p w:rsidR="000D01F6" w:rsidRPr="00F54873" w:rsidRDefault="000D01F6" w:rsidP="00B64D78">
            <w:pPr>
              <w:rPr>
                <w:rFonts w:eastAsia="Times-Roman"/>
                <w:bCs/>
                <w:sz w:val="18"/>
                <w:szCs w:val="18"/>
              </w:rPr>
            </w:pPr>
            <w:r w:rsidRPr="00F54873">
              <w:rPr>
                <w:rFonts w:eastAsia="Times-Roman"/>
                <w:bCs/>
                <w:sz w:val="18"/>
                <w:szCs w:val="18"/>
              </w:rPr>
              <w:lastRenderedPageBreak/>
              <w:t>Накопичена амортизація на 31 грудня 2014 р. змінена</w:t>
            </w:r>
          </w:p>
        </w:tc>
        <w:tc>
          <w:tcPr>
            <w:tcW w:w="1371" w:type="dxa"/>
            <w:vAlign w:val="bottom"/>
          </w:tcPr>
          <w:p w:rsidR="000D01F6" w:rsidRPr="00F54873" w:rsidRDefault="000D01F6" w:rsidP="00B64D78">
            <w:pPr>
              <w:jc w:val="center"/>
              <w:rPr>
                <w:color w:val="000000"/>
                <w:sz w:val="18"/>
                <w:szCs w:val="18"/>
              </w:rPr>
            </w:pPr>
            <w:r w:rsidRPr="00F54873">
              <w:rPr>
                <w:color w:val="000000"/>
                <w:sz w:val="18"/>
                <w:szCs w:val="18"/>
              </w:rPr>
              <w:t>(23 888)</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(726 669)</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(201)</w:t>
            </w:r>
          </w:p>
        </w:tc>
        <w:tc>
          <w:tcPr>
            <w:tcW w:w="1093" w:type="dxa"/>
            <w:vAlign w:val="bottom"/>
          </w:tcPr>
          <w:p w:rsidR="000D01F6" w:rsidRPr="00F54873" w:rsidRDefault="000D01F6" w:rsidP="00B64D78">
            <w:pPr>
              <w:jc w:val="center"/>
              <w:rPr>
                <w:color w:val="000000"/>
                <w:sz w:val="18"/>
                <w:szCs w:val="18"/>
              </w:rPr>
            </w:pPr>
            <w:r w:rsidRPr="00F54873">
              <w:rPr>
                <w:color w:val="000000"/>
                <w:sz w:val="18"/>
                <w:szCs w:val="18"/>
              </w:rPr>
              <w:t>(52 706)</w:t>
            </w:r>
          </w:p>
        </w:tc>
        <w:tc>
          <w:tcPr>
            <w:tcW w:w="1366" w:type="dxa"/>
          </w:tcPr>
          <w:p w:rsidR="000D01F6" w:rsidRPr="00F54873" w:rsidRDefault="000D01F6" w:rsidP="00B64D78">
            <w:pPr>
              <w:tabs>
                <w:tab w:val="left" w:pos="2268"/>
              </w:tabs>
              <w:jc w:val="center"/>
              <w:rPr>
                <w:sz w:val="18"/>
                <w:szCs w:val="18"/>
              </w:rPr>
            </w:pP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(803 464)</w:t>
            </w:r>
          </w:p>
        </w:tc>
      </w:tr>
      <w:tr w:rsidR="000D01F6" w:rsidRPr="00F54873" w:rsidTr="00B64D78">
        <w:trPr>
          <w:trHeight w:val="297"/>
        </w:trPr>
        <w:tc>
          <w:tcPr>
            <w:tcW w:w="9973" w:type="dxa"/>
            <w:gridSpan w:val="7"/>
          </w:tcPr>
          <w:p w:rsidR="000D01F6" w:rsidRPr="00F54873" w:rsidRDefault="000D01F6" w:rsidP="00CF4446">
            <w:pPr>
              <w:rPr>
                <w:color w:val="000000"/>
                <w:sz w:val="18"/>
                <w:szCs w:val="18"/>
              </w:rPr>
            </w:pPr>
            <w:r w:rsidRPr="00F54873">
              <w:rPr>
                <w:rFonts w:eastAsia="Times-Roman"/>
                <w:bCs/>
                <w:sz w:val="18"/>
                <w:szCs w:val="18"/>
              </w:rPr>
              <w:t>Балансова вартість</w:t>
            </w:r>
          </w:p>
        </w:tc>
      </w:tr>
      <w:tr w:rsidR="000D01F6" w:rsidRPr="00F54873" w:rsidTr="00B64D78">
        <w:trPr>
          <w:trHeight w:val="297"/>
        </w:trPr>
        <w:tc>
          <w:tcPr>
            <w:tcW w:w="2045" w:type="dxa"/>
          </w:tcPr>
          <w:p w:rsidR="000D01F6" w:rsidRPr="00F54873" w:rsidRDefault="000D01F6" w:rsidP="00B64D78">
            <w:pPr>
              <w:jc w:val="both"/>
              <w:rPr>
                <w:b/>
                <w:bCs/>
                <w:sz w:val="18"/>
                <w:szCs w:val="18"/>
              </w:rPr>
            </w:pPr>
            <w:r w:rsidRPr="00F54873">
              <w:rPr>
                <w:b/>
                <w:bCs/>
                <w:sz w:val="18"/>
                <w:szCs w:val="18"/>
              </w:rPr>
              <w:t>Чиста балансова вартість:</w:t>
            </w:r>
          </w:p>
          <w:p w:rsidR="000D01F6" w:rsidRPr="00F54873" w:rsidRDefault="000D01F6" w:rsidP="00B64D78">
            <w:pPr>
              <w:jc w:val="both"/>
              <w:rPr>
                <w:sz w:val="18"/>
                <w:szCs w:val="18"/>
              </w:rPr>
            </w:pPr>
          </w:p>
        </w:tc>
        <w:tc>
          <w:tcPr>
            <w:tcW w:w="1371" w:type="dxa"/>
          </w:tcPr>
          <w:p w:rsidR="000D01F6" w:rsidRPr="00F54873" w:rsidRDefault="000D01F6" w:rsidP="00B64D78">
            <w:pPr>
              <w:tabs>
                <w:tab w:val="left" w:pos="2268"/>
              </w:tabs>
              <w:jc w:val="center"/>
              <w:rPr>
                <w:sz w:val="18"/>
                <w:szCs w:val="18"/>
              </w:rPr>
            </w:pPr>
          </w:p>
        </w:tc>
        <w:tc>
          <w:tcPr>
            <w:tcW w:w="1366" w:type="dxa"/>
          </w:tcPr>
          <w:p w:rsidR="000D01F6" w:rsidRPr="00F54873" w:rsidRDefault="000D01F6" w:rsidP="00B64D78">
            <w:pPr>
              <w:tabs>
                <w:tab w:val="left" w:pos="2268"/>
              </w:tabs>
              <w:jc w:val="center"/>
              <w:rPr>
                <w:sz w:val="18"/>
                <w:szCs w:val="18"/>
              </w:rPr>
            </w:pPr>
          </w:p>
        </w:tc>
        <w:tc>
          <w:tcPr>
            <w:tcW w:w="1366" w:type="dxa"/>
          </w:tcPr>
          <w:p w:rsidR="000D01F6" w:rsidRPr="00F54873" w:rsidRDefault="000D01F6" w:rsidP="00B64D78">
            <w:pPr>
              <w:tabs>
                <w:tab w:val="left" w:pos="2268"/>
              </w:tabs>
              <w:jc w:val="center"/>
              <w:rPr>
                <w:sz w:val="18"/>
                <w:szCs w:val="18"/>
              </w:rPr>
            </w:pPr>
          </w:p>
        </w:tc>
        <w:tc>
          <w:tcPr>
            <w:tcW w:w="1093" w:type="dxa"/>
          </w:tcPr>
          <w:p w:rsidR="000D01F6" w:rsidRPr="00F54873" w:rsidRDefault="000D01F6" w:rsidP="00B64D78">
            <w:pPr>
              <w:tabs>
                <w:tab w:val="left" w:pos="2268"/>
              </w:tabs>
              <w:jc w:val="center"/>
              <w:rPr>
                <w:sz w:val="18"/>
                <w:szCs w:val="18"/>
              </w:rPr>
            </w:pPr>
          </w:p>
        </w:tc>
        <w:tc>
          <w:tcPr>
            <w:tcW w:w="1366" w:type="dxa"/>
          </w:tcPr>
          <w:p w:rsidR="000D01F6" w:rsidRPr="00F54873" w:rsidRDefault="000D01F6" w:rsidP="00B64D78">
            <w:pPr>
              <w:tabs>
                <w:tab w:val="left" w:pos="2268"/>
              </w:tabs>
              <w:jc w:val="center"/>
              <w:rPr>
                <w:sz w:val="18"/>
                <w:szCs w:val="18"/>
              </w:rPr>
            </w:pPr>
          </w:p>
        </w:tc>
        <w:tc>
          <w:tcPr>
            <w:tcW w:w="1366" w:type="dxa"/>
          </w:tcPr>
          <w:p w:rsidR="000D01F6" w:rsidRPr="00F54873" w:rsidRDefault="000D01F6" w:rsidP="00B64D78">
            <w:pPr>
              <w:tabs>
                <w:tab w:val="left" w:pos="2268"/>
              </w:tabs>
              <w:jc w:val="center"/>
              <w:rPr>
                <w:sz w:val="18"/>
                <w:szCs w:val="18"/>
              </w:rPr>
            </w:pPr>
          </w:p>
        </w:tc>
      </w:tr>
      <w:tr w:rsidR="000D01F6" w:rsidRPr="00F54873" w:rsidTr="00B64D78">
        <w:trPr>
          <w:trHeight w:val="297"/>
        </w:trPr>
        <w:tc>
          <w:tcPr>
            <w:tcW w:w="2045" w:type="dxa"/>
          </w:tcPr>
          <w:p w:rsidR="000D01F6" w:rsidRPr="00F54873" w:rsidRDefault="000D01F6" w:rsidP="00B64D78">
            <w:pPr>
              <w:rPr>
                <w:rFonts w:eastAsia="Times-Roman"/>
                <w:bCs/>
                <w:sz w:val="18"/>
                <w:szCs w:val="18"/>
              </w:rPr>
            </w:pPr>
            <w:r w:rsidRPr="00F54873">
              <w:rPr>
                <w:rFonts w:eastAsia="Times-Roman"/>
                <w:bCs/>
                <w:sz w:val="18"/>
                <w:szCs w:val="18"/>
              </w:rPr>
              <w:t xml:space="preserve">На 31 грудня </w:t>
            </w:r>
          </w:p>
          <w:p w:rsidR="000D01F6" w:rsidRPr="00F54873" w:rsidRDefault="000D01F6" w:rsidP="00B64D78">
            <w:pPr>
              <w:rPr>
                <w:rFonts w:eastAsia="Times-Roman"/>
                <w:bCs/>
                <w:sz w:val="18"/>
                <w:szCs w:val="18"/>
              </w:rPr>
            </w:pPr>
            <w:r w:rsidRPr="00F54873">
              <w:rPr>
                <w:rFonts w:eastAsia="Times-Roman"/>
                <w:bCs/>
                <w:sz w:val="18"/>
                <w:szCs w:val="18"/>
              </w:rPr>
              <w:t>2014 р., змінена</w:t>
            </w:r>
          </w:p>
        </w:tc>
        <w:tc>
          <w:tcPr>
            <w:tcW w:w="1371" w:type="dxa"/>
            <w:vAlign w:val="bottom"/>
          </w:tcPr>
          <w:p w:rsidR="000D01F6" w:rsidRPr="00F54873" w:rsidRDefault="000D01F6" w:rsidP="00B64D78">
            <w:pPr>
              <w:jc w:val="center"/>
              <w:rPr>
                <w:color w:val="000000"/>
                <w:sz w:val="18"/>
                <w:szCs w:val="18"/>
              </w:rPr>
            </w:pPr>
            <w:r w:rsidRPr="00F54873">
              <w:rPr>
                <w:color w:val="000000"/>
                <w:sz w:val="18"/>
                <w:szCs w:val="18"/>
              </w:rPr>
              <w:t>21 354</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47 876</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224</w:t>
            </w:r>
          </w:p>
        </w:tc>
        <w:tc>
          <w:tcPr>
            <w:tcW w:w="1093" w:type="dxa"/>
            <w:vAlign w:val="bottom"/>
          </w:tcPr>
          <w:p w:rsidR="000D01F6" w:rsidRPr="00F54873" w:rsidRDefault="000D01F6" w:rsidP="00B64D78">
            <w:pPr>
              <w:jc w:val="center"/>
              <w:rPr>
                <w:color w:val="000000"/>
                <w:sz w:val="18"/>
                <w:szCs w:val="18"/>
              </w:rPr>
            </w:pPr>
            <w:r w:rsidRPr="00F54873">
              <w:rPr>
                <w:color w:val="000000"/>
                <w:sz w:val="18"/>
                <w:szCs w:val="18"/>
              </w:rPr>
              <w:t>38 382</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8 197</w:t>
            </w:r>
          </w:p>
        </w:tc>
        <w:tc>
          <w:tcPr>
            <w:tcW w:w="1366" w:type="dxa"/>
            <w:vAlign w:val="bottom"/>
          </w:tcPr>
          <w:p w:rsidR="000D01F6" w:rsidRPr="00F54873" w:rsidRDefault="000D01F6" w:rsidP="00B64D78">
            <w:pPr>
              <w:jc w:val="center"/>
              <w:rPr>
                <w:color w:val="000000"/>
                <w:sz w:val="18"/>
                <w:szCs w:val="18"/>
              </w:rPr>
            </w:pPr>
            <w:r w:rsidRPr="00F54873">
              <w:rPr>
                <w:color w:val="000000"/>
                <w:sz w:val="18"/>
                <w:szCs w:val="18"/>
              </w:rPr>
              <w:t>116 033</w:t>
            </w:r>
          </w:p>
        </w:tc>
      </w:tr>
    </w:tbl>
    <w:p w:rsidR="000D01F6" w:rsidRPr="00F54873" w:rsidRDefault="000D01F6" w:rsidP="009C5BB9">
      <w:pPr>
        <w:rPr>
          <w:b/>
          <w:i/>
        </w:rPr>
      </w:pPr>
    </w:p>
    <w:p w:rsidR="000D01F6" w:rsidRPr="00F54873" w:rsidRDefault="000D01F6" w:rsidP="009C5BB9">
      <w:pPr>
        <w:jc w:val="center"/>
      </w:pPr>
      <w:r w:rsidRPr="00F54873">
        <w:rPr>
          <w:rFonts w:eastAsia="Times-Bold"/>
          <w:b/>
          <w:bCs/>
          <w:i/>
        </w:rPr>
        <w:t xml:space="preserve">Вплив на примітку </w:t>
      </w:r>
      <w:r w:rsidRPr="00F54873">
        <w:rPr>
          <w:rFonts w:eastAsia="Times-Bold"/>
          <w:b/>
          <w:bCs/>
          <w:i/>
          <w:lang w:val="uk-UA"/>
        </w:rPr>
        <w:t>10</w:t>
      </w:r>
      <w:r w:rsidRPr="00F54873">
        <w:rPr>
          <w:rFonts w:eastAsia="Times-Bold"/>
          <w:b/>
          <w:bCs/>
          <w:i/>
        </w:rPr>
        <w:t xml:space="preserve"> «Запаси»</w:t>
      </w:r>
    </w:p>
    <w:tbl>
      <w:tblPr>
        <w:tblW w:w="9908" w:type="dxa"/>
        <w:tblInd w:w="123" w:type="dxa"/>
        <w:tblLayout w:type="fixed"/>
        <w:tblLook w:val="0000"/>
      </w:tblPr>
      <w:tblGrid>
        <w:gridCol w:w="4172"/>
        <w:gridCol w:w="2894"/>
        <w:gridCol w:w="2842"/>
      </w:tblGrid>
      <w:tr w:rsidR="000D01F6" w:rsidRPr="00F54873" w:rsidTr="00CB2559">
        <w:tc>
          <w:tcPr>
            <w:tcW w:w="4172" w:type="dxa"/>
            <w:tcBorders>
              <w:top w:val="single" w:sz="4" w:space="0" w:color="000000"/>
              <w:left w:val="single" w:sz="4" w:space="0" w:color="000000"/>
              <w:bottom w:val="single" w:sz="4" w:space="0" w:color="000000"/>
            </w:tcBorders>
          </w:tcPr>
          <w:p w:rsidR="000D01F6" w:rsidRPr="00F54873" w:rsidRDefault="000D01F6" w:rsidP="00B64D78">
            <w:pPr>
              <w:snapToGrid w:val="0"/>
              <w:jc w:val="both"/>
            </w:pPr>
            <w:r w:rsidRPr="00F54873">
              <w:rPr>
                <w:b/>
                <w:sz w:val="18"/>
                <w:szCs w:val="18"/>
                <w:lang w:val="uk-UA"/>
              </w:rPr>
              <w:t>Показник</w:t>
            </w:r>
          </w:p>
        </w:tc>
        <w:tc>
          <w:tcPr>
            <w:tcW w:w="2894" w:type="dxa"/>
            <w:tcBorders>
              <w:top w:val="single" w:sz="4" w:space="0" w:color="000000"/>
              <w:left w:val="single" w:sz="4" w:space="0" w:color="000000"/>
              <w:bottom w:val="single" w:sz="4" w:space="0" w:color="000000"/>
            </w:tcBorders>
          </w:tcPr>
          <w:p w:rsidR="000D01F6" w:rsidRPr="00F54873" w:rsidRDefault="000D01F6" w:rsidP="00B64D78">
            <w:pPr>
              <w:jc w:val="center"/>
              <w:rPr>
                <w:rFonts w:eastAsia="Times-Bold"/>
                <w:bCs/>
              </w:rPr>
            </w:pPr>
            <w:r w:rsidRPr="00F54873">
              <w:rPr>
                <w:rFonts w:eastAsia="Times-Bold"/>
                <w:bCs/>
              </w:rPr>
              <w:t>На 31 грудня 2014 р.</w:t>
            </w:r>
          </w:p>
        </w:tc>
        <w:tc>
          <w:tcPr>
            <w:tcW w:w="2842" w:type="dxa"/>
            <w:tcBorders>
              <w:top w:val="single" w:sz="4" w:space="0" w:color="000000"/>
              <w:left w:val="single" w:sz="4" w:space="0" w:color="000000"/>
              <w:bottom w:val="single" w:sz="4" w:space="0" w:color="000000"/>
              <w:right w:val="single" w:sz="4" w:space="0" w:color="000000"/>
            </w:tcBorders>
          </w:tcPr>
          <w:p w:rsidR="000D01F6" w:rsidRPr="00F54873" w:rsidRDefault="000D01F6" w:rsidP="00B64D78">
            <w:pPr>
              <w:jc w:val="center"/>
            </w:pPr>
            <w:r w:rsidRPr="00F54873">
              <w:rPr>
                <w:rFonts w:eastAsia="Times-Bold"/>
                <w:bCs/>
              </w:rPr>
              <w:t>На 31 грудня 2014 р., змінені</w:t>
            </w:r>
          </w:p>
        </w:tc>
      </w:tr>
      <w:tr w:rsidR="000D01F6" w:rsidRPr="00F54873" w:rsidTr="00CB2559">
        <w:trPr>
          <w:trHeight w:val="285"/>
        </w:trPr>
        <w:tc>
          <w:tcPr>
            <w:tcW w:w="4172" w:type="dxa"/>
            <w:tcBorders>
              <w:top w:val="single" w:sz="4" w:space="0" w:color="000000"/>
              <w:left w:val="single" w:sz="4" w:space="0" w:color="000000"/>
              <w:bottom w:val="single" w:sz="4" w:space="0" w:color="000000"/>
            </w:tcBorders>
          </w:tcPr>
          <w:p w:rsidR="000D01F6" w:rsidRPr="00F54873" w:rsidRDefault="000D01F6" w:rsidP="00B64D78">
            <w:pPr>
              <w:autoSpaceDE w:val="0"/>
              <w:autoSpaceDN w:val="0"/>
              <w:adjustRightInd w:val="0"/>
              <w:rPr>
                <w:rFonts w:eastAsia="Times-Bold"/>
                <w:bCs/>
                <w:lang w:eastAsia="en-US"/>
              </w:rPr>
            </w:pPr>
            <w:r w:rsidRPr="00F54873">
              <w:rPr>
                <w:color w:val="000000"/>
                <w:sz w:val="22"/>
                <w:szCs w:val="22"/>
              </w:rPr>
              <w:t>Матеріали</w:t>
            </w:r>
          </w:p>
        </w:tc>
        <w:tc>
          <w:tcPr>
            <w:tcW w:w="2894" w:type="dxa"/>
            <w:tcBorders>
              <w:top w:val="single" w:sz="4" w:space="0" w:color="000000"/>
              <w:left w:val="single" w:sz="4" w:space="0" w:color="000000"/>
              <w:bottom w:val="single" w:sz="4" w:space="0" w:color="000000"/>
            </w:tcBorders>
          </w:tcPr>
          <w:p w:rsidR="000D01F6" w:rsidRPr="00F54873" w:rsidRDefault="000D01F6" w:rsidP="00B64D78">
            <w:pPr>
              <w:autoSpaceDE w:val="0"/>
              <w:autoSpaceDN w:val="0"/>
              <w:adjustRightInd w:val="0"/>
              <w:jc w:val="center"/>
              <w:rPr>
                <w:rFonts w:eastAsia="Times-Bold"/>
                <w:bCs/>
                <w:lang w:val="uk-UA" w:eastAsia="en-US"/>
              </w:rPr>
            </w:pPr>
            <w:r w:rsidRPr="00F54873">
              <w:rPr>
                <w:rFonts w:eastAsia="Times-Bold"/>
                <w:bCs/>
                <w:sz w:val="22"/>
                <w:szCs w:val="22"/>
                <w:lang w:eastAsia="en-US"/>
              </w:rPr>
              <w:t>439</w:t>
            </w:r>
            <w:r w:rsidRPr="00F54873">
              <w:rPr>
                <w:rFonts w:eastAsia="Times-Bold"/>
                <w:bCs/>
                <w:sz w:val="22"/>
                <w:szCs w:val="22"/>
                <w:lang w:val="uk-UA" w:eastAsia="en-US"/>
              </w:rPr>
              <w:t>46</w:t>
            </w:r>
          </w:p>
        </w:tc>
        <w:tc>
          <w:tcPr>
            <w:tcW w:w="2842" w:type="dxa"/>
            <w:tcBorders>
              <w:top w:val="single" w:sz="4" w:space="0" w:color="000000"/>
              <w:left w:val="single" w:sz="4" w:space="0" w:color="000000"/>
              <w:bottom w:val="single" w:sz="4" w:space="0" w:color="000000"/>
              <w:right w:val="single" w:sz="4" w:space="0" w:color="000000"/>
            </w:tcBorders>
          </w:tcPr>
          <w:p w:rsidR="000D01F6" w:rsidRPr="00F54873" w:rsidRDefault="000D01F6" w:rsidP="00B64D78">
            <w:pPr>
              <w:autoSpaceDE w:val="0"/>
              <w:autoSpaceDN w:val="0"/>
              <w:adjustRightInd w:val="0"/>
              <w:jc w:val="center"/>
              <w:rPr>
                <w:rFonts w:eastAsia="Times-Bold"/>
                <w:bCs/>
                <w:lang w:eastAsia="en-US"/>
              </w:rPr>
            </w:pPr>
            <w:r w:rsidRPr="00F54873">
              <w:rPr>
                <w:rFonts w:eastAsia="Times-Bold"/>
                <w:bCs/>
                <w:sz w:val="22"/>
                <w:szCs w:val="22"/>
                <w:lang w:eastAsia="en-US"/>
              </w:rPr>
              <w:t>43984</w:t>
            </w:r>
          </w:p>
        </w:tc>
      </w:tr>
      <w:tr w:rsidR="000D01F6" w:rsidRPr="00F54873" w:rsidTr="00CB2559">
        <w:trPr>
          <w:trHeight w:val="270"/>
        </w:trPr>
        <w:tc>
          <w:tcPr>
            <w:tcW w:w="4172" w:type="dxa"/>
            <w:tcBorders>
              <w:top w:val="single" w:sz="4" w:space="0" w:color="000000"/>
              <w:left w:val="single" w:sz="4" w:space="0" w:color="000000"/>
              <w:bottom w:val="single" w:sz="4" w:space="0" w:color="000000"/>
            </w:tcBorders>
          </w:tcPr>
          <w:p w:rsidR="000D01F6" w:rsidRPr="00F54873" w:rsidRDefault="000D01F6" w:rsidP="00B64D78">
            <w:pPr>
              <w:autoSpaceDE w:val="0"/>
              <w:autoSpaceDN w:val="0"/>
              <w:adjustRightInd w:val="0"/>
              <w:rPr>
                <w:rFonts w:eastAsia="Times-Bold"/>
                <w:bCs/>
                <w:lang w:eastAsia="en-US"/>
              </w:rPr>
            </w:pPr>
            <w:r w:rsidRPr="00F54873">
              <w:rPr>
                <w:color w:val="000000"/>
                <w:sz w:val="22"/>
                <w:szCs w:val="22"/>
              </w:rPr>
              <w:t>Запасні частини</w:t>
            </w:r>
          </w:p>
        </w:tc>
        <w:tc>
          <w:tcPr>
            <w:tcW w:w="2894" w:type="dxa"/>
            <w:tcBorders>
              <w:top w:val="single" w:sz="4" w:space="0" w:color="000000"/>
              <w:left w:val="single" w:sz="4" w:space="0" w:color="000000"/>
              <w:bottom w:val="single" w:sz="4" w:space="0" w:color="000000"/>
            </w:tcBorders>
          </w:tcPr>
          <w:p w:rsidR="000D01F6" w:rsidRPr="00F54873" w:rsidRDefault="000D01F6" w:rsidP="00B64D78">
            <w:pPr>
              <w:autoSpaceDE w:val="0"/>
              <w:autoSpaceDN w:val="0"/>
              <w:adjustRightInd w:val="0"/>
              <w:jc w:val="center"/>
              <w:rPr>
                <w:rFonts w:eastAsia="Times-Bold"/>
                <w:bCs/>
                <w:lang w:eastAsia="en-US"/>
              </w:rPr>
            </w:pPr>
            <w:r w:rsidRPr="00F54873">
              <w:rPr>
                <w:rFonts w:eastAsia="Times-Bold"/>
                <w:bCs/>
                <w:sz w:val="22"/>
                <w:szCs w:val="22"/>
                <w:lang w:eastAsia="en-US"/>
              </w:rPr>
              <w:t>1053</w:t>
            </w:r>
          </w:p>
        </w:tc>
        <w:tc>
          <w:tcPr>
            <w:tcW w:w="2842" w:type="dxa"/>
            <w:tcBorders>
              <w:top w:val="single" w:sz="4" w:space="0" w:color="000000"/>
              <w:left w:val="single" w:sz="4" w:space="0" w:color="000000"/>
              <w:bottom w:val="single" w:sz="4" w:space="0" w:color="000000"/>
              <w:right w:val="single" w:sz="4" w:space="0" w:color="000000"/>
            </w:tcBorders>
          </w:tcPr>
          <w:p w:rsidR="000D01F6" w:rsidRPr="00F54873" w:rsidRDefault="000D01F6" w:rsidP="00B64D78">
            <w:pPr>
              <w:autoSpaceDE w:val="0"/>
              <w:autoSpaceDN w:val="0"/>
              <w:adjustRightInd w:val="0"/>
              <w:jc w:val="center"/>
              <w:rPr>
                <w:rFonts w:eastAsia="Times-Bold"/>
                <w:bCs/>
                <w:lang w:eastAsia="en-US"/>
              </w:rPr>
            </w:pPr>
            <w:r w:rsidRPr="00F54873">
              <w:rPr>
                <w:rFonts w:eastAsia="Times-Bold"/>
                <w:bCs/>
                <w:sz w:val="22"/>
                <w:szCs w:val="22"/>
                <w:lang w:eastAsia="en-US"/>
              </w:rPr>
              <w:t>1053</w:t>
            </w:r>
          </w:p>
        </w:tc>
      </w:tr>
      <w:tr w:rsidR="000D01F6" w:rsidRPr="00F54873" w:rsidTr="00CB2559">
        <w:tc>
          <w:tcPr>
            <w:tcW w:w="4172" w:type="dxa"/>
            <w:tcBorders>
              <w:top w:val="single" w:sz="4" w:space="0" w:color="000000"/>
              <w:left w:val="single" w:sz="4" w:space="0" w:color="000000"/>
              <w:bottom w:val="single" w:sz="4" w:space="0" w:color="000000"/>
            </w:tcBorders>
          </w:tcPr>
          <w:p w:rsidR="000D01F6" w:rsidRPr="00F54873" w:rsidRDefault="000D01F6" w:rsidP="00B64D78">
            <w:pPr>
              <w:autoSpaceDE w:val="0"/>
              <w:autoSpaceDN w:val="0"/>
              <w:adjustRightInd w:val="0"/>
              <w:rPr>
                <w:rFonts w:eastAsia="Times-Bold"/>
                <w:bCs/>
                <w:lang w:eastAsia="en-US"/>
              </w:rPr>
            </w:pPr>
            <w:r w:rsidRPr="00F54873">
              <w:rPr>
                <w:color w:val="000000"/>
                <w:sz w:val="22"/>
                <w:szCs w:val="22"/>
              </w:rPr>
              <w:t>Паливо</w:t>
            </w:r>
          </w:p>
        </w:tc>
        <w:tc>
          <w:tcPr>
            <w:tcW w:w="2894" w:type="dxa"/>
            <w:tcBorders>
              <w:top w:val="single" w:sz="4" w:space="0" w:color="000000"/>
              <w:left w:val="single" w:sz="4" w:space="0" w:color="000000"/>
              <w:bottom w:val="single" w:sz="4" w:space="0" w:color="000000"/>
            </w:tcBorders>
          </w:tcPr>
          <w:p w:rsidR="000D01F6" w:rsidRPr="00F54873" w:rsidRDefault="000D01F6" w:rsidP="00B64D78">
            <w:pPr>
              <w:autoSpaceDE w:val="0"/>
              <w:autoSpaceDN w:val="0"/>
              <w:adjustRightInd w:val="0"/>
              <w:jc w:val="center"/>
              <w:rPr>
                <w:rFonts w:eastAsia="Times-Bold"/>
                <w:bCs/>
                <w:lang w:eastAsia="en-US"/>
              </w:rPr>
            </w:pPr>
            <w:r w:rsidRPr="00F54873">
              <w:rPr>
                <w:rFonts w:eastAsia="Times-Bold"/>
                <w:bCs/>
                <w:sz w:val="22"/>
                <w:szCs w:val="22"/>
                <w:lang w:eastAsia="en-US"/>
              </w:rPr>
              <w:t>12</w:t>
            </w:r>
          </w:p>
        </w:tc>
        <w:tc>
          <w:tcPr>
            <w:tcW w:w="2842" w:type="dxa"/>
            <w:tcBorders>
              <w:top w:val="single" w:sz="4" w:space="0" w:color="000000"/>
              <w:left w:val="single" w:sz="4" w:space="0" w:color="000000"/>
              <w:bottom w:val="single" w:sz="4" w:space="0" w:color="000000"/>
              <w:right w:val="single" w:sz="4" w:space="0" w:color="000000"/>
            </w:tcBorders>
          </w:tcPr>
          <w:p w:rsidR="000D01F6" w:rsidRPr="00F54873" w:rsidRDefault="000D01F6" w:rsidP="00B64D78">
            <w:pPr>
              <w:autoSpaceDE w:val="0"/>
              <w:autoSpaceDN w:val="0"/>
              <w:adjustRightInd w:val="0"/>
              <w:jc w:val="center"/>
              <w:rPr>
                <w:rFonts w:eastAsia="Times-Bold"/>
                <w:bCs/>
                <w:lang w:eastAsia="en-US"/>
              </w:rPr>
            </w:pPr>
            <w:r w:rsidRPr="00F54873">
              <w:rPr>
                <w:rFonts w:eastAsia="Times-Bold"/>
                <w:bCs/>
                <w:sz w:val="22"/>
                <w:szCs w:val="22"/>
                <w:lang w:eastAsia="en-US"/>
              </w:rPr>
              <w:t>12</w:t>
            </w:r>
          </w:p>
        </w:tc>
      </w:tr>
      <w:tr w:rsidR="000D01F6" w:rsidRPr="00F54873" w:rsidTr="00CB2559">
        <w:tc>
          <w:tcPr>
            <w:tcW w:w="4172" w:type="dxa"/>
            <w:tcBorders>
              <w:top w:val="single" w:sz="4" w:space="0" w:color="000000"/>
              <w:left w:val="single" w:sz="4" w:space="0" w:color="000000"/>
              <w:bottom w:val="single" w:sz="4" w:space="0" w:color="000000"/>
            </w:tcBorders>
          </w:tcPr>
          <w:p w:rsidR="000D01F6" w:rsidRPr="00F54873" w:rsidRDefault="000D01F6" w:rsidP="00B64D78">
            <w:pPr>
              <w:rPr>
                <w:color w:val="000000"/>
              </w:rPr>
            </w:pPr>
            <w:r w:rsidRPr="00F54873">
              <w:rPr>
                <w:color w:val="000000"/>
                <w:sz w:val="22"/>
                <w:szCs w:val="22"/>
              </w:rPr>
              <w:t>Незавершене виробництво</w:t>
            </w:r>
          </w:p>
          <w:p w:rsidR="000D01F6" w:rsidRPr="00F54873" w:rsidRDefault="000D01F6" w:rsidP="00B64D78">
            <w:pPr>
              <w:autoSpaceDE w:val="0"/>
              <w:autoSpaceDN w:val="0"/>
              <w:adjustRightInd w:val="0"/>
              <w:rPr>
                <w:rFonts w:eastAsia="Times-Bold"/>
                <w:bCs/>
                <w:lang w:eastAsia="en-US"/>
              </w:rPr>
            </w:pPr>
          </w:p>
        </w:tc>
        <w:tc>
          <w:tcPr>
            <w:tcW w:w="2894" w:type="dxa"/>
            <w:tcBorders>
              <w:top w:val="single" w:sz="4" w:space="0" w:color="000000"/>
              <w:left w:val="single" w:sz="4" w:space="0" w:color="000000"/>
              <w:bottom w:val="single" w:sz="4" w:space="0" w:color="000000"/>
            </w:tcBorders>
          </w:tcPr>
          <w:p w:rsidR="000D01F6" w:rsidRPr="00F54873" w:rsidRDefault="000D01F6" w:rsidP="00B64D78">
            <w:pPr>
              <w:autoSpaceDE w:val="0"/>
              <w:autoSpaceDN w:val="0"/>
              <w:adjustRightInd w:val="0"/>
              <w:jc w:val="center"/>
              <w:rPr>
                <w:rFonts w:eastAsia="Times-Bold"/>
                <w:bCs/>
                <w:lang w:eastAsia="en-US"/>
              </w:rPr>
            </w:pPr>
            <w:r w:rsidRPr="00F54873">
              <w:rPr>
                <w:rFonts w:eastAsia="Times-Bold"/>
                <w:bCs/>
                <w:sz w:val="22"/>
                <w:szCs w:val="22"/>
                <w:lang w:eastAsia="en-US"/>
              </w:rPr>
              <w:t>33201</w:t>
            </w:r>
          </w:p>
        </w:tc>
        <w:tc>
          <w:tcPr>
            <w:tcW w:w="2842" w:type="dxa"/>
            <w:tcBorders>
              <w:top w:val="single" w:sz="4" w:space="0" w:color="000000"/>
              <w:left w:val="single" w:sz="4" w:space="0" w:color="000000"/>
              <w:bottom w:val="single" w:sz="4" w:space="0" w:color="000000"/>
              <w:right w:val="single" w:sz="4" w:space="0" w:color="000000"/>
            </w:tcBorders>
          </w:tcPr>
          <w:p w:rsidR="000D01F6" w:rsidRPr="00F54873" w:rsidRDefault="000D01F6" w:rsidP="00B64D78">
            <w:pPr>
              <w:autoSpaceDE w:val="0"/>
              <w:autoSpaceDN w:val="0"/>
              <w:adjustRightInd w:val="0"/>
              <w:jc w:val="center"/>
              <w:rPr>
                <w:rFonts w:eastAsia="Times-Bold"/>
                <w:bCs/>
                <w:lang w:eastAsia="en-US"/>
              </w:rPr>
            </w:pPr>
            <w:r w:rsidRPr="00F54873">
              <w:rPr>
                <w:rFonts w:eastAsia="Times-Bold"/>
                <w:bCs/>
                <w:sz w:val="22"/>
                <w:szCs w:val="22"/>
                <w:lang w:eastAsia="en-US"/>
              </w:rPr>
              <w:t>33201</w:t>
            </w:r>
          </w:p>
        </w:tc>
      </w:tr>
      <w:tr w:rsidR="000D01F6" w:rsidRPr="00F54873" w:rsidTr="00CB2559">
        <w:tc>
          <w:tcPr>
            <w:tcW w:w="4172" w:type="dxa"/>
            <w:tcBorders>
              <w:top w:val="single" w:sz="4" w:space="0" w:color="000000"/>
              <w:left w:val="single" w:sz="4" w:space="0" w:color="000000"/>
              <w:bottom w:val="single" w:sz="4" w:space="0" w:color="000000"/>
            </w:tcBorders>
          </w:tcPr>
          <w:p w:rsidR="000D01F6" w:rsidRPr="00F54873" w:rsidRDefault="000D01F6" w:rsidP="00B64D78">
            <w:pPr>
              <w:rPr>
                <w:color w:val="000000"/>
              </w:rPr>
            </w:pPr>
            <w:r w:rsidRPr="00F54873">
              <w:rPr>
                <w:color w:val="000000"/>
                <w:sz w:val="22"/>
                <w:szCs w:val="22"/>
              </w:rPr>
              <w:t>Товари</w:t>
            </w:r>
          </w:p>
        </w:tc>
        <w:tc>
          <w:tcPr>
            <w:tcW w:w="2894" w:type="dxa"/>
            <w:tcBorders>
              <w:top w:val="single" w:sz="4" w:space="0" w:color="000000"/>
              <w:left w:val="single" w:sz="4" w:space="0" w:color="000000"/>
              <w:bottom w:val="single" w:sz="4" w:space="0" w:color="000000"/>
            </w:tcBorders>
          </w:tcPr>
          <w:p w:rsidR="000D01F6" w:rsidRPr="00F54873" w:rsidRDefault="000D01F6" w:rsidP="00B64D78">
            <w:pPr>
              <w:autoSpaceDE w:val="0"/>
              <w:autoSpaceDN w:val="0"/>
              <w:adjustRightInd w:val="0"/>
              <w:jc w:val="center"/>
              <w:rPr>
                <w:rFonts w:eastAsia="Times-Bold"/>
                <w:bCs/>
                <w:lang w:eastAsia="en-US"/>
              </w:rPr>
            </w:pPr>
            <w:r w:rsidRPr="00F54873">
              <w:rPr>
                <w:rFonts w:eastAsia="Times-Bold"/>
                <w:bCs/>
                <w:sz w:val="22"/>
                <w:szCs w:val="22"/>
                <w:lang w:eastAsia="en-US"/>
              </w:rPr>
              <w:t>3422</w:t>
            </w:r>
          </w:p>
        </w:tc>
        <w:tc>
          <w:tcPr>
            <w:tcW w:w="2842" w:type="dxa"/>
            <w:tcBorders>
              <w:top w:val="single" w:sz="4" w:space="0" w:color="000000"/>
              <w:left w:val="single" w:sz="4" w:space="0" w:color="000000"/>
              <w:bottom w:val="single" w:sz="4" w:space="0" w:color="000000"/>
              <w:right w:val="single" w:sz="4" w:space="0" w:color="000000"/>
            </w:tcBorders>
          </w:tcPr>
          <w:p w:rsidR="000D01F6" w:rsidRPr="00F54873" w:rsidRDefault="000D01F6" w:rsidP="00B64D78">
            <w:pPr>
              <w:autoSpaceDE w:val="0"/>
              <w:autoSpaceDN w:val="0"/>
              <w:adjustRightInd w:val="0"/>
              <w:jc w:val="center"/>
              <w:rPr>
                <w:rFonts w:eastAsia="Times-Bold"/>
                <w:bCs/>
                <w:lang w:eastAsia="en-US"/>
              </w:rPr>
            </w:pPr>
            <w:r w:rsidRPr="00F54873">
              <w:rPr>
                <w:rFonts w:eastAsia="Times-Bold"/>
                <w:bCs/>
                <w:sz w:val="22"/>
                <w:szCs w:val="22"/>
                <w:lang w:eastAsia="en-US"/>
              </w:rPr>
              <w:t>3422</w:t>
            </w:r>
          </w:p>
        </w:tc>
      </w:tr>
      <w:tr w:rsidR="000D01F6" w:rsidRPr="00F54873" w:rsidTr="00CB2559">
        <w:tc>
          <w:tcPr>
            <w:tcW w:w="4172" w:type="dxa"/>
            <w:tcBorders>
              <w:top w:val="single" w:sz="4" w:space="0" w:color="000000"/>
              <w:left w:val="single" w:sz="4" w:space="0" w:color="000000"/>
              <w:bottom w:val="single" w:sz="4" w:space="0" w:color="000000"/>
            </w:tcBorders>
          </w:tcPr>
          <w:p w:rsidR="000D01F6" w:rsidRPr="00F54873" w:rsidRDefault="000D01F6" w:rsidP="00B64D78">
            <w:pPr>
              <w:autoSpaceDE w:val="0"/>
              <w:autoSpaceDN w:val="0"/>
              <w:adjustRightInd w:val="0"/>
              <w:rPr>
                <w:rFonts w:eastAsia="Times-Bold"/>
                <w:bCs/>
                <w:lang w:eastAsia="en-US"/>
              </w:rPr>
            </w:pPr>
            <w:r w:rsidRPr="00F54873">
              <w:rPr>
                <w:color w:val="000000"/>
                <w:sz w:val="22"/>
                <w:szCs w:val="22"/>
              </w:rPr>
              <w:t>Готова продукція</w:t>
            </w:r>
          </w:p>
        </w:tc>
        <w:tc>
          <w:tcPr>
            <w:tcW w:w="2894" w:type="dxa"/>
            <w:tcBorders>
              <w:top w:val="single" w:sz="4" w:space="0" w:color="000000"/>
              <w:left w:val="single" w:sz="4" w:space="0" w:color="000000"/>
              <w:bottom w:val="single" w:sz="4" w:space="0" w:color="000000"/>
            </w:tcBorders>
          </w:tcPr>
          <w:p w:rsidR="000D01F6" w:rsidRPr="00F54873" w:rsidRDefault="000D01F6" w:rsidP="00B64D78">
            <w:pPr>
              <w:autoSpaceDE w:val="0"/>
              <w:autoSpaceDN w:val="0"/>
              <w:adjustRightInd w:val="0"/>
              <w:jc w:val="center"/>
              <w:rPr>
                <w:rFonts w:eastAsia="Times-Bold"/>
                <w:bCs/>
                <w:lang w:eastAsia="en-US"/>
              </w:rPr>
            </w:pPr>
            <w:r w:rsidRPr="00F54873">
              <w:rPr>
                <w:rFonts w:eastAsia="Times-Bold"/>
                <w:bCs/>
                <w:sz w:val="22"/>
                <w:szCs w:val="22"/>
                <w:lang w:eastAsia="en-US"/>
              </w:rPr>
              <w:t>38392</w:t>
            </w:r>
          </w:p>
        </w:tc>
        <w:tc>
          <w:tcPr>
            <w:tcW w:w="2842" w:type="dxa"/>
            <w:tcBorders>
              <w:top w:val="single" w:sz="4" w:space="0" w:color="000000"/>
              <w:left w:val="single" w:sz="4" w:space="0" w:color="000000"/>
              <w:bottom w:val="single" w:sz="4" w:space="0" w:color="000000"/>
              <w:right w:val="single" w:sz="4" w:space="0" w:color="000000"/>
            </w:tcBorders>
          </w:tcPr>
          <w:p w:rsidR="000D01F6" w:rsidRPr="00F54873" w:rsidRDefault="000D01F6" w:rsidP="00B64D78">
            <w:pPr>
              <w:autoSpaceDE w:val="0"/>
              <w:autoSpaceDN w:val="0"/>
              <w:adjustRightInd w:val="0"/>
              <w:jc w:val="center"/>
              <w:rPr>
                <w:rFonts w:eastAsia="Times-Bold"/>
                <w:bCs/>
                <w:lang w:eastAsia="en-US"/>
              </w:rPr>
            </w:pPr>
            <w:r w:rsidRPr="00F54873">
              <w:rPr>
                <w:rFonts w:eastAsia="Times-Bold"/>
                <w:bCs/>
                <w:sz w:val="22"/>
                <w:szCs w:val="22"/>
                <w:lang w:eastAsia="en-US"/>
              </w:rPr>
              <w:t>38392</w:t>
            </w:r>
          </w:p>
        </w:tc>
      </w:tr>
      <w:tr w:rsidR="000D01F6" w:rsidRPr="00F54873" w:rsidTr="00CB2559">
        <w:tc>
          <w:tcPr>
            <w:tcW w:w="4172" w:type="dxa"/>
            <w:tcBorders>
              <w:top w:val="single" w:sz="4" w:space="0" w:color="000000"/>
              <w:left w:val="single" w:sz="4" w:space="0" w:color="000000"/>
              <w:bottom w:val="single" w:sz="4" w:space="0" w:color="000000"/>
            </w:tcBorders>
          </w:tcPr>
          <w:p w:rsidR="000D01F6" w:rsidRPr="00F54873" w:rsidRDefault="000D01F6" w:rsidP="00B64D78">
            <w:pPr>
              <w:autoSpaceDE w:val="0"/>
              <w:autoSpaceDN w:val="0"/>
              <w:adjustRightInd w:val="0"/>
              <w:rPr>
                <w:b/>
                <w:color w:val="000000"/>
              </w:rPr>
            </w:pPr>
            <w:r w:rsidRPr="00F54873">
              <w:rPr>
                <w:b/>
                <w:color w:val="000000"/>
                <w:sz w:val="22"/>
                <w:szCs w:val="22"/>
              </w:rPr>
              <w:t>Всього</w:t>
            </w:r>
          </w:p>
        </w:tc>
        <w:tc>
          <w:tcPr>
            <w:tcW w:w="2894" w:type="dxa"/>
            <w:tcBorders>
              <w:top w:val="single" w:sz="4" w:space="0" w:color="000000"/>
              <w:left w:val="single" w:sz="4" w:space="0" w:color="000000"/>
              <w:bottom w:val="single" w:sz="4" w:space="0" w:color="000000"/>
            </w:tcBorders>
          </w:tcPr>
          <w:p w:rsidR="000D01F6" w:rsidRPr="00F54873" w:rsidRDefault="000D01F6" w:rsidP="00B64D78">
            <w:pPr>
              <w:jc w:val="center"/>
              <w:rPr>
                <w:rFonts w:eastAsia="Times-Bold"/>
                <w:b/>
                <w:bCs/>
                <w:lang w:val="uk-UA"/>
              </w:rPr>
            </w:pPr>
            <w:r w:rsidRPr="00F54873">
              <w:rPr>
                <w:rFonts w:eastAsia="Times-Bold"/>
                <w:b/>
                <w:bCs/>
                <w:lang w:val="uk-UA"/>
              </w:rPr>
              <w:t>120026</w:t>
            </w:r>
          </w:p>
        </w:tc>
        <w:tc>
          <w:tcPr>
            <w:tcW w:w="2842" w:type="dxa"/>
            <w:tcBorders>
              <w:top w:val="single" w:sz="4" w:space="0" w:color="000000"/>
              <w:left w:val="single" w:sz="4" w:space="0" w:color="000000"/>
              <w:bottom w:val="single" w:sz="4" w:space="0" w:color="000000"/>
              <w:right w:val="single" w:sz="4" w:space="0" w:color="000000"/>
            </w:tcBorders>
          </w:tcPr>
          <w:p w:rsidR="000D01F6" w:rsidRPr="00F54873" w:rsidRDefault="000D01F6" w:rsidP="00B64D78">
            <w:pPr>
              <w:autoSpaceDE w:val="0"/>
              <w:autoSpaceDN w:val="0"/>
              <w:adjustRightInd w:val="0"/>
              <w:jc w:val="center"/>
              <w:rPr>
                <w:rFonts w:eastAsia="Times-Bold"/>
                <w:b/>
                <w:bCs/>
                <w:lang w:eastAsia="en-US"/>
              </w:rPr>
            </w:pPr>
            <w:r w:rsidRPr="00F54873">
              <w:rPr>
                <w:rFonts w:eastAsia="Times-Bold"/>
                <w:b/>
                <w:bCs/>
                <w:sz w:val="22"/>
                <w:szCs w:val="22"/>
                <w:lang w:eastAsia="en-US"/>
              </w:rPr>
              <w:t>120064</w:t>
            </w:r>
          </w:p>
        </w:tc>
      </w:tr>
    </w:tbl>
    <w:p w:rsidR="000D01F6" w:rsidRPr="00F54873" w:rsidRDefault="000D01F6" w:rsidP="009C5BB9">
      <w:pPr>
        <w:jc w:val="center"/>
        <w:rPr>
          <w:b/>
          <w:i/>
          <w:lang w:val="uk-UA"/>
        </w:rPr>
      </w:pPr>
    </w:p>
    <w:p w:rsidR="000D01F6" w:rsidRPr="00F54873" w:rsidRDefault="000D01F6" w:rsidP="009C5BB9">
      <w:pPr>
        <w:jc w:val="center"/>
        <w:rPr>
          <w:rFonts w:eastAsia="Times-Bold"/>
          <w:bCs/>
        </w:rPr>
      </w:pPr>
      <w:r w:rsidRPr="00F54873">
        <w:rPr>
          <w:b/>
          <w:i/>
        </w:rPr>
        <w:t>Вплив на примітку 1</w:t>
      </w:r>
      <w:r w:rsidRPr="00F54873">
        <w:rPr>
          <w:b/>
          <w:i/>
          <w:lang w:val="uk-UA"/>
        </w:rPr>
        <w:t>1</w:t>
      </w:r>
      <w:r w:rsidRPr="00F54873">
        <w:rPr>
          <w:b/>
          <w:i/>
        </w:rPr>
        <w:t xml:space="preserve"> «</w:t>
      </w:r>
      <w:r w:rsidRPr="00F54873">
        <w:rPr>
          <w:b/>
          <w:i/>
          <w:lang w:val="uk-UA"/>
        </w:rPr>
        <w:t>Інша д</w:t>
      </w:r>
      <w:r w:rsidRPr="00F54873">
        <w:rPr>
          <w:b/>
          <w:i/>
        </w:rPr>
        <w:t>ебіторська заборгованість»</w:t>
      </w:r>
    </w:p>
    <w:p w:rsidR="000D01F6" w:rsidRPr="00F54873" w:rsidRDefault="000D01F6" w:rsidP="009C5BB9">
      <w:pPr>
        <w:jc w:val="center"/>
        <w:rPr>
          <w:color w:val="FF0000"/>
          <w:lang w:val="uk-UA"/>
        </w:rPr>
      </w:pPr>
    </w:p>
    <w:tbl>
      <w:tblPr>
        <w:tblW w:w="9636" w:type="dxa"/>
        <w:tblInd w:w="111" w:type="dxa"/>
        <w:tblLayout w:type="fixed"/>
        <w:tblLook w:val="0000"/>
      </w:tblPr>
      <w:tblGrid>
        <w:gridCol w:w="5039"/>
        <w:gridCol w:w="2484"/>
        <w:gridCol w:w="2113"/>
      </w:tblGrid>
      <w:tr w:rsidR="000D01F6" w:rsidRPr="00F54873" w:rsidTr="00CA7DC1">
        <w:tc>
          <w:tcPr>
            <w:tcW w:w="5039" w:type="dxa"/>
            <w:tcBorders>
              <w:top w:val="single" w:sz="4" w:space="0" w:color="000000"/>
              <w:left w:val="single" w:sz="4" w:space="0" w:color="000000"/>
              <w:bottom w:val="single" w:sz="4" w:space="0" w:color="000000"/>
            </w:tcBorders>
          </w:tcPr>
          <w:p w:rsidR="000D01F6" w:rsidRPr="00F54873" w:rsidRDefault="000D01F6" w:rsidP="00B64D78">
            <w:pPr>
              <w:snapToGrid w:val="0"/>
              <w:jc w:val="both"/>
            </w:pPr>
            <w:r w:rsidRPr="00F54873">
              <w:rPr>
                <w:b/>
                <w:sz w:val="18"/>
                <w:szCs w:val="18"/>
                <w:lang w:val="uk-UA"/>
              </w:rPr>
              <w:t>Показник</w:t>
            </w:r>
          </w:p>
        </w:tc>
        <w:tc>
          <w:tcPr>
            <w:tcW w:w="2484" w:type="dxa"/>
            <w:tcBorders>
              <w:top w:val="single" w:sz="4" w:space="0" w:color="000000"/>
              <w:left w:val="single" w:sz="4" w:space="0" w:color="000000"/>
              <w:bottom w:val="single" w:sz="4" w:space="0" w:color="000000"/>
            </w:tcBorders>
          </w:tcPr>
          <w:p w:rsidR="000D01F6" w:rsidRPr="00F54873" w:rsidRDefault="000D01F6" w:rsidP="00B64D78">
            <w:pPr>
              <w:jc w:val="center"/>
              <w:rPr>
                <w:rFonts w:eastAsia="Times-Bold"/>
                <w:bCs/>
              </w:rPr>
            </w:pPr>
            <w:r w:rsidRPr="00F54873">
              <w:rPr>
                <w:rFonts w:eastAsia="Times-Bold"/>
                <w:bCs/>
              </w:rPr>
              <w:t>На 31 грудня 2014 р.</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B64D78">
            <w:pPr>
              <w:jc w:val="center"/>
            </w:pPr>
            <w:r w:rsidRPr="00F54873">
              <w:rPr>
                <w:rFonts w:eastAsia="Times-Bold"/>
                <w:bCs/>
              </w:rPr>
              <w:t>На 31 грудня 2014 р., змінені</w:t>
            </w:r>
          </w:p>
        </w:tc>
      </w:tr>
      <w:tr w:rsidR="000D01F6" w:rsidRPr="00F54873" w:rsidTr="00CA7DC1">
        <w:tc>
          <w:tcPr>
            <w:tcW w:w="5039" w:type="dxa"/>
            <w:tcBorders>
              <w:top w:val="single" w:sz="4" w:space="0" w:color="000000"/>
              <w:left w:val="single" w:sz="4" w:space="0" w:color="000000"/>
              <w:bottom w:val="single" w:sz="4" w:space="0" w:color="000000"/>
            </w:tcBorders>
          </w:tcPr>
          <w:p w:rsidR="000D01F6" w:rsidRPr="00F54873" w:rsidRDefault="000D01F6" w:rsidP="00CA7DC1">
            <w:pPr>
              <w:rPr>
                <w:b/>
                <w:i/>
                <w:lang w:val="uk-UA"/>
              </w:rPr>
            </w:pPr>
            <w:r w:rsidRPr="00F54873">
              <w:rPr>
                <w:color w:val="000000"/>
                <w:sz w:val="22"/>
                <w:szCs w:val="22"/>
              </w:rPr>
              <w:t>За виданими авансами</w:t>
            </w:r>
          </w:p>
        </w:tc>
        <w:tc>
          <w:tcPr>
            <w:tcW w:w="2484" w:type="dxa"/>
            <w:tcBorders>
              <w:top w:val="single" w:sz="4" w:space="0" w:color="000000"/>
              <w:left w:val="single" w:sz="4" w:space="0" w:color="000000"/>
              <w:bottom w:val="single" w:sz="4" w:space="0" w:color="000000"/>
            </w:tcBorders>
          </w:tcPr>
          <w:p w:rsidR="000D01F6" w:rsidRPr="00F54873" w:rsidRDefault="000D01F6" w:rsidP="00B64D78">
            <w:pPr>
              <w:jc w:val="center"/>
              <w:rPr>
                <w:rFonts w:eastAsia="Times-Bold"/>
                <w:bCs/>
                <w:lang w:val="uk-UA"/>
              </w:rPr>
            </w:pPr>
            <w:r w:rsidRPr="00F54873">
              <w:rPr>
                <w:rFonts w:eastAsia="Times-Bold"/>
                <w:bCs/>
                <w:lang w:val="uk-UA"/>
              </w:rPr>
              <w:t>11608</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tabs>
                <w:tab w:val="left" w:pos="1560"/>
              </w:tabs>
              <w:spacing w:after="60"/>
              <w:jc w:val="both"/>
              <w:rPr>
                <w:lang w:val="uk-UA"/>
              </w:rPr>
            </w:pPr>
            <w:r w:rsidRPr="00F54873">
              <w:rPr>
                <w:sz w:val="22"/>
                <w:szCs w:val="22"/>
                <w:lang w:val="uk-UA"/>
              </w:rPr>
              <w:t>9478</w:t>
            </w:r>
          </w:p>
        </w:tc>
      </w:tr>
      <w:tr w:rsidR="000D01F6" w:rsidRPr="00F54873" w:rsidTr="00CA7DC1">
        <w:tc>
          <w:tcPr>
            <w:tcW w:w="5039" w:type="dxa"/>
            <w:tcBorders>
              <w:top w:val="single" w:sz="4" w:space="0" w:color="000000"/>
              <w:left w:val="single" w:sz="4" w:space="0" w:color="000000"/>
              <w:bottom w:val="single" w:sz="4" w:space="0" w:color="000000"/>
            </w:tcBorders>
          </w:tcPr>
          <w:p w:rsidR="000D01F6" w:rsidRPr="00F54873" w:rsidRDefault="000D01F6" w:rsidP="00CA7DC1">
            <w:pPr>
              <w:rPr>
                <w:b/>
                <w:i/>
                <w:lang w:val="uk-UA"/>
              </w:rPr>
            </w:pPr>
            <w:r w:rsidRPr="00F54873">
              <w:rPr>
                <w:color w:val="000000"/>
                <w:sz w:val="22"/>
                <w:szCs w:val="22"/>
              </w:rPr>
              <w:t>Позики співробітникам</w:t>
            </w:r>
          </w:p>
        </w:tc>
        <w:tc>
          <w:tcPr>
            <w:tcW w:w="2484" w:type="dxa"/>
            <w:tcBorders>
              <w:top w:val="single" w:sz="4" w:space="0" w:color="000000"/>
              <w:left w:val="single" w:sz="4" w:space="0" w:color="000000"/>
              <w:bottom w:val="single" w:sz="4" w:space="0" w:color="000000"/>
            </w:tcBorders>
          </w:tcPr>
          <w:p w:rsidR="000D01F6" w:rsidRPr="00F54873" w:rsidRDefault="000D01F6" w:rsidP="00B17AA5">
            <w:pPr>
              <w:tabs>
                <w:tab w:val="left" w:pos="1560"/>
              </w:tabs>
              <w:spacing w:after="60"/>
              <w:jc w:val="center"/>
              <w:rPr>
                <w:b/>
                <w:i/>
                <w:lang w:val="uk-UA"/>
              </w:rPr>
            </w:pPr>
            <w:r w:rsidRPr="00F54873">
              <w:rPr>
                <w:color w:val="000000"/>
                <w:sz w:val="22"/>
                <w:szCs w:val="22"/>
              </w:rPr>
              <w:t>2 133</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tabs>
                <w:tab w:val="left" w:pos="1560"/>
              </w:tabs>
              <w:spacing w:after="60"/>
              <w:jc w:val="both"/>
              <w:rPr>
                <w:b/>
                <w:i/>
                <w:lang w:val="uk-UA"/>
              </w:rPr>
            </w:pPr>
            <w:r w:rsidRPr="00F54873">
              <w:rPr>
                <w:color w:val="000000"/>
                <w:sz w:val="22"/>
                <w:szCs w:val="22"/>
              </w:rPr>
              <w:t>2 133</w:t>
            </w:r>
          </w:p>
        </w:tc>
      </w:tr>
      <w:tr w:rsidR="000D01F6" w:rsidRPr="00F54873" w:rsidTr="00CA7DC1">
        <w:tc>
          <w:tcPr>
            <w:tcW w:w="5039" w:type="dxa"/>
            <w:tcBorders>
              <w:top w:val="single" w:sz="4" w:space="0" w:color="000000"/>
              <w:left w:val="single" w:sz="4" w:space="0" w:color="000000"/>
              <w:bottom w:val="single" w:sz="4" w:space="0" w:color="000000"/>
            </w:tcBorders>
          </w:tcPr>
          <w:p w:rsidR="000D01F6" w:rsidRPr="00F54873" w:rsidRDefault="000D01F6" w:rsidP="00681068">
            <w:pPr>
              <w:tabs>
                <w:tab w:val="left" w:pos="1560"/>
              </w:tabs>
              <w:spacing w:after="60"/>
              <w:jc w:val="both"/>
              <w:rPr>
                <w:b/>
                <w:i/>
                <w:lang w:val="uk-UA"/>
              </w:rPr>
            </w:pPr>
            <w:r w:rsidRPr="00F54873">
              <w:rPr>
                <w:color w:val="000000"/>
                <w:sz w:val="22"/>
                <w:szCs w:val="22"/>
              </w:rPr>
              <w:t>За оренду</w:t>
            </w:r>
          </w:p>
        </w:tc>
        <w:tc>
          <w:tcPr>
            <w:tcW w:w="2484" w:type="dxa"/>
            <w:tcBorders>
              <w:top w:val="single" w:sz="4" w:space="0" w:color="000000"/>
              <w:left w:val="single" w:sz="4" w:space="0" w:color="000000"/>
              <w:bottom w:val="single" w:sz="4" w:space="0" w:color="000000"/>
            </w:tcBorders>
          </w:tcPr>
          <w:p w:rsidR="000D01F6" w:rsidRPr="00F54873" w:rsidRDefault="000D01F6" w:rsidP="00B17AA5">
            <w:pPr>
              <w:tabs>
                <w:tab w:val="left" w:pos="1560"/>
              </w:tabs>
              <w:spacing w:after="60"/>
              <w:jc w:val="center"/>
              <w:rPr>
                <w:b/>
                <w:i/>
                <w:lang w:val="uk-UA"/>
              </w:rPr>
            </w:pPr>
            <w:r w:rsidRPr="00F54873">
              <w:rPr>
                <w:color w:val="000000"/>
                <w:sz w:val="22"/>
                <w:szCs w:val="22"/>
              </w:rPr>
              <w:t>523</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tabs>
                <w:tab w:val="left" w:pos="1560"/>
              </w:tabs>
              <w:spacing w:after="60"/>
              <w:jc w:val="both"/>
              <w:rPr>
                <w:b/>
                <w:i/>
                <w:lang w:val="uk-UA"/>
              </w:rPr>
            </w:pPr>
            <w:r w:rsidRPr="00F54873">
              <w:rPr>
                <w:color w:val="000000"/>
                <w:sz w:val="22"/>
                <w:szCs w:val="22"/>
              </w:rPr>
              <w:t>523</w:t>
            </w:r>
          </w:p>
        </w:tc>
      </w:tr>
      <w:tr w:rsidR="000D01F6" w:rsidRPr="00F54873" w:rsidTr="00CA7DC1">
        <w:tc>
          <w:tcPr>
            <w:tcW w:w="5039" w:type="dxa"/>
            <w:tcBorders>
              <w:top w:val="single" w:sz="4" w:space="0" w:color="000000"/>
              <w:left w:val="single" w:sz="4" w:space="0" w:color="000000"/>
              <w:bottom w:val="single" w:sz="4" w:space="0" w:color="000000"/>
            </w:tcBorders>
          </w:tcPr>
          <w:p w:rsidR="000D01F6" w:rsidRPr="00F54873" w:rsidRDefault="000D01F6" w:rsidP="00CA7DC1">
            <w:pPr>
              <w:rPr>
                <w:b/>
                <w:i/>
                <w:lang w:val="uk-UA"/>
              </w:rPr>
            </w:pPr>
            <w:r w:rsidRPr="00F54873">
              <w:rPr>
                <w:color w:val="000000"/>
                <w:sz w:val="22"/>
                <w:szCs w:val="22"/>
              </w:rPr>
              <w:t>Векселі одержані</w:t>
            </w:r>
          </w:p>
        </w:tc>
        <w:tc>
          <w:tcPr>
            <w:tcW w:w="2484" w:type="dxa"/>
            <w:tcBorders>
              <w:top w:val="single" w:sz="4" w:space="0" w:color="000000"/>
              <w:left w:val="single" w:sz="4" w:space="0" w:color="000000"/>
              <w:bottom w:val="single" w:sz="4" w:space="0" w:color="000000"/>
            </w:tcBorders>
          </w:tcPr>
          <w:p w:rsidR="000D01F6" w:rsidRPr="00F54873" w:rsidRDefault="000D01F6" w:rsidP="00B17AA5">
            <w:pPr>
              <w:tabs>
                <w:tab w:val="left" w:pos="1560"/>
              </w:tabs>
              <w:spacing w:after="60"/>
              <w:jc w:val="center"/>
              <w:rPr>
                <w:b/>
                <w:i/>
                <w:lang w:val="uk-UA"/>
              </w:rPr>
            </w:pPr>
            <w:r w:rsidRPr="00F54873">
              <w:rPr>
                <w:color w:val="000000"/>
                <w:sz w:val="22"/>
                <w:szCs w:val="22"/>
              </w:rPr>
              <w:t>1 671</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tabs>
                <w:tab w:val="left" w:pos="1560"/>
              </w:tabs>
              <w:spacing w:after="60"/>
              <w:jc w:val="both"/>
              <w:rPr>
                <w:b/>
                <w:i/>
                <w:lang w:val="uk-UA"/>
              </w:rPr>
            </w:pPr>
            <w:r w:rsidRPr="00F54873">
              <w:rPr>
                <w:color w:val="000000"/>
                <w:sz w:val="22"/>
                <w:szCs w:val="22"/>
              </w:rPr>
              <w:t>1 671</w:t>
            </w:r>
          </w:p>
        </w:tc>
      </w:tr>
      <w:tr w:rsidR="000D01F6" w:rsidRPr="00F54873" w:rsidTr="00CA7DC1">
        <w:tc>
          <w:tcPr>
            <w:tcW w:w="5039" w:type="dxa"/>
            <w:tcBorders>
              <w:top w:val="single" w:sz="4" w:space="0" w:color="000000"/>
              <w:left w:val="single" w:sz="4" w:space="0" w:color="000000"/>
              <w:bottom w:val="single" w:sz="4" w:space="0" w:color="000000"/>
            </w:tcBorders>
          </w:tcPr>
          <w:p w:rsidR="000D01F6" w:rsidRPr="00F54873" w:rsidRDefault="000D01F6" w:rsidP="00681068">
            <w:pPr>
              <w:rPr>
                <w:color w:val="000000"/>
              </w:rPr>
            </w:pPr>
            <w:r w:rsidRPr="00F54873">
              <w:rPr>
                <w:color w:val="000000"/>
                <w:sz w:val="22"/>
                <w:szCs w:val="22"/>
                <w:lang w:val="uk-UA"/>
              </w:rPr>
              <w:t>І</w:t>
            </w:r>
            <w:r w:rsidRPr="00F54873">
              <w:rPr>
                <w:color w:val="000000"/>
                <w:sz w:val="22"/>
                <w:szCs w:val="22"/>
              </w:rPr>
              <w:t xml:space="preserve">нша заборгованість </w:t>
            </w:r>
          </w:p>
          <w:p w:rsidR="000D01F6" w:rsidRPr="00F54873" w:rsidRDefault="000D01F6" w:rsidP="00681068">
            <w:pPr>
              <w:tabs>
                <w:tab w:val="left" w:pos="1560"/>
              </w:tabs>
              <w:spacing w:after="60"/>
              <w:jc w:val="both"/>
              <w:rPr>
                <w:b/>
                <w:i/>
                <w:lang w:val="uk-UA"/>
              </w:rPr>
            </w:pPr>
          </w:p>
        </w:tc>
        <w:tc>
          <w:tcPr>
            <w:tcW w:w="2484" w:type="dxa"/>
            <w:tcBorders>
              <w:top w:val="single" w:sz="4" w:space="0" w:color="000000"/>
              <w:left w:val="single" w:sz="4" w:space="0" w:color="000000"/>
              <w:bottom w:val="single" w:sz="4" w:space="0" w:color="000000"/>
            </w:tcBorders>
          </w:tcPr>
          <w:p w:rsidR="000D01F6" w:rsidRPr="00F54873" w:rsidRDefault="000D01F6" w:rsidP="00B64D78">
            <w:pPr>
              <w:snapToGrid w:val="0"/>
              <w:jc w:val="center"/>
              <w:rPr>
                <w:rFonts w:eastAsia="Times-Bold"/>
                <w:bCs/>
                <w:lang w:val="uk-UA"/>
              </w:rPr>
            </w:pPr>
            <w:r w:rsidRPr="00F54873">
              <w:rPr>
                <w:rFonts w:eastAsia="Times-Bold"/>
                <w:bCs/>
                <w:lang w:val="uk-UA"/>
              </w:rPr>
              <w:t>2188</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tabs>
                <w:tab w:val="left" w:pos="1560"/>
              </w:tabs>
              <w:spacing w:after="60"/>
              <w:jc w:val="both"/>
              <w:rPr>
                <w:b/>
                <w:i/>
                <w:lang w:val="uk-UA"/>
              </w:rPr>
            </w:pPr>
            <w:r w:rsidRPr="00F54873">
              <w:rPr>
                <w:color w:val="000000"/>
                <w:sz w:val="22"/>
                <w:szCs w:val="22"/>
              </w:rPr>
              <w:t>2144</w:t>
            </w:r>
          </w:p>
        </w:tc>
      </w:tr>
      <w:tr w:rsidR="000D01F6" w:rsidRPr="00F54873" w:rsidTr="00CA7DC1">
        <w:tc>
          <w:tcPr>
            <w:tcW w:w="5039" w:type="dxa"/>
            <w:tcBorders>
              <w:top w:val="single" w:sz="4" w:space="0" w:color="000000"/>
              <w:left w:val="single" w:sz="4" w:space="0" w:color="000000"/>
              <w:bottom w:val="single" w:sz="4" w:space="0" w:color="000000"/>
            </w:tcBorders>
          </w:tcPr>
          <w:p w:rsidR="000D01F6" w:rsidRPr="00F54873" w:rsidRDefault="000D01F6" w:rsidP="00681068">
            <w:pPr>
              <w:rPr>
                <w:color w:val="000000"/>
              </w:rPr>
            </w:pPr>
            <w:r w:rsidRPr="00F54873">
              <w:rPr>
                <w:color w:val="000000"/>
                <w:sz w:val="22"/>
                <w:szCs w:val="22"/>
              </w:rPr>
              <w:t>З пов'язаними сторонами</w:t>
            </w:r>
          </w:p>
        </w:tc>
        <w:tc>
          <w:tcPr>
            <w:tcW w:w="2484" w:type="dxa"/>
            <w:tcBorders>
              <w:top w:val="single" w:sz="4" w:space="0" w:color="000000"/>
              <w:left w:val="single" w:sz="4" w:space="0" w:color="000000"/>
              <w:bottom w:val="single" w:sz="4" w:space="0" w:color="000000"/>
            </w:tcBorders>
          </w:tcPr>
          <w:p w:rsidR="000D01F6" w:rsidRPr="00F54873" w:rsidRDefault="000D01F6" w:rsidP="00C90F63">
            <w:pPr>
              <w:tabs>
                <w:tab w:val="left" w:pos="1560"/>
              </w:tabs>
              <w:spacing w:after="60"/>
              <w:jc w:val="center"/>
              <w:rPr>
                <w:color w:val="000000"/>
              </w:rPr>
            </w:pPr>
            <w:r w:rsidRPr="00F54873">
              <w:rPr>
                <w:color w:val="000000"/>
                <w:sz w:val="22"/>
                <w:szCs w:val="22"/>
              </w:rPr>
              <w:t>6084</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tabs>
                <w:tab w:val="left" w:pos="1560"/>
              </w:tabs>
              <w:spacing w:after="60"/>
              <w:jc w:val="both"/>
              <w:rPr>
                <w:color w:val="000000"/>
              </w:rPr>
            </w:pPr>
            <w:r w:rsidRPr="00F54873">
              <w:rPr>
                <w:color w:val="000000"/>
                <w:sz w:val="22"/>
                <w:szCs w:val="22"/>
              </w:rPr>
              <w:t>6084</w:t>
            </w:r>
          </w:p>
        </w:tc>
      </w:tr>
      <w:tr w:rsidR="000D01F6" w:rsidRPr="00F54873" w:rsidTr="00CA7DC1">
        <w:tc>
          <w:tcPr>
            <w:tcW w:w="5039" w:type="dxa"/>
            <w:tcBorders>
              <w:top w:val="single" w:sz="4" w:space="0" w:color="000000"/>
              <w:left w:val="single" w:sz="4" w:space="0" w:color="000000"/>
              <w:bottom w:val="single" w:sz="4" w:space="0" w:color="000000"/>
            </w:tcBorders>
          </w:tcPr>
          <w:p w:rsidR="000D01F6" w:rsidRPr="00F54873" w:rsidRDefault="000D01F6" w:rsidP="00B64D78">
            <w:pPr>
              <w:jc w:val="both"/>
              <w:rPr>
                <w:rFonts w:eastAsia="Times-Bold"/>
                <w:bCs/>
              </w:rPr>
            </w:pPr>
            <w:r w:rsidRPr="00F54873">
              <w:rPr>
                <w:rFonts w:eastAsia="Times-Bold"/>
                <w:bCs/>
              </w:rPr>
              <w:t>Всього</w:t>
            </w:r>
          </w:p>
        </w:tc>
        <w:tc>
          <w:tcPr>
            <w:tcW w:w="2484" w:type="dxa"/>
            <w:tcBorders>
              <w:top w:val="single" w:sz="4" w:space="0" w:color="000000"/>
              <w:left w:val="single" w:sz="4" w:space="0" w:color="000000"/>
              <w:bottom w:val="single" w:sz="4" w:space="0" w:color="000000"/>
            </w:tcBorders>
          </w:tcPr>
          <w:p w:rsidR="000D01F6" w:rsidRPr="00F54873" w:rsidRDefault="000D01F6" w:rsidP="00B64D78">
            <w:pPr>
              <w:jc w:val="center"/>
              <w:rPr>
                <w:rFonts w:eastAsia="Times-Bold"/>
                <w:b/>
                <w:bCs/>
                <w:lang w:val="uk-UA"/>
              </w:rPr>
            </w:pPr>
            <w:r w:rsidRPr="00F54873">
              <w:rPr>
                <w:rFonts w:eastAsia="Times-Bold"/>
                <w:b/>
                <w:bCs/>
                <w:lang w:val="uk-UA"/>
              </w:rPr>
              <w:t>24207</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tabs>
                <w:tab w:val="left" w:pos="1560"/>
              </w:tabs>
              <w:spacing w:after="60"/>
              <w:jc w:val="both"/>
              <w:rPr>
                <w:b/>
                <w:i/>
                <w:lang w:val="uk-UA"/>
              </w:rPr>
            </w:pPr>
            <w:r w:rsidRPr="00F54873">
              <w:rPr>
                <w:b/>
                <w:color w:val="000000"/>
                <w:sz w:val="22"/>
                <w:szCs w:val="22"/>
              </w:rPr>
              <w:t>22033</w:t>
            </w:r>
          </w:p>
        </w:tc>
      </w:tr>
    </w:tbl>
    <w:p w:rsidR="000D01F6" w:rsidRPr="00F54873" w:rsidRDefault="000D01F6" w:rsidP="003F1393">
      <w:pPr>
        <w:jc w:val="center"/>
        <w:rPr>
          <w:b/>
          <w:i/>
          <w:lang w:val="uk-UA"/>
        </w:rPr>
      </w:pPr>
    </w:p>
    <w:p w:rsidR="000D01F6" w:rsidRPr="00F54873" w:rsidRDefault="000D01F6" w:rsidP="003F1393">
      <w:pPr>
        <w:jc w:val="center"/>
        <w:rPr>
          <w:b/>
          <w:i/>
          <w:lang w:val="uk-UA"/>
        </w:rPr>
      </w:pPr>
      <w:r w:rsidRPr="00F54873">
        <w:rPr>
          <w:b/>
          <w:i/>
        </w:rPr>
        <w:t>Вплив на примітку 1</w:t>
      </w:r>
      <w:r w:rsidRPr="00F54873">
        <w:rPr>
          <w:b/>
          <w:i/>
          <w:lang w:val="uk-UA"/>
        </w:rPr>
        <w:t>1</w:t>
      </w:r>
      <w:r w:rsidRPr="00F54873">
        <w:rPr>
          <w:b/>
          <w:i/>
        </w:rPr>
        <w:t xml:space="preserve"> «</w:t>
      </w:r>
      <w:r w:rsidRPr="00F54873">
        <w:rPr>
          <w:b/>
          <w:i/>
          <w:lang w:val="uk-UA"/>
        </w:rPr>
        <w:t>Інші оборотні активи</w:t>
      </w:r>
      <w:r w:rsidRPr="00F54873">
        <w:rPr>
          <w:b/>
          <w:i/>
        </w:rPr>
        <w:t>»</w:t>
      </w:r>
    </w:p>
    <w:p w:rsidR="000D01F6" w:rsidRPr="00F54873" w:rsidRDefault="000D01F6" w:rsidP="003F1393">
      <w:pPr>
        <w:jc w:val="center"/>
        <w:rPr>
          <w:rFonts w:eastAsia="Times-Bold"/>
          <w:bCs/>
          <w:lang w:val="uk-UA"/>
        </w:rPr>
      </w:pPr>
    </w:p>
    <w:tbl>
      <w:tblPr>
        <w:tblW w:w="9636" w:type="dxa"/>
        <w:tblInd w:w="111" w:type="dxa"/>
        <w:tblLayout w:type="fixed"/>
        <w:tblLook w:val="0000"/>
      </w:tblPr>
      <w:tblGrid>
        <w:gridCol w:w="5039"/>
        <w:gridCol w:w="2484"/>
        <w:gridCol w:w="2113"/>
      </w:tblGrid>
      <w:tr w:rsidR="000D01F6" w:rsidRPr="00F54873" w:rsidTr="00681068">
        <w:tc>
          <w:tcPr>
            <w:tcW w:w="5039" w:type="dxa"/>
            <w:tcBorders>
              <w:top w:val="single" w:sz="4" w:space="0" w:color="000000"/>
              <w:left w:val="single" w:sz="4" w:space="0" w:color="000000"/>
              <w:bottom w:val="single" w:sz="4" w:space="0" w:color="000000"/>
            </w:tcBorders>
          </w:tcPr>
          <w:p w:rsidR="000D01F6" w:rsidRPr="00F54873" w:rsidRDefault="000D01F6" w:rsidP="00681068">
            <w:pPr>
              <w:snapToGrid w:val="0"/>
              <w:jc w:val="both"/>
            </w:pPr>
            <w:r w:rsidRPr="00F54873">
              <w:rPr>
                <w:b/>
                <w:sz w:val="18"/>
                <w:szCs w:val="18"/>
                <w:lang w:val="uk-UA"/>
              </w:rPr>
              <w:t>Показник</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Bold"/>
                <w:bCs/>
              </w:rPr>
            </w:pPr>
            <w:r w:rsidRPr="00F54873">
              <w:rPr>
                <w:rFonts w:eastAsia="Times-Bold"/>
                <w:bCs/>
              </w:rPr>
              <w:t>На 31 грудня 2014 р.</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jc w:val="center"/>
            </w:pPr>
            <w:r w:rsidRPr="00F54873">
              <w:rPr>
                <w:rFonts w:eastAsia="Times-Bold"/>
                <w:bCs/>
              </w:rPr>
              <w:t>На 31 грудня 2014 р., змінені</w:t>
            </w:r>
          </w:p>
        </w:tc>
      </w:tr>
      <w:tr w:rsidR="000D01F6" w:rsidRPr="00F54873" w:rsidTr="00681068">
        <w:tc>
          <w:tcPr>
            <w:tcW w:w="5039" w:type="dxa"/>
            <w:tcBorders>
              <w:top w:val="single" w:sz="4" w:space="0" w:color="000000"/>
              <w:left w:val="single" w:sz="4" w:space="0" w:color="000000"/>
              <w:bottom w:val="single" w:sz="4" w:space="0" w:color="000000"/>
            </w:tcBorders>
          </w:tcPr>
          <w:p w:rsidR="000D01F6" w:rsidRPr="00F54873" w:rsidRDefault="000D01F6" w:rsidP="00681068">
            <w:pPr>
              <w:rPr>
                <w:lang w:val="uk-UA"/>
              </w:rPr>
            </w:pPr>
            <w:r w:rsidRPr="00F54873">
              <w:rPr>
                <w:sz w:val="22"/>
                <w:szCs w:val="22"/>
                <w:lang w:val="uk-UA"/>
              </w:rPr>
              <w:t>Податкові зобов'язання та податковий кредит з ПДВ</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Bold"/>
                <w:bCs/>
                <w:lang w:val="uk-UA"/>
              </w:rPr>
            </w:pPr>
            <w:r w:rsidRPr="00F54873">
              <w:rPr>
                <w:rFonts w:eastAsia="Times-Bold"/>
                <w:bCs/>
                <w:lang w:val="uk-UA"/>
              </w:rPr>
              <w:t>8664</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3F1393">
            <w:pPr>
              <w:tabs>
                <w:tab w:val="left" w:pos="1560"/>
              </w:tabs>
              <w:spacing w:after="60"/>
              <w:jc w:val="center"/>
              <w:rPr>
                <w:lang w:val="uk-UA"/>
              </w:rPr>
            </w:pPr>
          </w:p>
        </w:tc>
      </w:tr>
      <w:tr w:rsidR="000D01F6" w:rsidRPr="00F54873" w:rsidTr="00681068">
        <w:tc>
          <w:tcPr>
            <w:tcW w:w="5039" w:type="dxa"/>
            <w:tcBorders>
              <w:top w:val="single" w:sz="4" w:space="0" w:color="000000"/>
              <w:left w:val="single" w:sz="4" w:space="0" w:color="000000"/>
              <w:bottom w:val="single" w:sz="4" w:space="0" w:color="000000"/>
            </w:tcBorders>
          </w:tcPr>
          <w:p w:rsidR="000D01F6" w:rsidRPr="00F54873" w:rsidRDefault="000D01F6" w:rsidP="00681068">
            <w:pPr>
              <w:rPr>
                <w:lang w:val="uk-UA"/>
              </w:rPr>
            </w:pPr>
            <w:r w:rsidRPr="00F54873">
              <w:rPr>
                <w:sz w:val="22"/>
                <w:szCs w:val="22"/>
                <w:lang w:val="uk-UA"/>
              </w:rPr>
              <w:t>Внутрішньогосподарські розрахунки</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tabs>
                <w:tab w:val="left" w:pos="1560"/>
              </w:tabs>
              <w:spacing w:after="60"/>
              <w:jc w:val="center"/>
              <w:rPr>
                <w:lang w:val="uk-UA"/>
              </w:rPr>
            </w:pPr>
            <w:r w:rsidRPr="00F54873">
              <w:rPr>
                <w:sz w:val="22"/>
                <w:szCs w:val="22"/>
                <w:lang w:val="uk-UA"/>
              </w:rPr>
              <w:t>406</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tabs>
                <w:tab w:val="left" w:pos="1560"/>
              </w:tabs>
              <w:spacing w:after="60"/>
              <w:jc w:val="both"/>
              <w:rPr>
                <w:b/>
                <w:i/>
                <w:lang w:val="uk-UA"/>
              </w:rPr>
            </w:pPr>
          </w:p>
        </w:tc>
      </w:tr>
      <w:tr w:rsidR="000D01F6" w:rsidRPr="00F54873" w:rsidTr="00681068">
        <w:tc>
          <w:tcPr>
            <w:tcW w:w="5039" w:type="dxa"/>
            <w:tcBorders>
              <w:top w:val="single" w:sz="4" w:space="0" w:color="000000"/>
              <w:left w:val="single" w:sz="4" w:space="0" w:color="000000"/>
              <w:bottom w:val="single" w:sz="4" w:space="0" w:color="000000"/>
            </w:tcBorders>
          </w:tcPr>
          <w:p w:rsidR="000D01F6" w:rsidRPr="00F54873" w:rsidRDefault="000D01F6" w:rsidP="003F1393">
            <w:pPr>
              <w:rPr>
                <w:b/>
                <w:i/>
                <w:lang w:val="uk-UA"/>
              </w:rPr>
            </w:pPr>
            <w:r w:rsidRPr="00F54873">
              <w:rPr>
                <w:color w:val="000000"/>
                <w:sz w:val="22"/>
                <w:szCs w:val="22"/>
                <w:lang w:val="uk-UA"/>
              </w:rPr>
              <w:t>І</w:t>
            </w:r>
            <w:r w:rsidRPr="00F54873">
              <w:rPr>
                <w:color w:val="000000"/>
                <w:sz w:val="22"/>
                <w:szCs w:val="22"/>
              </w:rPr>
              <w:t xml:space="preserve">нша заборгованість </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tabs>
                <w:tab w:val="left" w:pos="1560"/>
              </w:tabs>
              <w:spacing w:after="60"/>
              <w:jc w:val="center"/>
              <w:rPr>
                <w:lang w:val="uk-UA"/>
              </w:rPr>
            </w:pPr>
            <w:r w:rsidRPr="00F54873">
              <w:rPr>
                <w:sz w:val="22"/>
                <w:szCs w:val="22"/>
                <w:lang w:val="uk-UA"/>
              </w:rPr>
              <w:t>44</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0321D6">
            <w:pPr>
              <w:tabs>
                <w:tab w:val="left" w:pos="1560"/>
              </w:tabs>
              <w:spacing w:after="60"/>
              <w:jc w:val="center"/>
              <w:rPr>
                <w:b/>
                <w:i/>
                <w:lang w:val="uk-UA"/>
              </w:rPr>
            </w:pPr>
            <w:r w:rsidRPr="00F54873">
              <w:rPr>
                <w:sz w:val="22"/>
                <w:szCs w:val="22"/>
                <w:lang w:val="uk-UA"/>
              </w:rPr>
              <w:t>44</w:t>
            </w:r>
          </w:p>
        </w:tc>
      </w:tr>
      <w:tr w:rsidR="000D01F6" w:rsidRPr="00F54873" w:rsidTr="00681068">
        <w:tc>
          <w:tcPr>
            <w:tcW w:w="5039" w:type="dxa"/>
            <w:tcBorders>
              <w:top w:val="single" w:sz="4" w:space="0" w:color="000000"/>
              <w:left w:val="single" w:sz="4" w:space="0" w:color="000000"/>
              <w:bottom w:val="single" w:sz="4" w:space="0" w:color="000000"/>
            </w:tcBorders>
          </w:tcPr>
          <w:p w:rsidR="000D01F6" w:rsidRPr="00F54873" w:rsidRDefault="000D01F6" w:rsidP="00681068">
            <w:pPr>
              <w:jc w:val="both"/>
              <w:rPr>
                <w:rFonts w:eastAsia="Times-Bold"/>
                <w:bCs/>
              </w:rPr>
            </w:pPr>
            <w:r w:rsidRPr="00F54873">
              <w:rPr>
                <w:rFonts w:eastAsia="Times-Bold"/>
                <w:bCs/>
              </w:rPr>
              <w:t>Всього</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Bold"/>
                <w:b/>
                <w:bCs/>
                <w:lang w:val="uk-UA"/>
              </w:rPr>
            </w:pPr>
            <w:r w:rsidRPr="00F54873">
              <w:rPr>
                <w:rFonts w:eastAsia="Times-Bold"/>
                <w:b/>
                <w:bCs/>
                <w:lang w:val="uk-UA"/>
              </w:rPr>
              <w:t>9114</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3F1393">
            <w:pPr>
              <w:tabs>
                <w:tab w:val="left" w:pos="1560"/>
              </w:tabs>
              <w:spacing w:after="60"/>
              <w:jc w:val="center"/>
              <w:rPr>
                <w:b/>
                <w:lang w:val="uk-UA"/>
              </w:rPr>
            </w:pPr>
            <w:r w:rsidRPr="00F54873">
              <w:rPr>
                <w:b/>
                <w:sz w:val="22"/>
                <w:szCs w:val="22"/>
                <w:lang w:val="uk-UA"/>
              </w:rPr>
              <w:t>44</w:t>
            </w:r>
          </w:p>
        </w:tc>
      </w:tr>
    </w:tbl>
    <w:p w:rsidR="000D01F6" w:rsidRPr="00F54873" w:rsidRDefault="00393023" w:rsidP="00B068DB">
      <w:pPr>
        <w:jc w:val="center"/>
        <w:rPr>
          <w:b/>
          <w:i/>
          <w:lang w:val="uk-UA"/>
        </w:rPr>
      </w:pPr>
      <w:r>
        <w:rPr>
          <w:rFonts w:eastAsia="Times-Bold"/>
          <w:b/>
          <w:bCs/>
          <w:i/>
          <w:lang w:val="uk-UA"/>
        </w:rPr>
        <w:br w:type="page"/>
      </w:r>
      <w:r w:rsidR="000D01F6" w:rsidRPr="00F54873">
        <w:rPr>
          <w:b/>
          <w:i/>
        </w:rPr>
        <w:lastRenderedPageBreak/>
        <w:t>Вплив на примітку 1</w:t>
      </w:r>
      <w:r w:rsidR="000D01F6" w:rsidRPr="00F54873">
        <w:rPr>
          <w:b/>
          <w:i/>
          <w:lang w:val="uk-UA"/>
        </w:rPr>
        <w:t>6</w:t>
      </w:r>
      <w:r w:rsidR="000D01F6" w:rsidRPr="00F54873">
        <w:rPr>
          <w:b/>
          <w:i/>
        </w:rPr>
        <w:t xml:space="preserve"> «</w:t>
      </w:r>
      <w:r w:rsidR="000D01F6" w:rsidRPr="00F54873">
        <w:rPr>
          <w:b/>
          <w:i/>
          <w:lang w:val="uk-UA"/>
        </w:rPr>
        <w:t>Інші довгострокові зобов'язання</w:t>
      </w:r>
      <w:r w:rsidR="000D01F6" w:rsidRPr="00F54873">
        <w:rPr>
          <w:b/>
          <w:i/>
        </w:rPr>
        <w:t>»</w:t>
      </w:r>
    </w:p>
    <w:p w:rsidR="000D01F6" w:rsidRPr="00F54873" w:rsidRDefault="000D01F6" w:rsidP="00B068DB">
      <w:pPr>
        <w:jc w:val="center"/>
        <w:rPr>
          <w:rFonts w:eastAsia="Times-Bold"/>
          <w:bCs/>
          <w:lang w:val="uk-UA"/>
        </w:rPr>
      </w:pPr>
    </w:p>
    <w:tbl>
      <w:tblPr>
        <w:tblW w:w="9636" w:type="dxa"/>
        <w:tblInd w:w="111" w:type="dxa"/>
        <w:tblLayout w:type="fixed"/>
        <w:tblLook w:val="0000"/>
      </w:tblPr>
      <w:tblGrid>
        <w:gridCol w:w="5039"/>
        <w:gridCol w:w="2484"/>
        <w:gridCol w:w="2113"/>
      </w:tblGrid>
      <w:tr w:rsidR="000D01F6" w:rsidRPr="00F54873" w:rsidTr="00681068">
        <w:tc>
          <w:tcPr>
            <w:tcW w:w="5039" w:type="dxa"/>
            <w:tcBorders>
              <w:top w:val="single" w:sz="4" w:space="0" w:color="000000"/>
              <w:left w:val="single" w:sz="4" w:space="0" w:color="000000"/>
              <w:bottom w:val="single" w:sz="4" w:space="0" w:color="000000"/>
            </w:tcBorders>
          </w:tcPr>
          <w:p w:rsidR="000D01F6" w:rsidRPr="00F54873" w:rsidRDefault="000D01F6" w:rsidP="00681068">
            <w:pPr>
              <w:snapToGrid w:val="0"/>
              <w:jc w:val="both"/>
            </w:pPr>
            <w:r w:rsidRPr="00F54873">
              <w:rPr>
                <w:b/>
                <w:sz w:val="18"/>
                <w:szCs w:val="18"/>
                <w:lang w:val="uk-UA"/>
              </w:rPr>
              <w:t>Показник</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Bold"/>
                <w:bCs/>
              </w:rPr>
            </w:pPr>
            <w:r w:rsidRPr="00F54873">
              <w:rPr>
                <w:rFonts w:eastAsia="Times-Bold"/>
                <w:bCs/>
              </w:rPr>
              <w:t>На 31 грудня 2014 р.</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jc w:val="center"/>
            </w:pPr>
            <w:r w:rsidRPr="00F54873">
              <w:rPr>
                <w:rFonts w:eastAsia="Times-Bold"/>
                <w:bCs/>
              </w:rPr>
              <w:t>На 31 грудня 2014 р., змінені</w:t>
            </w:r>
          </w:p>
        </w:tc>
      </w:tr>
      <w:tr w:rsidR="000D01F6" w:rsidRPr="00F54873" w:rsidTr="00681068">
        <w:tc>
          <w:tcPr>
            <w:tcW w:w="5039" w:type="dxa"/>
            <w:tcBorders>
              <w:top w:val="single" w:sz="4" w:space="0" w:color="000000"/>
              <w:left w:val="single" w:sz="4" w:space="0" w:color="000000"/>
              <w:bottom w:val="single" w:sz="4" w:space="0" w:color="000000"/>
            </w:tcBorders>
            <w:vAlign w:val="bottom"/>
          </w:tcPr>
          <w:p w:rsidR="000D01F6" w:rsidRPr="00F54873" w:rsidRDefault="000D01F6" w:rsidP="00681068">
            <w:pPr>
              <w:rPr>
                <w:color w:val="000000"/>
                <w:lang w:val="uk-UA"/>
              </w:rPr>
            </w:pPr>
            <w:r w:rsidRPr="00F54873">
              <w:rPr>
                <w:color w:val="000000"/>
                <w:sz w:val="22"/>
                <w:szCs w:val="22"/>
              </w:rPr>
              <w:t>Векселі видані</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Bold"/>
                <w:bCs/>
                <w:lang w:val="uk-UA"/>
              </w:rPr>
            </w:pPr>
            <w:r w:rsidRPr="00F54873">
              <w:rPr>
                <w:color w:val="000000"/>
                <w:sz w:val="22"/>
                <w:szCs w:val="22"/>
              </w:rPr>
              <w:t>213 903</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tabs>
                <w:tab w:val="left" w:pos="1560"/>
              </w:tabs>
              <w:spacing w:after="60"/>
              <w:jc w:val="center"/>
              <w:rPr>
                <w:lang w:val="uk-UA"/>
              </w:rPr>
            </w:pPr>
            <w:r w:rsidRPr="00F54873">
              <w:rPr>
                <w:color w:val="000000"/>
                <w:sz w:val="22"/>
                <w:szCs w:val="22"/>
              </w:rPr>
              <w:t>213 903</w:t>
            </w:r>
          </w:p>
        </w:tc>
      </w:tr>
      <w:tr w:rsidR="000D01F6" w:rsidRPr="00F54873" w:rsidTr="00681068">
        <w:tc>
          <w:tcPr>
            <w:tcW w:w="5039" w:type="dxa"/>
            <w:tcBorders>
              <w:top w:val="single" w:sz="4" w:space="0" w:color="000000"/>
              <w:left w:val="single" w:sz="4" w:space="0" w:color="000000"/>
              <w:bottom w:val="single" w:sz="4" w:space="0" w:color="000000"/>
            </w:tcBorders>
          </w:tcPr>
          <w:p w:rsidR="000D01F6" w:rsidRPr="00F54873" w:rsidRDefault="000D01F6" w:rsidP="00681068">
            <w:pPr>
              <w:rPr>
                <w:lang w:val="uk-UA"/>
              </w:rPr>
            </w:pPr>
            <w:r w:rsidRPr="00F54873">
              <w:rPr>
                <w:sz w:val="22"/>
                <w:szCs w:val="22"/>
                <w:lang w:val="uk-UA"/>
              </w:rPr>
              <w:t>Заборгованість за розміщеними облігаціями</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tabs>
                <w:tab w:val="left" w:pos="1560"/>
              </w:tabs>
              <w:spacing w:after="60"/>
              <w:jc w:val="center"/>
              <w:rPr>
                <w:lang w:val="uk-UA"/>
              </w:rPr>
            </w:pPr>
            <w:r w:rsidRPr="00F54873">
              <w:rPr>
                <w:color w:val="000000"/>
                <w:sz w:val="22"/>
                <w:szCs w:val="22"/>
              </w:rPr>
              <w:t>7 748</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A2907">
            <w:pPr>
              <w:tabs>
                <w:tab w:val="left" w:pos="1560"/>
              </w:tabs>
              <w:spacing w:after="60"/>
              <w:jc w:val="center"/>
              <w:rPr>
                <w:b/>
                <w:i/>
                <w:lang w:val="uk-UA"/>
              </w:rPr>
            </w:pPr>
            <w:r w:rsidRPr="00F54873">
              <w:rPr>
                <w:color w:val="000000"/>
                <w:sz w:val="22"/>
                <w:szCs w:val="22"/>
              </w:rPr>
              <w:t>7 748</w:t>
            </w:r>
          </w:p>
        </w:tc>
      </w:tr>
      <w:tr w:rsidR="000D01F6" w:rsidRPr="00F54873" w:rsidTr="00681068">
        <w:tc>
          <w:tcPr>
            <w:tcW w:w="5039" w:type="dxa"/>
            <w:tcBorders>
              <w:top w:val="single" w:sz="4" w:space="0" w:color="000000"/>
              <w:left w:val="single" w:sz="4" w:space="0" w:color="000000"/>
              <w:bottom w:val="single" w:sz="4" w:space="0" w:color="000000"/>
            </w:tcBorders>
          </w:tcPr>
          <w:p w:rsidR="000D01F6" w:rsidRPr="00F54873" w:rsidRDefault="000D01F6" w:rsidP="00681068">
            <w:pPr>
              <w:rPr>
                <w:lang w:val="uk-UA"/>
              </w:rPr>
            </w:pPr>
            <w:r w:rsidRPr="00F54873">
              <w:rPr>
                <w:sz w:val="22"/>
                <w:szCs w:val="22"/>
                <w:lang w:val="uk-UA"/>
              </w:rPr>
              <w:t>Сума залишку випущених та</w:t>
            </w:r>
            <w:r w:rsidR="00393023">
              <w:rPr>
                <w:sz w:val="22"/>
                <w:szCs w:val="22"/>
                <w:lang w:val="uk-UA"/>
              </w:rPr>
              <w:t xml:space="preserve"> </w:t>
            </w:r>
            <w:r w:rsidRPr="00F54873">
              <w:rPr>
                <w:sz w:val="22"/>
                <w:szCs w:val="22"/>
                <w:lang w:val="uk-UA"/>
              </w:rPr>
              <w:t>нерозміщених облігацій</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tabs>
                <w:tab w:val="left" w:pos="1560"/>
              </w:tabs>
              <w:spacing w:after="60"/>
              <w:jc w:val="center"/>
              <w:rPr>
                <w:lang w:val="uk-UA"/>
              </w:rPr>
            </w:pPr>
            <w:r w:rsidRPr="00F54873">
              <w:rPr>
                <w:sz w:val="22"/>
                <w:szCs w:val="22"/>
                <w:lang w:val="uk-UA"/>
              </w:rPr>
              <w:t>49 252</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tabs>
                <w:tab w:val="left" w:pos="1560"/>
              </w:tabs>
              <w:spacing w:after="60"/>
              <w:jc w:val="both"/>
              <w:rPr>
                <w:b/>
                <w:i/>
                <w:lang w:val="uk-UA"/>
              </w:rPr>
            </w:pPr>
          </w:p>
        </w:tc>
      </w:tr>
      <w:tr w:rsidR="000D01F6" w:rsidRPr="00F54873" w:rsidTr="00681068">
        <w:tc>
          <w:tcPr>
            <w:tcW w:w="5039" w:type="dxa"/>
            <w:tcBorders>
              <w:top w:val="single" w:sz="4" w:space="0" w:color="000000"/>
              <w:left w:val="single" w:sz="4" w:space="0" w:color="000000"/>
              <w:bottom w:val="single" w:sz="4" w:space="0" w:color="000000"/>
            </w:tcBorders>
          </w:tcPr>
          <w:p w:rsidR="000D01F6" w:rsidRPr="00F54873" w:rsidRDefault="000D01F6" w:rsidP="00681068">
            <w:pPr>
              <w:rPr>
                <w:lang w:val="uk-UA"/>
              </w:rPr>
            </w:pPr>
            <w:r w:rsidRPr="00F54873">
              <w:rPr>
                <w:sz w:val="22"/>
                <w:szCs w:val="22"/>
                <w:lang w:val="uk-UA"/>
              </w:rPr>
              <w:t>Податкова реструктуризована заборговавність</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tabs>
                <w:tab w:val="left" w:pos="1560"/>
              </w:tabs>
              <w:spacing w:after="60"/>
              <w:jc w:val="center"/>
              <w:rPr>
                <w:lang w:val="uk-UA"/>
              </w:rPr>
            </w:pPr>
            <w:r w:rsidRPr="00F54873">
              <w:rPr>
                <w:sz w:val="22"/>
                <w:szCs w:val="22"/>
                <w:lang w:val="uk-UA"/>
              </w:rPr>
              <w:t>33</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tabs>
                <w:tab w:val="left" w:pos="1560"/>
              </w:tabs>
              <w:spacing w:after="60"/>
              <w:jc w:val="both"/>
              <w:rPr>
                <w:b/>
                <w:i/>
                <w:lang w:val="uk-UA"/>
              </w:rPr>
            </w:pPr>
          </w:p>
        </w:tc>
      </w:tr>
      <w:tr w:rsidR="000D01F6" w:rsidRPr="00F54873" w:rsidTr="00681068">
        <w:tc>
          <w:tcPr>
            <w:tcW w:w="5039" w:type="dxa"/>
            <w:tcBorders>
              <w:top w:val="single" w:sz="4" w:space="0" w:color="000000"/>
              <w:left w:val="single" w:sz="4" w:space="0" w:color="000000"/>
              <w:bottom w:val="single" w:sz="4" w:space="0" w:color="000000"/>
            </w:tcBorders>
          </w:tcPr>
          <w:p w:rsidR="000D01F6" w:rsidRPr="00F54873" w:rsidRDefault="000D01F6" w:rsidP="00681068">
            <w:pPr>
              <w:jc w:val="both"/>
              <w:rPr>
                <w:rFonts w:eastAsia="Times-Bold"/>
                <w:bCs/>
              </w:rPr>
            </w:pPr>
            <w:r w:rsidRPr="00F54873">
              <w:rPr>
                <w:rFonts w:eastAsia="Times-Bold"/>
                <w:bCs/>
              </w:rPr>
              <w:t>Всього</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Bold"/>
                <w:b/>
                <w:bCs/>
                <w:lang w:val="uk-UA"/>
              </w:rPr>
            </w:pPr>
            <w:r w:rsidRPr="00F54873">
              <w:rPr>
                <w:rFonts w:eastAsia="Times-Bold"/>
                <w:b/>
                <w:bCs/>
                <w:lang w:val="uk-UA"/>
              </w:rPr>
              <w:t>270 936</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tabs>
                <w:tab w:val="left" w:pos="1560"/>
              </w:tabs>
              <w:spacing w:after="60"/>
              <w:jc w:val="center"/>
              <w:rPr>
                <w:b/>
                <w:lang w:val="uk-UA"/>
              </w:rPr>
            </w:pPr>
            <w:r w:rsidRPr="00F54873">
              <w:rPr>
                <w:b/>
                <w:sz w:val="22"/>
                <w:szCs w:val="22"/>
                <w:lang w:val="uk-UA"/>
              </w:rPr>
              <w:t>221 651</w:t>
            </w:r>
          </w:p>
        </w:tc>
      </w:tr>
    </w:tbl>
    <w:p w:rsidR="000D01F6" w:rsidRPr="00F54873" w:rsidRDefault="000D01F6" w:rsidP="009C5BB9">
      <w:pPr>
        <w:jc w:val="center"/>
        <w:rPr>
          <w:rFonts w:eastAsia="Times-Bold"/>
          <w:b/>
          <w:bCs/>
          <w:i/>
          <w:lang w:val="uk-UA"/>
        </w:rPr>
      </w:pPr>
    </w:p>
    <w:p w:rsidR="000D01F6" w:rsidRPr="00F54873" w:rsidRDefault="000D01F6" w:rsidP="00B068DB">
      <w:pPr>
        <w:jc w:val="center"/>
        <w:rPr>
          <w:b/>
          <w:i/>
          <w:lang w:val="uk-UA"/>
        </w:rPr>
      </w:pPr>
      <w:r w:rsidRPr="00F54873">
        <w:rPr>
          <w:b/>
          <w:i/>
        </w:rPr>
        <w:t>Вплив на примітку 8 «</w:t>
      </w:r>
      <w:r w:rsidRPr="00F54873">
        <w:rPr>
          <w:b/>
          <w:i/>
          <w:lang w:val="uk-UA"/>
        </w:rPr>
        <w:t>Інші фінансові інвестиції</w:t>
      </w:r>
      <w:r w:rsidRPr="00F54873">
        <w:rPr>
          <w:b/>
          <w:i/>
        </w:rPr>
        <w:t>»</w:t>
      </w:r>
    </w:p>
    <w:p w:rsidR="000D01F6" w:rsidRPr="00F54873" w:rsidRDefault="000D01F6" w:rsidP="00B068DB">
      <w:pPr>
        <w:jc w:val="center"/>
        <w:rPr>
          <w:rFonts w:eastAsia="Times-Bold"/>
          <w:bCs/>
          <w:lang w:val="uk-UA"/>
        </w:rPr>
      </w:pPr>
    </w:p>
    <w:tbl>
      <w:tblPr>
        <w:tblW w:w="9636" w:type="dxa"/>
        <w:tblInd w:w="111" w:type="dxa"/>
        <w:tblLayout w:type="fixed"/>
        <w:tblLook w:val="0000"/>
      </w:tblPr>
      <w:tblGrid>
        <w:gridCol w:w="5039"/>
        <w:gridCol w:w="2484"/>
        <w:gridCol w:w="2113"/>
      </w:tblGrid>
      <w:tr w:rsidR="000D01F6" w:rsidRPr="00F54873" w:rsidTr="00681068">
        <w:tc>
          <w:tcPr>
            <w:tcW w:w="5039" w:type="dxa"/>
            <w:tcBorders>
              <w:top w:val="single" w:sz="4" w:space="0" w:color="000000"/>
              <w:left w:val="single" w:sz="4" w:space="0" w:color="000000"/>
              <w:bottom w:val="single" w:sz="4" w:space="0" w:color="000000"/>
            </w:tcBorders>
          </w:tcPr>
          <w:p w:rsidR="000D01F6" w:rsidRPr="00F54873" w:rsidRDefault="000D01F6" w:rsidP="00681068">
            <w:pPr>
              <w:snapToGrid w:val="0"/>
              <w:jc w:val="both"/>
            </w:pPr>
            <w:r w:rsidRPr="00F54873">
              <w:rPr>
                <w:b/>
                <w:sz w:val="18"/>
                <w:szCs w:val="18"/>
                <w:lang w:val="uk-UA"/>
              </w:rPr>
              <w:t>Показник</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Bold"/>
                <w:bCs/>
              </w:rPr>
            </w:pPr>
            <w:r w:rsidRPr="00F54873">
              <w:rPr>
                <w:rFonts w:eastAsia="Times-Bold"/>
                <w:bCs/>
              </w:rPr>
              <w:t>На 31 грудня 2014 р.</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jc w:val="center"/>
            </w:pPr>
            <w:r w:rsidRPr="00F54873">
              <w:rPr>
                <w:rFonts w:eastAsia="Times-Bold"/>
                <w:bCs/>
              </w:rPr>
              <w:t>На 31 грудня 2014 р., змінені</w:t>
            </w:r>
          </w:p>
        </w:tc>
      </w:tr>
      <w:tr w:rsidR="000D01F6" w:rsidRPr="00F54873" w:rsidTr="00681068">
        <w:tc>
          <w:tcPr>
            <w:tcW w:w="5039" w:type="dxa"/>
            <w:tcBorders>
              <w:top w:val="single" w:sz="4" w:space="0" w:color="000000"/>
              <w:left w:val="single" w:sz="4" w:space="0" w:color="000000"/>
              <w:bottom w:val="single" w:sz="4" w:space="0" w:color="000000"/>
            </w:tcBorders>
          </w:tcPr>
          <w:p w:rsidR="000D01F6" w:rsidRPr="00F54873" w:rsidRDefault="000D01F6" w:rsidP="00066B91">
            <w:pPr>
              <w:rPr>
                <w:lang w:val="uk-UA"/>
              </w:rPr>
            </w:pPr>
            <w:r w:rsidRPr="00F54873">
              <w:rPr>
                <w:rFonts w:eastAsia="Times-Bold"/>
                <w:bCs/>
                <w:lang w:val="uk-UA"/>
              </w:rPr>
              <w:t>Довгострокові отримані в</w:t>
            </w:r>
            <w:r w:rsidRPr="00F54873">
              <w:rPr>
                <w:rFonts w:eastAsia="Times-Bold"/>
                <w:bCs/>
              </w:rPr>
              <w:t>екселі</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Bold"/>
                <w:bCs/>
                <w:lang w:val="uk-UA"/>
              </w:rPr>
            </w:pPr>
            <w:r w:rsidRPr="00F54873">
              <w:rPr>
                <w:sz w:val="22"/>
                <w:szCs w:val="22"/>
                <w:lang w:val="uk-UA"/>
              </w:rPr>
              <w:t>81 819</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tabs>
                <w:tab w:val="left" w:pos="1560"/>
              </w:tabs>
              <w:spacing w:after="60"/>
              <w:jc w:val="center"/>
              <w:rPr>
                <w:lang w:val="uk-UA"/>
              </w:rPr>
            </w:pPr>
            <w:r w:rsidRPr="00F54873">
              <w:rPr>
                <w:sz w:val="22"/>
                <w:szCs w:val="22"/>
                <w:lang w:val="uk-UA"/>
              </w:rPr>
              <w:t>81 819</w:t>
            </w:r>
          </w:p>
        </w:tc>
      </w:tr>
      <w:tr w:rsidR="000D01F6" w:rsidRPr="00F54873" w:rsidTr="00681068">
        <w:tc>
          <w:tcPr>
            <w:tcW w:w="5039" w:type="dxa"/>
            <w:tcBorders>
              <w:top w:val="single" w:sz="4" w:space="0" w:color="000000"/>
              <w:left w:val="single" w:sz="4" w:space="0" w:color="000000"/>
              <w:bottom w:val="single" w:sz="4" w:space="0" w:color="000000"/>
            </w:tcBorders>
          </w:tcPr>
          <w:p w:rsidR="000D01F6" w:rsidRPr="00F54873" w:rsidRDefault="000D01F6" w:rsidP="00681068">
            <w:pPr>
              <w:rPr>
                <w:lang w:val="uk-UA"/>
              </w:rPr>
            </w:pPr>
            <w:r w:rsidRPr="00F54873">
              <w:rPr>
                <w:sz w:val="22"/>
                <w:szCs w:val="22"/>
                <w:lang w:val="uk-UA"/>
              </w:rPr>
              <w:t>Сума залишку випущених та</w:t>
            </w:r>
            <w:r w:rsidR="00393023">
              <w:rPr>
                <w:sz w:val="22"/>
                <w:szCs w:val="22"/>
                <w:lang w:val="uk-UA"/>
              </w:rPr>
              <w:t xml:space="preserve"> </w:t>
            </w:r>
            <w:r w:rsidRPr="00F54873">
              <w:rPr>
                <w:sz w:val="22"/>
                <w:szCs w:val="22"/>
                <w:lang w:val="uk-UA"/>
              </w:rPr>
              <w:t>нерозміщених облігацій</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tabs>
                <w:tab w:val="left" w:pos="1560"/>
              </w:tabs>
              <w:spacing w:after="60"/>
              <w:jc w:val="center"/>
              <w:rPr>
                <w:lang w:val="uk-UA"/>
              </w:rPr>
            </w:pPr>
            <w:r w:rsidRPr="00F54873">
              <w:rPr>
                <w:sz w:val="22"/>
                <w:szCs w:val="22"/>
                <w:lang w:val="uk-UA"/>
              </w:rPr>
              <w:t>49 252</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tabs>
                <w:tab w:val="left" w:pos="1560"/>
              </w:tabs>
              <w:spacing w:after="60"/>
              <w:jc w:val="both"/>
              <w:rPr>
                <w:b/>
                <w:i/>
                <w:lang w:val="uk-UA"/>
              </w:rPr>
            </w:pPr>
          </w:p>
        </w:tc>
      </w:tr>
      <w:tr w:rsidR="000D01F6" w:rsidRPr="00F54873" w:rsidTr="000E4BFC">
        <w:tc>
          <w:tcPr>
            <w:tcW w:w="5039" w:type="dxa"/>
            <w:tcBorders>
              <w:top w:val="single" w:sz="4" w:space="0" w:color="000000"/>
              <w:left w:val="single" w:sz="4" w:space="0" w:color="000000"/>
              <w:bottom w:val="single" w:sz="4" w:space="0" w:color="000000"/>
            </w:tcBorders>
          </w:tcPr>
          <w:p w:rsidR="000D01F6" w:rsidRPr="00F54873" w:rsidRDefault="000D01F6" w:rsidP="00681068">
            <w:pPr>
              <w:jc w:val="both"/>
              <w:rPr>
                <w:rFonts w:eastAsia="Times-Bold"/>
                <w:bCs/>
              </w:rPr>
            </w:pPr>
            <w:r w:rsidRPr="00F54873">
              <w:rPr>
                <w:rFonts w:eastAsia="Times-Bold"/>
                <w:bCs/>
              </w:rPr>
              <w:t>Всього</w:t>
            </w:r>
          </w:p>
        </w:tc>
        <w:tc>
          <w:tcPr>
            <w:tcW w:w="2484" w:type="dxa"/>
            <w:tcBorders>
              <w:top w:val="single" w:sz="4" w:space="0" w:color="000000"/>
              <w:left w:val="single" w:sz="4" w:space="0" w:color="000000"/>
              <w:bottom w:val="single" w:sz="4" w:space="0" w:color="000000"/>
            </w:tcBorders>
          </w:tcPr>
          <w:p w:rsidR="000D01F6" w:rsidRPr="00F54873" w:rsidRDefault="000D01F6" w:rsidP="000E4BFC">
            <w:pPr>
              <w:jc w:val="center"/>
              <w:rPr>
                <w:rFonts w:eastAsia="Times-Bold"/>
                <w:b/>
                <w:bCs/>
                <w:lang w:val="uk-UA"/>
              </w:rPr>
            </w:pPr>
            <w:r w:rsidRPr="00F54873">
              <w:rPr>
                <w:rFonts w:eastAsia="Times-Bold"/>
                <w:b/>
                <w:bCs/>
                <w:lang w:val="uk-UA"/>
              </w:rPr>
              <w:t>131 071</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0E4BFC">
            <w:pPr>
              <w:tabs>
                <w:tab w:val="left" w:pos="1560"/>
              </w:tabs>
              <w:spacing w:after="60"/>
              <w:jc w:val="center"/>
              <w:rPr>
                <w:b/>
                <w:lang w:val="uk-UA"/>
              </w:rPr>
            </w:pPr>
            <w:r w:rsidRPr="00F54873">
              <w:rPr>
                <w:b/>
                <w:sz w:val="22"/>
                <w:szCs w:val="22"/>
                <w:lang w:val="uk-UA"/>
              </w:rPr>
              <w:t>81 819</w:t>
            </w:r>
          </w:p>
        </w:tc>
      </w:tr>
    </w:tbl>
    <w:p w:rsidR="000D01F6" w:rsidRPr="00F54873" w:rsidRDefault="000D01F6" w:rsidP="00B068DB">
      <w:pPr>
        <w:jc w:val="center"/>
        <w:rPr>
          <w:b/>
          <w:i/>
          <w:lang w:val="uk-UA"/>
        </w:rPr>
      </w:pPr>
      <w:r w:rsidRPr="00F54873">
        <w:rPr>
          <w:b/>
          <w:i/>
        </w:rPr>
        <w:t>Вплив на примітку 1</w:t>
      </w:r>
      <w:r w:rsidRPr="00F54873">
        <w:rPr>
          <w:b/>
          <w:i/>
          <w:lang w:val="uk-UA"/>
        </w:rPr>
        <w:t>7</w:t>
      </w:r>
      <w:r w:rsidRPr="00F54873">
        <w:rPr>
          <w:b/>
          <w:i/>
        </w:rPr>
        <w:t xml:space="preserve"> «</w:t>
      </w:r>
      <w:r w:rsidRPr="00F54873">
        <w:rPr>
          <w:b/>
          <w:i/>
          <w:lang w:val="uk-UA"/>
        </w:rPr>
        <w:t>Інші поточні зобов'язання</w:t>
      </w:r>
      <w:r w:rsidRPr="00F54873">
        <w:rPr>
          <w:b/>
          <w:i/>
        </w:rPr>
        <w:t>»</w:t>
      </w:r>
    </w:p>
    <w:p w:rsidR="000D01F6" w:rsidRPr="00F54873" w:rsidRDefault="000D01F6" w:rsidP="00B068DB">
      <w:pPr>
        <w:jc w:val="center"/>
        <w:rPr>
          <w:rFonts w:eastAsia="Times-Bold"/>
          <w:bCs/>
          <w:lang w:val="uk-UA"/>
        </w:rPr>
      </w:pPr>
    </w:p>
    <w:tbl>
      <w:tblPr>
        <w:tblW w:w="9636" w:type="dxa"/>
        <w:tblInd w:w="111" w:type="dxa"/>
        <w:tblLayout w:type="fixed"/>
        <w:tblLook w:val="0000"/>
      </w:tblPr>
      <w:tblGrid>
        <w:gridCol w:w="5039"/>
        <w:gridCol w:w="2484"/>
        <w:gridCol w:w="2113"/>
      </w:tblGrid>
      <w:tr w:rsidR="000D01F6" w:rsidRPr="00F54873" w:rsidTr="00681068">
        <w:tc>
          <w:tcPr>
            <w:tcW w:w="5039" w:type="dxa"/>
            <w:tcBorders>
              <w:top w:val="single" w:sz="4" w:space="0" w:color="000000"/>
              <w:left w:val="single" w:sz="4" w:space="0" w:color="000000"/>
              <w:bottom w:val="single" w:sz="4" w:space="0" w:color="000000"/>
            </w:tcBorders>
          </w:tcPr>
          <w:p w:rsidR="000D01F6" w:rsidRPr="00F54873" w:rsidRDefault="000D01F6" w:rsidP="00681068">
            <w:pPr>
              <w:snapToGrid w:val="0"/>
              <w:jc w:val="both"/>
            </w:pPr>
            <w:r w:rsidRPr="00F54873">
              <w:rPr>
                <w:b/>
                <w:sz w:val="18"/>
                <w:szCs w:val="18"/>
                <w:lang w:val="uk-UA"/>
              </w:rPr>
              <w:t>Показник</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Bold"/>
                <w:bCs/>
              </w:rPr>
            </w:pPr>
            <w:r w:rsidRPr="00F54873">
              <w:rPr>
                <w:rFonts w:eastAsia="Times-Bold"/>
                <w:bCs/>
              </w:rPr>
              <w:t>На 31 грудня 2014 р.</w:t>
            </w:r>
          </w:p>
        </w:tc>
        <w:tc>
          <w:tcPr>
            <w:tcW w:w="2113"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jc w:val="center"/>
            </w:pPr>
            <w:r w:rsidRPr="00F54873">
              <w:rPr>
                <w:rFonts w:eastAsia="Times-Bold"/>
                <w:bCs/>
              </w:rPr>
              <w:t>На 31 грудня 2014 р., змінені</w:t>
            </w:r>
          </w:p>
        </w:tc>
      </w:tr>
      <w:tr w:rsidR="000D01F6" w:rsidRPr="00F54873" w:rsidTr="00681068">
        <w:tc>
          <w:tcPr>
            <w:tcW w:w="5039" w:type="dxa"/>
            <w:tcBorders>
              <w:top w:val="single" w:sz="4" w:space="0" w:color="000000"/>
              <w:left w:val="single" w:sz="4" w:space="0" w:color="000000"/>
              <w:bottom w:val="single" w:sz="4" w:space="0" w:color="000000"/>
            </w:tcBorders>
            <w:vAlign w:val="bottom"/>
          </w:tcPr>
          <w:p w:rsidR="000D01F6" w:rsidRPr="00F54873" w:rsidRDefault="000D01F6" w:rsidP="00681068">
            <w:pPr>
              <w:rPr>
                <w:color w:val="000000"/>
              </w:rPr>
            </w:pPr>
            <w:r w:rsidRPr="00F54873">
              <w:rPr>
                <w:color w:val="000000"/>
                <w:sz w:val="22"/>
                <w:szCs w:val="22"/>
              </w:rPr>
              <w:t>Заборгованість перед пов'язаними сторонами</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Bold"/>
                <w:bCs/>
                <w:lang w:val="uk-UA"/>
              </w:rPr>
            </w:pPr>
            <w:r w:rsidRPr="00F54873">
              <w:rPr>
                <w:color w:val="000000"/>
                <w:sz w:val="22"/>
                <w:szCs w:val="22"/>
                <w:lang w:val="uk-UA"/>
              </w:rPr>
              <w:t xml:space="preserve"> </w:t>
            </w:r>
            <w:r w:rsidRPr="00F54873">
              <w:rPr>
                <w:color w:val="000000"/>
                <w:sz w:val="22"/>
                <w:szCs w:val="22"/>
              </w:rPr>
              <w:t>2 282</w:t>
            </w:r>
          </w:p>
        </w:tc>
        <w:tc>
          <w:tcPr>
            <w:tcW w:w="2113"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0D01F6" w:rsidP="00681068">
            <w:pPr>
              <w:jc w:val="center"/>
              <w:rPr>
                <w:color w:val="000000"/>
              </w:rPr>
            </w:pPr>
            <w:r w:rsidRPr="00F54873">
              <w:rPr>
                <w:color w:val="000000"/>
                <w:sz w:val="22"/>
                <w:szCs w:val="22"/>
                <w:lang w:val="uk-UA"/>
              </w:rPr>
              <w:t xml:space="preserve"> </w:t>
            </w:r>
            <w:r w:rsidRPr="00F54873">
              <w:rPr>
                <w:color w:val="000000"/>
                <w:sz w:val="22"/>
                <w:szCs w:val="22"/>
              </w:rPr>
              <w:t>2 282</w:t>
            </w:r>
          </w:p>
        </w:tc>
      </w:tr>
      <w:tr w:rsidR="000D01F6" w:rsidRPr="00F54873" w:rsidTr="00681068">
        <w:tc>
          <w:tcPr>
            <w:tcW w:w="5039" w:type="dxa"/>
            <w:tcBorders>
              <w:top w:val="single" w:sz="4" w:space="0" w:color="000000"/>
              <w:left w:val="single" w:sz="4" w:space="0" w:color="000000"/>
              <w:bottom w:val="single" w:sz="4" w:space="0" w:color="000000"/>
            </w:tcBorders>
            <w:vAlign w:val="bottom"/>
          </w:tcPr>
          <w:p w:rsidR="000D01F6" w:rsidRPr="00F54873" w:rsidRDefault="000D01F6" w:rsidP="00681068">
            <w:pPr>
              <w:rPr>
                <w:color w:val="000000"/>
              </w:rPr>
            </w:pPr>
            <w:r w:rsidRPr="00F54873">
              <w:rPr>
                <w:color w:val="000000"/>
                <w:sz w:val="22"/>
                <w:szCs w:val="22"/>
              </w:rPr>
              <w:t>За товари,</w:t>
            </w:r>
            <w:r w:rsidRPr="00F54873">
              <w:rPr>
                <w:color w:val="000000"/>
                <w:sz w:val="22"/>
                <w:szCs w:val="22"/>
                <w:lang w:val="uk-UA"/>
              </w:rPr>
              <w:t xml:space="preserve"> </w:t>
            </w:r>
            <w:r w:rsidRPr="00F54873">
              <w:rPr>
                <w:color w:val="000000"/>
                <w:sz w:val="22"/>
                <w:szCs w:val="22"/>
              </w:rPr>
              <w:t>роботи,послуги</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tabs>
                <w:tab w:val="left" w:pos="1560"/>
              </w:tabs>
              <w:spacing w:after="60"/>
              <w:jc w:val="center"/>
              <w:rPr>
                <w:lang w:val="uk-UA"/>
              </w:rPr>
            </w:pPr>
            <w:r w:rsidRPr="00F54873">
              <w:rPr>
                <w:sz w:val="22"/>
                <w:szCs w:val="22"/>
                <w:lang w:val="uk-UA"/>
              </w:rPr>
              <w:t>60 340</w:t>
            </w:r>
          </w:p>
        </w:tc>
        <w:tc>
          <w:tcPr>
            <w:tcW w:w="2113"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0D01F6" w:rsidP="00681068">
            <w:pPr>
              <w:jc w:val="center"/>
              <w:rPr>
                <w:color w:val="000000"/>
                <w:lang w:val="uk-UA"/>
              </w:rPr>
            </w:pPr>
            <w:r w:rsidRPr="00F54873">
              <w:rPr>
                <w:color w:val="000000"/>
                <w:sz w:val="22"/>
                <w:szCs w:val="22"/>
                <w:lang w:val="uk-UA"/>
              </w:rPr>
              <w:t>54 330</w:t>
            </w:r>
          </w:p>
        </w:tc>
      </w:tr>
      <w:tr w:rsidR="000D01F6" w:rsidRPr="00F54873" w:rsidTr="00681068">
        <w:tc>
          <w:tcPr>
            <w:tcW w:w="5039" w:type="dxa"/>
            <w:tcBorders>
              <w:top w:val="single" w:sz="4" w:space="0" w:color="000000"/>
              <w:left w:val="single" w:sz="4" w:space="0" w:color="000000"/>
              <w:bottom w:val="single" w:sz="4" w:space="0" w:color="000000"/>
            </w:tcBorders>
            <w:vAlign w:val="bottom"/>
          </w:tcPr>
          <w:p w:rsidR="000D01F6" w:rsidRPr="00F54873" w:rsidRDefault="000D01F6" w:rsidP="00681068">
            <w:pPr>
              <w:rPr>
                <w:color w:val="000000"/>
              </w:rPr>
            </w:pPr>
            <w:r w:rsidRPr="00F54873">
              <w:rPr>
                <w:color w:val="000000"/>
                <w:sz w:val="22"/>
                <w:szCs w:val="22"/>
              </w:rPr>
              <w:t>Заборгованість за придбані фінансові активи</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tabs>
                <w:tab w:val="left" w:pos="1560"/>
              </w:tabs>
              <w:spacing w:after="60"/>
              <w:jc w:val="center"/>
              <w:rPr>
                <w:lang w:val="uk-UA"/>
              </w:rPr>
            </w:pPr>
            <w:r w:rsidRPr="00F54873">
              <w:rPr>
                <w:color w:val="000000"/>
                <w:sz w:val="22"/>
                <w:szCs w:val="22"/>
              </w:rPr>
              <w:t>30 410</w:t>
            </w:r>
          </w:p>
        </w:tc>
        <w:tc>
          <w:tcPr>
            <w:tcW w:w="2113"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0D01F6" w:rsidP="00681068">
            <w:pPr>
              <w:jc w:val="center"/>
              <w:rPr>
                <w:color w:val="000000"/>
              </w:rPr>
            </w:pPr>
            <w:r w:rsidRPr="00F54873">
              <w:rPr>
                <w:color w:val="000000"/>
                <w:sz w:val="22"/>
                <w:szCs w:val="22"/>
              </w:rPr>
              <w:t>30 410</w:t>
            </w:r>
          </w:p>
        </w:tc>
      </w:tr>
      <w:tr w:rsidR="000D01F6" w:rsidRPr="00F54873" w:rsidTr="00681068">
        <w:tc>
          <w:tcPr>
            <w:tcW w:w="5039" w:type="dxa"/>
            <w:tcBorders>
              <w:top w:val="single" w:sz="4" w:space="0" w:color="000000"/>
              <w:left w:val="single" w:sz="4" w:space="0" w:color="000000"/>
              <w:bottom w:val="single" w:sz="4" w:space="0" w:color="000000"/>
            </w:tcBorders>
            <w:vAlign w:val="bottom"/>
          </w:tcPr>
          <w:p w:rsidR="000D01F6" w:rsidRPr="00F54873" w:rsidRDefault="000D01F6" w:rsidP="00681068">
            <w:pPr>
              <w:rPr>
                <w:color w:val="000000"/>
              </w:rPr>
            </w:pPr>
            <w:r w:rsidRPr="00F54873">
              <w:rPr>
                <w:color w:val="000000"/>
                <w:sz w:val="22"/>
                <w:szCs w:val="22"/>
              </w:rPr>
              <w:t>Інша кредиторська заборгованість</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tabs>
                <w:tab w:val="left" w:pos="1560"/>
              </w:tabs>
              <w:spacing w:after="60"/>
              <w:jc w:val="center"/>
              <w:rPr>
                <w:lang w:val="uk-UA"/>
              </w:rPr>
            </w:pPr>
            <w:r w:rsidRPr="00F54873">
              <w:rPr>
                <w:sz w:val="22"/>
                <w:szCs w:val="22"/>
                <w:lang w:val="uk-UA"/>
              </w:rPr>
              <w:t xml:space="preserve"> 5 561</w:t>
            </w:r>
          </w:p>
        </w:tc>
        <w:tc>
          <w:tcPr>
            <w:tcW w:w="2113"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393023" w:rsidP="00681068">
            <w:pPr>
              <w:jc w:val="center"/>
              <w:rPr>
                <w:color w:val="000000"/>
                <w:lang w:val="uk-UA"/>
              </w:rPr>
            </w:pPr>
            <w:r>
              <w:rPr>
                <w:color w:val="000000"/>
                <w:sz w:val="22"/>
                <w:szCs w:val="22"/>
                <w:lang w:val="uk-UA"/>
              </w:rPr>
              <w:t xml:space="preserve"> </w:t>
            </w:r>
            <w:r w:rsidR="000D01F6" w:rsidRPr="00F54873">
              <w:rPr>
                <w:color w:val="000000"/>
                <w:sz w:val="22"/>
                <w:szCs w:val="22"/>
                <w:lang w:val="uk-UA"/>
              </w:rPr>
              <w:t>4 402</w:t>
            </w:r>
          </w:p>
        </w:tc>
      </w:tr>
      <w:tr w:rsidR="000D01F6" w:rsidRPr="00F54873" w:rsidTr="00681068">
        <w:tc>
          <w:tcPr>
            <w:tcW w:w="5039" w:type="dxa"/>
            <w:tcBorders>
              <w:top w:val="single" w:sz="4" w:space="0" w:color="000000"/>
              <w:left w:val="single" w:sz="4" w:space="0" w:color="000000"/>
              <w:bottom w:val="single" w:sz="4" w:space="0" w:color="000000"/>
            </w:tcBorders>
            <w:vAlign w:val="bottom"/>
          </w:tcPr>
          <w:p w:rsidR="000D01F6" w:rsidRPr="00F54873" w:rsidRDefault="000D01F6" w:rsidP="00681068">
            <w:pPr>
              <w:rPr>
                <w:b/>
                <w:color w:val="000000"/>
              </w:rPr>
            </w:pPr>
            <w:r w:rsidRPr="00F54873">
              <w:rPr>
                <w:b/>
                <w:color w:val="000000"/>
                <w:sz w:val="22"/>
                <w:szCs w:val="22"/>
              </w:rPr>
              <w:t xml:space="preserve">Всього </w:t>
            </w:r>
          </w:p>
        </w:tc>
        <w:tc>
          <w:tcPr>
            <w:tcW w:w="2484"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Bold"/>
                <w:b/>
                <w:bCs/>
                <w:lang w:val="uk-UA"/>
              </w:rPr>
            </w:pPr>
            <w:r w:rsidRPr="00F54873">
              <w:rPr>
                <w:rFonts w:eastAsia="Times-Bold"/>
                <w:b/>
                <w:bCs/>
                <w:lang w:val="uk-UA"/>
              </w:rPr>
              <w:t>98 593</w:t>
            </w:r>
          </w:p>
        </w:tc>
        <w:tc>
          <w:tcPr>
            <w:tcW w:w="2113"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0D01F6" w:rsidP="00681068">
            <w:pPr>
              <w:jc w:val="center"/>
              <w:rPr>
                <w:b/>
                <w:color w:val="000000"/>
                <w:lang w:val="uk-UA"/>
              </w:rPr>
            </w:pPr>
            <w:r w:rsidRPr="00F54873">
              <w:rPr>
                <w:b/>
                <w:color w:val="000000"/>
                <w:sz w:val="22"/>
                <w:szCs w:val="22"/>
                <w:lang w:val="uk-UA"/>
              </w:rPr>
              <w:t>91 424</w:t>
            </w:r>
          </w:p>
        </w:tc>
      </w:tr>
    </w:tbl>
    <w:p w:rsidR="000D01F6" w:rsidRPr="00F54873" w:rsidRDefault="000D01F6" w:rsidP="009C5BB9">
      <w:pPr>
        <w:jc w:val="center"/>
        <w:rPr>
          <w:rFonts w:eastAsia="Times-Bold"/>
          <w:b/>
          <w:bCs/>
          <w:i/>
          <w:lang w:val="uk-UA"/>
        </w:rPr>
      </w:pPr>
    </w:p>
    <w:p w:rsidR="000D01F6" w:rsidRPr="00F54873" w:rsidRDefault="000D01F6" w:rsidP="009C5BB9">
      <w:pPr>
        <w:jc w:val="center"/>
        <w:rPr>
          <w:sz w:val="22"/>
          <w:szCs w:val="22"/>
        </w:rPr>
      </w:pPr>
      <w:r w:rsidRPr="00F54873">
        <w:rPr>
          <w:rFonts w:eastAsia="Times-Bold"/>
          <w:b/>
          <w:bCs/>
          <w:i/>
          <w:sz w:val="22"/>
          <w:szCs w:val="22"/>
        </w:rPr>
        <w:t xml:space="preserve">Вплив на примітку </w:t>
      </w:r>
      <w:r w:rsidRPr="00F54873">
        <w:rPr>
          <w:rFonts w:eastAsia="Times-Bold"/>
          <w:b/>
          <w:bCs/>
          <w:i/>
          <w:sz w:val="22"/>
          <w:szCs w:val="22"/>
          <w:lang w:val="uk-UA"/>
        </w:rPr>
        <w:t>20</w:t>
      </w:r>
      <w:r w:rsidRPr="00F54873">
        <w:rPr>
          <w:rFonts w:eastAsia="Times-Bold"/>
          <w:b/>
          <w:bCs/>
          <w:i/>
          <w:sz w:val="22"/>
          <w:szCs w:val="22"/>
        </w:rPr>
        <w:t xml:space="preserve"> «Операційні доходи та витрати»</w:t>
      </w:r>
    </w:p>
    <w:tbl>
      <w:tblPr>
        <w:tblW w:w="9636" w:type="dxa"/>
        <w:tblInd w:w="111" w:type="dxa"/>
        <w:tblLayout w:type="fixed"/>
        <w:tblLook w:val="0000"/>
      </w:tblPr>
      <w:tblGrid>
        <w:gridCol w:w="5098"/>
        <w:gridCol w:w="2412"/>
        <w:gridCol w:w="2126"/>
      </w:tblGrid>
      <w:tr w:rsidR="000D01F6" w:rsidRPr="00F54873" w:rsidTr="00921D2E">
        <w:tc>
          <w:tcPr>
            <w:tcW w:w="5098" w:type="dxa"/>
            <w:tcBorders>
              <w:top w:val="single" w:sz="4" w:space="0" w:color="000000"/>
              <w:left w:val="single" w:sz="4" w:space="0" w:color="000000"/>
              <w:bottom w:val="single" w:sz="4" w:space="0" w:color="000000"/>
            </w:tcBorders>
          </w:tcPr>
          <w:p w:rsidR="000D01F6" w:rsidRPr="00F54873" w:rsidRDefault="000D01F6" w:rsidP="00D23240">
            <w:pPr>
              <w:snapToGrid w:val="0"/>
              <w:jc w:val="both"/>
            </w:pPr>
            <w:r w:rsidRPr="00F54873">
              <w:rPr>
                <w:b/>
                <w:sz w:val="18"/>
                <w:szCs w:val="18"/>
                <w:lang w:val="uk-UA"/>
              </w:rPr>
              <w:t>Показник</w:t>
            </w:r>
          </w:p>
        </w:tc>
        <w:tc>
          <w:tcPr>
            <w:tcW w:w="2412" w:type="dxa"/>
            <w:tcBorders>
              <w:top w:val="single" w:sz="4" w:space="0" w:color="000000"/>
              <w:left w:val="single" w:sz="4" w:space="0" w:color="000000"/>
              <w:bottom w:val="single" w:sz="4" w:space="0" w:color="000000"/>
            </w:tcBorders>
          </w:tcPr>
          <w:p w:rsidR="000D01F6" w:rsidRPr="00F54873" w:rsidRDefault="000D01F6" w:rsidP="00B64D78">
            <w:pPr>
              <w:jc w:val="center"/>
              <w:rPr>
                <w:rFonts w:eastAsia="Times-Bold"/>
                <w:bCs/>
              </w:rPr>
            </w:pPr>
            <w:r w:rsidRPr="00F54873">
              <w:rPr>
                <w:rFonts w:eastAsia="Times-Bold"/>
                <w:bCs/>
                <w:sz w:val="22"/>
                <w:szCs w:val="22"/>
              </w:rPr>
              <w:t>2014 р.</w:t>
            </w:r>
          </w:p>
        </w:tc>
        <w:tc>
          <w:tcPr>
            <w:tcW w:w="2126" w:type="dxa"/>
            <w:tcBorders>
              <w:top w:val="single" w:sz="4" w:space="0" w:color="000000"/>
              <w:left w:val="single" w:sz="4" w:space="0" w:color="000000"/>
              <w:bottom w:val="single" w:sz="4" w:space="0" w:color="000000"/>
              <w:right w:val="single" w:sz="4" w:space="0" w:color="000000"/>
            </w:tcBorders>
          </w:tcPr>
          <w:p w:rsidR="000D01F6" w:rsidRPr="00F54873" w:rsidRDefault="000D01F6" w:rsidP="00B64D78">
            <w:pPr>
              <w:jc w:val="center"/>
            </w:pPr>
            <w:r w:rsidRPr="00F54873">
              <w:rPr>
                <w:rFonts w:eastAsia="Times-Bold"/>
                <w:bCs/>
                <w:sz w:val="22"/>
                <w:szCs w:val="22"/>
              </w:rPr>
              <w:t>2014 р., змінені</w:t>
            </w:r>
          </w:p>
        </w:tc>
      </w:tr>
      <w:tr w:rsidR="000D01F6" w:rsidRPr="00F54873" w:rsidTr="00921D2E">
        <w:tc>
          <w:tcPr>
            <w:tcW w:w="5098" w:type="dxa"/>
            <w:tcBorders>
              <w:top w:val="single" w:sz="4" w:space="0" w:color="000000"/>
              <w:left w:val="single" w:sz="4" w:space="0" w:color="000000"/>
              <w:bottom w:val="single" w:sz="4" w:space="0" w:color="000000"/>
            </w:tcBorders>
          </w:tcPr>
          <w:p w:rsidR="000D01F6" w:rsidRPr="00F54873" w:rsidRDefault="000D01F6" w:rsidP="00B64D78">
            <w:pPr>
              <w:jc w:val="both"/>
              <w:rPr>
                <w:rFonts w:eastAsia="Times-Bold"/>
                <w:b/>
                <w:bCs/>
                <w:lang w:val="uk-UA"/>
              </w:rPr>
            </w:pPr>
            <w:r w:rsidRPr="00F54873">
              <w:rPr>
                <w:rFonts w:eastAsia="Times-Bold"/>
                <w:b/>
                <w:bCs/>
                <w:sz w:val="22"/>
                <w:szCs w:val="22"/>
              </w:rPr>
              <w:t>Інші операційні доходи</w:t>
            </w:r>
          </w:p>
        </w:tc>
        <w:tc>
          <w:tcPr>
            <w:tcW w:w="2412" w:type="dxa"/>
            <w:tcBorders>
              <w:top w:val="single" w:sz="4" w:space="0" w:color="000000"/>
              <w:left w:val="single" w:sz="4" w:space="0" w:color="000000"/>
              <w:bottom w:val="single" w:sz="4" w:space="0" w:color="000000"/>
            </w:tcBorders>
          </w:tcPr>
          <w:p w:rsidR="000D01F6" w:rsidRPr="00F54873" w:rsidRDefault="000D01F6" w:rsidP="00B64D78">
            <w:pPr>
              <w:snapToGrid w:val="0"/>
              <w:jc w:val="center"/>
              <w:rPr>
                <w:rFonts w:eastAsia="Times-Bold"/>
                <w:b/>
                <w:bCs/>
              </w:rPr>
            </w:pPr>
          </w:p>
        </w:tc>
        <w:tc>
          <w:tcPr>
            <w:tcW w:w="2126" w:type="dxa"/>
            <w:tcBorders>
              <w:top w:val="single" w:sz="4" w:space="0" w:color="000000"/>
              <w:left w:val="single" w:sz="4" w:space="0" w:color="000000"/>
              <w:bottom w:val="single" w:sz="4" w:space="0" w:color="000000"/>
              <w:right w:val="single" w:sz="4" w:space="0" w:color="000000"/>
            </w:tcBorders>
          </w:tcPr>
          <w:p w:rsidR="000D01F6" w:rsidRPr="00F54873" w:rsidRDefault="000D01F6" w:rsidP="00B64D78">
            <w:pPr>
              <w:snapToGrid w:val="0"/>
              <w:jc w:val="center"/>
              <w:rPr>
                <w:rFonts w:eastAsia="Times-Bold"/>
                <w:b/>
                <w:bCs/>
              </w:rPr>
            </w:pPr>
          </w:p>
        </w:tc>
      </w:tr>
      <w:tr w:rsidR="000D01F6" w:rsidRPr="00F54873" w:rsidTr="00921D2E">
        <w:tc>
          <w:tcPr>
            <w:tcW w:w="5098" w:type="dxa"/>
            <w:tcBorders>
              <w:top w:val="single" w:sz="4" w:space="0" w:color="000000"/>
              <w:left w:val="single" w:sz="4" w:space="0" w:color="000000"/>
              <w:bottom w:val="single" w:sz="4" w:space="0" w:color="000000"/>
            </w:tcBorders>
          </w:tcPr>
          <w:p w:rsidR="000D01F6" w:rsidRPr="00F54873" w:rsidRDefault="000D01F6" w:rsidP="00B64D78">
            <w:pPr>
              <w:jc w:val="both"/>
              <w:rPr>
                <w:rFonts w:eastAsia="Times-Bold"/>
                <w:bCs/>
                <w:lang w:val="uk-UA"/>
              </w:rPr>
            </w:pPr>
            <w:r w:rsidRPr="00F54873">
              <w:rPr>
                <w:rFonts w:eastAsia="Times-Bold"/>
                <w:bCs/>
                <w:sz w:val="22"/>
                <w:szCs w:val="22"/>
              </w:rPr>
              <w:t xml:space="preserve">Дохід від </w:t>
            </w:r>
            <w:r w:rsidRPr="00F54873">
              <w:rPr>
                <w:rFonts w:eastAsia="Times-Bold"/>
                <w:bCs/>
                <w:sz w:val="22"/>
                <w:szCs w:val="22"/>
                <w:lang w:val="uk-UA"/>
              </w:rPr>
              <w:t>списання кредиторської заборгованості</w:t>
            </w:r>
          </w:p>
        </w:tc>
        <w:tc>
          <w:tcPr>
            <w:tcW w:w="2412" w:type="dxa"/>
            <w:tcBorders>
              <w:top w:val="single" w:sz="4" w:space="0" w:color="000000"/>
              <w:left w:val="single" w:sz="4" w:space="0" w:color="000000"/>
              <w:bottom w:val="single" w:sz="4" w:space="0" w:color="000000"/>
            </w:tcBorders>
          </w:tcPr>
          <w:p w:rsidR="000D01F6" w:rsidRPr="00F54873" w:rsidRDefault="000D01F6" w:rsidP="00B64D78">
            <w:pPr>
              <w:jc w:val="center"/>
              <w:rPr>
                <w:rFonts w:eastAsia="Times-Bold"/>
                <w:bCs/>
                <w:lang w:val="uk-UA"/>
              </w:rPr>
            </w:pPr>
            <w:r w:rsidRPr="00F54873">
              <w:rPr>
                <w:rFonts w:eastAsia="Times-Bold"/>
                <w:bCs/>
                <w:sz w:val="22"/>
                <w:szCs w:val="22"/>
                <w:lang w:eastAsia="en-US"/>
              </w:rPr>
              <w:t>217</w:t>
            </w:r>
          </w:p>
        </w:tc>
        <w:tc>
          <w:tcPr>
            <w:tcW w:w="2126" w:type="dxa"/>
            <w:tcBorders>
              <w:top w:val="single" w:sz="4" w:space="0" w:color="000000"/>
              <w:left w:val="single" w:sz="4" w:space="0" w:color="000000"/>
              <w:bottom w:val="single" w:sz="4" w:space="0" w:color="000000"/>
              <w:right w:val="single" w:sz="4" w:space="0" w:color="000000"/>
            </w:tcBorders>
          </w:tcPr>
          <w:p w:rsidR="000D01F6" w:rsidRPr="00F54873" w:rsidRDefault="000D01F6" w:rsidP="00B64D78">
            <w:pPr>
              <w:jc w:val="center"/>
              <w:rPr>
                <w:lang w:val="uk-UA"/>
              </w:rPr>
            </w:pPr>
            <w:r w:rsidRPr="00F54873">
              <w:rPr>
                <w:sz w:val="22"/>
                <w:szCs w:val="22"/>
                <w:lang w:val="uk-UA"/>
              </w:rPr>
              <w:t>1 028</w:t>
            </w:r>
          </w:p>
        </w:tc>
      </w:tr>
      <w:tr w:rsidR="000D01F6" w:rsidRPr="00F54873" w:rsidTr="00921D2E">
        <w:tc>
          <w:tcPr>
            <w:tcW w:w="5098" w:type="dxa"/>
            <w:tcBorders>
              <w:top w:val="single" w:sz="4" w:space="0" w:color="000000"/>
              <w:left w:val="single" w:sz="4" w:space="0" w:color="000000"/>
              <w:bottom w:val="single" w:sz="4" w:space="0" w:color="000000"/>
            </w:tcBorders>
          </w:tcPr>
          <w:p w:rsidR="000D01F6" w:rsidRPr="00F54873" w:rsidRDefault="000D01F6" w:rsidP="00681068">
            <w:pPr>
              <w:jc w:val="both"/>
              <w:rPr>
                <w:rFonts w:eastAsia="Times-Bold"/>
                <w:bCs/>
              </w:rPr>
            </w:pPr>
            <w:r w:rsidRPr="00F54873">
              <w:rPr>
                <w:rFonts w:eastAsia="Times-Bold"/>
                <w:bCs/>
                <w:sz w:val="22"/>
                <w:szCs w:val="22"/>
              </w:rPr>
              <w:t>Інші операційні доходи</w:t>
            </w:r>
          </w:p>
        </w:tc>
        <w:tc>
          <w:tcPr>
            <w:tcW w:w="2412"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Bold"/>
                <w:bCs/>
                <w:lang w:val="uk-UA"/>
              </w:rPr>
            </w:pPr>
            <w:r w:rsidRPr="00F54873">
              <w:rPr>
                <w:rFonts w:eastAsia="Times-Bold"/>
                <w:bCs/>
                <w:sz w:val="22"/>
                <w:szCs w:val="22"/>
                <w:lang w:val="uk-UA"/>
              </w:rPr>
              <w:t>3 563</w:t>
            </w:r>
          </w:p>
        </w:tc>
        <w:tc>
          <w:tcPr>
            <w:tcW w:w="2126"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jc w:val="center"/>
              <w:rPr>
                <w:lang w:val="uk-UA"/>
              </w:rPr>
            </w:pPr>
            <w:r w:rsidRPr="00F54873">
              <w:rPr>
                <w:sz w:val="22"/>
                <w:szCs w:val="22"/>
                <w:lang w:val="uk-UA"/>
              </w:rPr>
              <w:t>3 631</w:t>
            </w:r>
          </w:p>
        </w:tc>
      </w:tr>
      <w:tr w:rsidR="000D01F6" w:rsidRPr="00F54873" w:rsidTr="00921D2E">
        <w:tc>
          <w:tcPr>
            <w:tcW w:w="5098" w:type="dxa"/>
            <w:tcBorders>
              <w:top w:val="single" w:sz="4" w:space="0" w:color="000000"/>
              <w:left w:val="single" w:sz="4" w:space="0" w:color="000000"/>
              <w:bottom w:val="single" w:sz="4" w:space="0" w:color="000000"/>
            </w:tcBorders>
          </w:tcPr>
          <w:p w:rsidR="000D01F6" w:rsidRPr="00F54873" w:rsidRDefault="000D01F6" w:rsidP="00B64D78">
            <w:pPr>
              <w:jc w:val="both"/>
              <w:rPr>
                <w:rFonts w:eastAsia="Times-Bold"/>
                <w:b/>
                <w:bCs/>
                <w:color w:val="000000"/>
                <w:lang w:val="uk-UA"/>
              </w:rPr>
            </w:pPr>
            <w:r w:rsidRPr="00F54873">
              <w:rPr>
                <w:rFonts w:eastAsia="Times-Bold"/>
                <w:bCs/>
                <w:i/>
                <w:sz w:val="22"/>
                <w:szCs w:val="22"/>
                <w:lang w:val="uk-UA"/>
              </w:rPr>
              <w:t>Всього</w:t>
            </w:r>
          </w:p>
        </w:tc>
        <w:tc>
          <w:tcPr>
            <w:tcW w:w="2412" w:type="dxa"/>
            <w:tcBorders>
              <w:top w:val="single" w:sz="4" w:space="0" w:color="000000"/>
              <w:left w:val="single" w:sz="4" w:space="0" w:color="000000"/>
              <w:bottom w:val="single" w:sz="4" w:space="0" w:color="000000"/>
            </w:tcBorders>
          </w:tcPr>
          <w:p w:rsidR="000D01F6" w:rsidRPr="00F54873" w:rsidRDefault="000D01F6" w:rsidP="00B64D78">
            <w:pPr>
              <w:jc w:val="center"/>
              <w:rPr>
                <w:rFonts w:eastAsia="Times-Bold"/>
                <w:b/>
                <w:bCs/>
                <w:color w:val="000000"/>
                <w:lang w:val="uk-UA"/>
              </w:rPr>
            </w:pPr>
            <w:r w:rsidRPr="00F54873">
              <w:rPr>
                <w:rFonts w:eastAsia="Times-Bold"/>
                <w:b/>
                <w:bCs/>
                <w:sz w:val="22"/>
                <w:szCs w:val="22"/>
                <w:lang w:val="uk-UA" w:eastAsia="en-US"/>
              </w:rPr>
              <w:t>3 780</w:t>
            </w:r>
          </w:p>
        </w:tc>
        <w:tc>
          <w:tcPr>
            <w:tcW w:w="2126" w:type="dxa"/>
            <w:tcBorders>
              <w:top w:val="single" w:sz="4" w:space="0" w:color="000000"/>
              <w:left w:val="single" w:sz="4" w:space="0" w:color="000000"/>
              <w:bottom w:val="single" w:sz="4" w:space="0" w:color="000000"/>
              <w:right w:val="single" w:sz="4" w:space="0" w:color="000000"/>
            </w:tcBorders>
          </w:tcPr>
          <w:p w:rsidR="000D01F6" w:rsidRPr="00F54873" w:rsidRDefault="000D01F6" w:rsidP="00B64D78">
            <w:pPr>
              <w:jc w:val="center"/>
              <w:rPr>
                <w:b/>
                <w:lang w:val="uk-UA"/>
              </w:rPr>
            </w:pPr>
            <w:r w:rsidRPr="00F54873">
              <w:rPr>
                <w:b/>
                <w:sz w:val="22"/>
                <w:szCs w:val="22"/>
                <w:lang w:val="uk-UA"/>
              </w:rPr>
              <w:t>4 659</w:t>
            </w:r>
          </w:p>
        </w:tc>
      </w:tr>
      <w:tr w:rsidR="000D01F6" w:rsidRPr="00F54873" w:rsidTr="00921D2E">
        <w:trPr>
          <w:trHeight w:val="240"/>
        </w:trPr>
        <w:tc>
          <w:tcPr>
            <w:tcW w:w="5098" w:type="dxa"/>
            <w:tcBorders>
              <w:top w:val="single" w:sz="4" w:space="0" w:color="000000"/>
              <w:left w:val="single" w:sz="4" w:space="0" w:color="000000"/>
              <w:bottom w:val="single" w:sz="4" w:space="0" w:color="000000"/>
            </w:tcBorders>
          </w:tcPr>
          <w:p w:rsidR="000D01F6" w:rsidRPr="00F54873" w:rsidRDefault="000D01F6" w:rsidP="00B64D78">
            <w:pPr>
              <w:jc w:val="both"/>
              <w:rPr>
                <w:rFonts w:eastAsia="Times-Bold"/>
                <w:bCs/>
              </w:rPr>
            </w:pPr>
            <w:r w:rsidRPr="00F54873">
              <w:rPr>
                <w:rFonts w:eastAsia="Times-Bold"/>
                <w:b/>
                <w:bCs/>
                <w:sz w:val="22"/>
                <w:szCs w:val="22"/>
              </w:rPr>
              <w:t>Інші операційні витрати</w:t>
            </w:r>
          </w:p>
        </w:tc>
        <w:tc>
          <w:tcPr>
            <w:tcW w:w="2412" w:type="dxa"/>
            <w:tcBorders>
              <w:top w:val="single" w:sz="4" w:space="0" w:color="000000"/>
              <w:left w:val="single" w:sz="4" w:space="0" w:color="000000"/>
              <w:bottom w:val="single" w:sz="4" w:space="0" w:color="000000"/>
            </w:tcBorders>
          </w:tcPr>
          <w:p w:rsidR="000D01F6" w:rsidRPr="00F54873" w:rsidRDefault="000D01F6" w:rsidP="00B64D78">
            <w:pPr>
              <w:snapToGrid w:val="0"/>
              <w:jc w:val="center"/>
              <w:rPr>
                <w:rFonts w:eastAsia="Times-Bold"/>
                <w:bCs/>
              </w:rPr>
            </w:pPr>
          </w:p>
        </w:tc>
        <w:tc>
          <w:tcPr>
            <w:tcW w:w="2126" w:type="dxa"/>
            <w:tcBorders>
              <w:top w:val="single" w:sz="4" w:space="0" w:color="000000"/>
              <w:left w:val="single" w:sz="4" w:space="0" w:color="000000"/>
              <w:bottom w:val="single" w:sz="4" w:space="0" w:color="000000"/>
              <w:right w:val="single" w:sz="4" w:space="0" w:color="000000"/>
            </w:tcBorders>
          </w:tcPr>
          <w:p w:rsidR="000D01F6" w:rsidRPr="00F54873" w:rsidRDefault="000D01F6" w:rsidP="00B64D78">
            <w:pPr>
              <w:snapToGrid w:val="0"/>
              <w:jc w:val="center"/>
              <w:rPr>
                <w:rFonts w:eastAsia="Times-Bold"/>
                <w:bCs/>
              </w:rPr>
            </w:pPr>
          </w:p>
        </w:tc>
      </w:tr>
      <w:tr w:rsidR="000D01F6" w:rsidRPr="00F54873" w:rsidTr="00921D2E">
        <w:trPr>
          <w:trHeight w:val="315"/>
        </w:trPr>
        <w:tc>
          <w:tcPr>
            <w:tcW w:w="5098" w:type="dxa"/>
            <w:tcBorders>
              <w:top w:val="single" w:sz="4" w:space="0" w:color="000000"/>
              <w:left w:val="single" w:sz="4" w:space="0" w:color="000000"/>
              <w:bottom w:val="single" w:sz="4" w:space="0" w:color="000000"/>
            </w:tcBorders>
          </w:tcPr>
          <w:p w:rsidR="000D01F6" w:rsidRPr="00F54873" w:rsidRDefault="000D01F6" w:rsidP="00B64D78">
            <w:pPr>
              <w:jc w:val="both"/>
              <w:rPr>
                <w:rFonts w:eastAsia="Times-Bold"/>
                <w:bCs/>
                <w:color w:val="000000"/>
              </w:rPr>
            </w:pPr>
            <w:r w:rsidRPr="00F54873">
              <w:rPr>
                <w:rFonts w:eastAsia="Times-Bold"/>
                <w:bCs/>
                <w:sz w:val="22"/>
                <w:szCs w:val="22"/>
              </w:rPr>
              <w:t>Інші операційні витрати</w:t>
            </w:r>
          </w:p>
        </w:tc>
        <w:tc>
          <w:tcPr>
            <w:tcW w:w="2412" w:type="dxa"/>
            <w:tcBorders>
              <w:top w:val="single" w:sz="4" w:space="0" w:color="000000"/>
              <w:left w:val="single" w:sz="4" w:space="0" w:color="000000"/>
              <w:bottom w:val="single" w:sz="4" w:space="0" w:color="000000"/>
            </w:tcBorders>
          </w:tcPr>
          <w:p w:rsidR="000D01F6" w:rsidRPr="00F54873" w:rsidRDefault="000D01F6" w:rsidP="00B64D78">
            <w:pPr>
              <w:jc w:val="center"/>
              <w:rPr>
                <w:rFonts w:eastAsia="Times-Bold"/>
                <w:bCs/>
                <w:color w:val="000000"/>
                <w:lang w:val="uk-UA"/>
              </w:rPr>
            </w:pPr>
            <w:r w:rsidRPr="00F54873">
              <w:rPr>
                <w:rFonts w:eastAsia="Times-Bold"/>
                <w:bCs/>
                <w:color w:val="000000"/>
                <w:sz w:val="22"/>
                <w:szCs w:val="22"/>
                <w:lang w:val="uk-UA"/>
              </w:rPr>
              <w:t>48 892</w:t>
            </w:r>
          </w:p>
        </w:tc>
        <w:tc>
          <w:tcPr>
            <w:tcW w:w="2126" w:type="dxa"/>
            <w:tcBorders>
              <w:top w:val="single" w:sz="4" w:space="0" w:color="000000"/>
              <w:left w:val="single" w:sz="4" w:space="0" w:color="000000"/>
              <w:bottom w:val="single" w:sz="4" w:space="0" w:color="000000"/>
              <w:right w:val="single" w:sz="4" w:space="0" w:color="000000"/>
            </w:tcBorders>
          </w:tcPr>
          <w:p w:rsidR="000D01F6" w:rsidRPr="00F54873" w:rsidRDefault="000D01F6" w:rsidP="00B64D78">
            <w:pPr>
              <w:jc w:val="center"/>
              <w:rPr>
                <w:lang w:val="uk-UA"/>
              </w:rPr>
            </w:pPr>
            <w:r w:rsidRPr="00F54873">
              <w:rPr>
                <w:sz w:val="22"/>
                <w:szCs w:val="22"/>
                <w:lang w:val="uk-UA"/>
              </w:rPr>
              <w:t>56 176</w:t>
            </w:r>
          </w:p>
        </w:tc>
      </w:tr>
      <w:tr w:rsidR="000D01F6" w:rsidRPr="00F54873" w:rsidTr="00921D2E">
        <w:trPr>
          <w:trHeight w:val="222"/>
        </w:trPr>
        <w:tc>
          <w:tcPr>
            <w:tcW w:w="5098" w:type="dxa"/>
            <w:tcBorders>
              <w:top w:val="single" w:sz="4" w:space="0" w:color="000000"/>
              <w:left w:val="single" w:sz="4" w:space="0" w:color="000000"/>
              <w:bottom w:val="single" w:sz="4" w:space="0" w:color="000000"/>
            </w:tcBorders>
          </w:tcPr>
          <w:p w:rsidR="000D01F6" w:rsidRPr="00F54873" w:rsidRDefault="000D01F6" w:rsidP="00681068">
            <w:pPr>
              <w:jc w:val="both"/>
              <w:rPr>
                <w:rFonts w:eastAsia="Times-Bold"/>
                <w:b/>
                <w:bCs/>
                <w:color w:val="000000"/>
                <w:lang w:val="uk-UA"/>
              </w:rPr>
            </w:pPr>
            <w:r w:rsidRPr="00F54873">
              <w:rPr>
                <w:rFonts w:eastAsia="Times-Bold"/>
                <w:bCs/>
                <w:i/>
                <w:sz w:val="22"/>
                <w:szCs w:val="22"/>
                <w:lang w:val="uk-UA"/>
              </w:rPr>
              <w:t>Всього</w:t>
            </w:r>
          </w:p>
        </w:tc>
        <w:tc>
          <w:tcPr>
            <w:tcW w:w="2412"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Bold"/>
                <w:b/>
                <w:bCs/>
                <w:color w:val="000000"/>
                <w:lang w:val="uk-UA"/>
              </w:rPr>
            </w:pPr>
            <w:r w:rsidRPr="00F54873">
              <w:rPr>
                <w:rFonts w:eastAsia="Times-Bold"/>
                <w:b/>
                <w:bCs/>
                <w:color w:val="000000"/>
                <w:sz w:val="22"/>
                <w:szCs w:val="22"/>
                <w:lang w:val="uk-UA"/>
              </w:rPr>
              <w:t>48 892</w:t>
            </w:r>
          </w:p>
        </w:tc>
        <w:tc>
          <w:tcPr>
            <w:tcW w:w="2126"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jc w:val="center"/>
              <w:rPr>
                <w:b/>
                <w:lang w:val="uk-UA"/>
              </w:rPr>
            </w:pPr>
            <w:r w:rsidRPr="00F54873">
              <w:rPr>
                <w:b/>
                <w:sz w:val="22"/>
                <w:szCs w:val="22"/>
                <w:lang w:val="uk-UA"/>
              </w:rPr>
              <w:t>56 176</w:t>
            </w:r>
          </w:p>
        </w:tc>
      </w:tr>
      <w:tr w:rsidR="000D01F6" w:rsidRPr="00F54873" w:rsidTr="00921D2E">
        <w:trPr>
          <w:trHeight w:val="315"/>
        </w:trPr>
        <w:tc>
          <w:tcPr>
            <w:tcW w:w="5098" w:type="dxa"/>
            <w:tcBorders>
              <w:top w:val="single" w:sz="4" w:space="0" w:color="000000"/>
              <w:left w:val="single" w:sz="4" w:space="0" w:color="000000"/>
              <w:bottom w:val="single" w:sz="4" w:space="0" w:color="000000"/>
            </w:tcBorders>
          </w:tcPr>
          <w:p w:rsidR="000D01F6" w:rsidRPr="00F54873" w:rsidRDefault="000D01F6" w:rsidP="00B64D78">
            <w:pPr>
              <w:jc w:val="both"/>
              <w:rPr>
                <w:rFonts w:eastAsia="Times-Bold"/>
                <w:b/>
                <w:bCs/>
                <w:lang w:val="uk-UA"/>
              </w:rPr>
            </w:pPr>
            <w:r w:rsidRPr="00F54873">
              <w:rPr>
                <w:rFonts w:eastAsia="Times-Bold"/>
                <w:b/>
                <w:bCs/>
                <w:sz w:val="22"/>
                <w:szCs w:val="22"/>
                <w:lang w:val="uk-UA"/>
              </w:rPr>
              <w:t>Результат</w:t>
            </w:r>
            <w:r w:rsidR="00393023">
              <w:rPr>
                <w:rFonts w:eastAsia="Times-Bold"/>
                <w:b/>
                <w:bCs/>
                <w:sz w:val="22"/>
                <w:szCs w:val="22"/>
                <w:lang w:val="uk-UA"/>
              </w:rPr>
              <w:t xml:space="preserve"> </w:t>
            </w:r>
            <w:r w:rsidRPr="00F54873">
              <w:rPr>
                <w:rFonts w:eastAsia="Times-Bold"/>
                <w:b/>
                <w:bCs/>
                <w:sz w:val="22"/>
                <w:szCs w:val="22"/>
                <w:lang w:val="uk-UA"/>
              </w:rPr>
              <w:t>(доходи-витрати)</w:t>
            </w:r>
          </w:p>
        </w:tc>
        <w:tc>
          <w:tcPr>
            <w:tcW w:w="2412" w:type="dxa"/>
            <w:tcBorders>
              <w:top w:val="single" w:sz="4" w:space="0" w:color="000000"/>
              <w:left w:val="single" w:sz="4" w:space="0" w:color="000000"/>
              <w:bottom w:val="single" w:sz="4" w:space="0" w:color="000000"/>
            </w:tcBorders>
          </w:tcPr>
          <w:p w:rsidR="000D01F6" w:rsidRPr="00F54873" w:rsidRDefault="000D01F6" w:rsidP="00B64D78">
            <w:pPr>
              <w:jc w:val="center"/>
              <w:rPr>
                <w:rFonts w:eastAsia="Times-Bold"/>
                <w:b/>
                <w:bCs/>
                <w:lang w:val="uk-UA"/>
              </w:rPr>
            </w:pPr>
            <w:r w:rsidRPr="00F54873">
              <w:rPr>
                <w:rFonts w:eastAsia="Times-Bold"/>
                <w:b/>
                <w:bCs/>
                <w:sz w:val="22"/>
                <w:szCs w:val="22"/>
                <w:lang w:val="uk-UA"/>
              </w:rPr>
              <w:t>-45 112</w:t>
            </w:r>
          </w:p>
        </w:tc>
        <w:tc>
          <w:tcPr>
            <w:tcW w:w="2126" w:type="dxa"/>
            <w:tcBorders>
              <w:top w:val="single" w:sz="4" w:space="0" w:color="000000"/>
              <w:left w:val="single" w:sz="4" w:space="0" w:color="000000"/>
              <w:bottom w:val="single" w:sz="4" w:space="0" w:color="000000"/>
              <w:right w:val="single" w:sz="4" w:space="0" w:color="000000"/>
            </w:tcBorders>
          </w:tcPr>
          <w:p w:rsidR="000D01F6" w:rsidRPr="00F54873" w:rsidRDefault="000D01F6" w:rsidP="00B64D78">
            <w:pPr>
              <w:jc w:val="center"/>
              <w:rPr>
                <w:b/>
                <w:lang w:val="uk-UA"/>
              </w:rPr>
            </w:pPr>
            <w:r w:rsidRPr="00F54873">
              <w:rPr>
                <w:b/>
                <w:sz w:val="22"/>
                <w:szCs w:val="22"/>
                <w:lang w:val="uk-UA"/>
              </w:rPr>
              <w:t>-51 517</w:t>
            </w:r>
          </w:p>
        </w:tc>
      </w:tr>
      <w:tr w:rsidR="000D01F6" w:rsidRPr="00F54873" w:rsidTr="00921D2E">
        <w:trPr>
          <w:trHeight w:val="315"/>
        </w:trPr>
        <w:tc>
          <w:tcPr>
            <w:tcW w:w="5098" w:type="dxa"/>
            <w:tcBorders>
              <w:top w:val="single" w:sz="4" w:space="0" w:color="000000"/>
              <w:left w:val="single" w:sz="4" w:space="0" w:color="000000"/>
              <w:bottom w:val="single" w:sz="4" w:space="0" w:color="000000"/>
            </w:tcBorders>
          </w:tcPr>
          <w:p w:rsidR="000D01F6" w:rsidRPr="00F54873" w:rsidRDefault="000D01F6" w:rsidP="00B64D78">
            <w:pPr>
              <w:jc w:val="both"/>
              <w:rPr>
                <w:rFonts w:eastAsia="Times-Bold"/>
                <w:b/>
                <w:bCs/>
                <w:lang w:val="uk-UA"/>
              </w:rPr>
            </w:pPr>
            <w:r w:rsidRPr="00F54873">
              <w:rPr>
                <w:rFonts w:eastAsia="Times-Bold"/>
                <w:b/>
                <w:bCs/>
                <w:sz w:val="22"/>
                <w:szCs w:val="22"/>
                <w:lang w:val="uk-UA"/>
              </w:rPr>
              <w:t>Сума коригування прибутку</w:t>
            </w:r>
          </w:p>
        </w:tc>
        <w:tc>
          <w:tcPr>
            <w:tcW w:w="2412" w:type="dxa"/>
            <w:tcBorders>
              <w:top w:val="single" w:sz="4" w:space="0" w:color="000000"/>
              <w:left w:val="single" w:sz="4" w:space="0" w:color="000000"/>
              <w:bottom w:val="single" w:sz="4" w:space="0" w:color="000000"/>
            </w:tcBorders>
          </w:tcPr>
          <w:p w:rsidR="000D01F6" w:rsidRPr="00F54873" w:rsidRDefault="000D01F6" w:rsidP="00B64D78">
            <w:pPr>
              <w:jc w:val="center"/>
              <w:rPr>
                <w:rFonts w:eastAsia="Times-Bold"/>
                <w:b/>
                <w:bCs/>
                <w:lang w:val="uk-UA"/>
              </w:rPr>
            </w:pPr>
          </w:p>
        </w:tc>
        <w:tc>
          <w:tcPr>
            <w:tcW w:w="2126" w:type="dxa"/>
            <w:tcBorders>
              <w:top w:val="single" w:sz="4" w:space="0" w:color="000000"/>
              <w:left w:val="single" w:sz="4" w:space="0" w:color="000000"/>
              <w:bottom w:val="single" w:sz="4" w:space="0" w:color="000000"/>
              <w:right w:val="single" w:sz="4" w:space="0" w:color="000000"/>
            </w:tcBorders>
          </w:tcPr>
          <w:p w:rsidR="000D01F6" w:rsidRPr="00F54873" w:rsidRDefault="00393023" w:rsidP="00921D2E">
            <w:pPr>
              <w:rPr>
                <w:b/>
                <w:lang w:val="uk-UA"/>
              </w:rPr>
            </w:pPr>
            <w:r>
              <w:rPr>
                <w:b/>
                <w:sz w:val="22"/>
                <w:szCs w:val="22"/>
                <w:lang w:val="uk-UA"/>
              </w:rPr>
              <w:t xml:space="preserve"> </w:t>
            </w:r>
            <w:r w:rsidR="000D01F6" w:rsidRPr="00F54873">
              <w:rPr>
                <w:b/>
                <w:sz w:val="22"/>
                <w:szCs w:val="22"/>
                <w:lang w:val="uk-UA"/>
              </w:rPr>
              <w:t>-6 405</w:t>
            </w:r>
          </w:p>
        </w:tc>
      </w:tr>
    </w:tbl>
    <w:p w:rsidR="000D01F6" w:rsidRPr="00F54873" w:rsidRDefault="000D01F6" w:rsidP="00063C67">
      <w:pPr>
        <w:autoSpaceDE w:val="0"/>
        <w:autoSpaceDN w:val="0"/>
        <w:adjustRightInd w:val="0"/>
        <w:rPr>
          <w:b/>
          <w:sz w:val="22"/>
          <w:szCs w:val="22"/>
          <w:lang w:val="uk-UA" w:eastAsia="en-US"/>
        </w:rPr>
      </w:pPr>
    </w:p>
    <w:p w:rsidR="000D01F6" w:rsidRPr="00F54873" w:rsidRDefault="000D01F6" w:rsidP="00063C67">
      <w:pPr>
        <w:autoSpaceDE w:val="0"/>
        <w:autoSpaceDN w:val="0"/>
        <w:adjustRightInd w:val="0"/>
        <w:rPr>
          <w:b/>
          <w:sz w:val="22"/>
          <w:szCs w:val="22"/>
          <w:lang w:val="uk-UA" w:eastAsia="en-US"/>
        </w:rPr>
      </w:pPr>
    </w:p>
    <w:p w:rsidR="000D01F6" w:rsidRPr="00F54873" w:rsidRDefault="000D01F6" w:rsidP="0096048D">
      <w:pPr>
        <w:ind w:firstLine="551"/>
        <w:jc w:val="both"/>
        <w:rPr>
          <w:rFonts w:eastAsia="Times-Bold"/>
          <w:b/>
          <w:bCs/>
          <w:sz w:val="22"/>
          <w:szCs w:val="22"/>
        </w:rPr>
      </w:pPr>
      <w:r w:rsidRPr="00F54873">
        <w:rPr>
          <w:rFonts w:eastAsia="Times-Bold"/>
          <w:bCs/>
          <w:sz w:val="22"/>
          <w:szCs w:val="22"/>
          <w:lang w:val="uk-UA"/>
        </w:rPr>
        <w:t xml:space="preserve">Керівництво прийняло рішення про розкриття інформації щодо нематеріальних активів у Балансі (Звіті про фінансовий стан): первісна вартість та накопичена амортизація. </w:t>
      </w:r>
      <w:r w:rsidRPr="00F54873">
        <w:rPr>
          <w:rFonts w:eastAsia="Times-Bold"/>
          <w:bCs/>
          <w:sz w:val="22"/>
          <w:szCs w:val="22"/>
        </w:rPr>
        <w:t xml:space="preserve">Початкові залишки становлять: первісна вартість </w:t>
      </w:r>
      <w:r w:rsidRPr="00F54873">
        <w:rPr>
          <w:rFonts w:eastAsia="Times-Bold"/>
          <w:bCs/>
          <w:sz w:val="22"/>
          <w:szCs w:val="22"/>
          <w:lang w:val="uk-UA"/>
        </w:rPr>
        <w:t>174</w:t>
      </w:r>
      <w:r w:rsidRPr="00F54873">
        <w:rPr>
          <w:rFonts w:eastAsia="Times-Bold"/>
          <w:bCs/>
          <w:sz w:val="22"/>
          <w:szCs w:val="22"/>
        </w:rPr>
        <w:t xml:space="preserve"> тис.грн., накопичена амортизація </w:t>
      </w:r>
      <w:r w:rsidRPr="00F54873">
        <w:rPr>
          <w:rFonts w:eastAsia="Times-Bold"/>
          <w:bCs/>
          <w:sz w:val="22"/>
          <w:szCs w:val="22"/>
          <w:lang w:val="uk-UA"/>
        </w:rPr>
        <w:t>169</w:t>
      </w:r>
      <w:r w:rsidRPr="00F54873">
        <w:rPr>
          <w:rFonts w:eastAsia="Times-Bold"/>
          <w:bCs/>
          <w:sz w:val="22"/>
          <w:szCs w:val="22"/>
        </w:rPr>
        <w:t xml:space="preserve"> тис.грн.</w:t>
      </w:r>
    </w:p>
    <w:p w:rsidR="000D01F6" w:rsidRPr="00F54873" w:rsidRDefault="00393023" w:rsidP="0069281B">
      <w:pPr>
        <w:rPr>
          <w:rFonts w:eastAsia="Times-Bold"/>
          <w:b/>
          <w:bCs/>
          <w:sz w:val="22"/>
          <w:szCs w:val="22"/>
          <w:lang w:val="uk-UA"/>
        </w:rPr>
      </w:pPr>
      <w:r>
        <w:rPr>
          <w:rFonts w:eastAsia="Times-Bold"/>
          <w:b/>
          <w:bCs/>
          <w:sz w:val="22"/>
          <w:szCs w:val="22"/>
        </w:rPr>
        <w:br w:type="page"/>
      </w:r>
      <w:r w:rsidR="000D01F6" w:rsidRPr="00F54873">
        <w:rPr>
          <w:rFonts w:eastAsia="Times-Bold"/>
          <w:b/>
          <w:bCs/>
          <w:sz w:val="22"/>
          <w:szCs w:val="22"/>
        </w:rPr>
        <w:lastRenderedPageBreak/>
        <w:t>6. Основні засоби</w:t>
      </w:r>
    </w:p>
    <w:p w:rsidR="000D01F6" w:rsidRPr="00F54873" w:rsidRDefault="000D01F6" w:rsidP="0069281B">
      <w:pPr>
        <w:tabs>
          <w:tab w:val="left" w:pos="1560"/>
        </w:tabs>
        <w:ind w:firstLine="720"/>
        <w:jc w:val="both"/>
        <w:rPr>
          <w:b/>
          <w:i/>
          <w:lang w:val="uk-UA"/>
        </w:rPr>
      </w:pPr>
    </w:p>
    <w:tbl>
      <w:tblPr>
        <w:tblW w:w="9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45"/>
        <w:gridCol w:w="1371"/>
        <w:gridCol w:w="1366"/>
        <w:gridCol w:w="1366"/>
        <w:gridCol w:w="1093"/>
        <w:gridCol w:w="1366"/>
        <w:gridCol w:w="1366"/>
      </w:tblGrid>
      <w:tr w:rsidR="000D01F6" w:rsidRPr="00F54873" w:rsidTr="00681068">
        <w:trPr>
          <w:trHeight w:val="279"/>
        </w:trPr>
        <w:tc>
          <w:tcPr>
            <w:tcW w:w="2045" w:type="dxa"/>
          </w:tcPr>
          <w:p w:rsidR="000D01F6" w:rsidRPr="00F54873" w:rsidRDefault="000D01F6" w:rsidP="00681068">
            <w:pPr>
              <w:jc w:val="both"/>
              <w:rPr>
                <w:b/>
                <w:sz w:val="18"/>
                <w:szCs w:val="18"/>
                <w:lang w:val="uk-UA"/>
              </w:rPr>
            </w:pPr>
            <w:r w:rsidRPr="00F54873">
              <w:rPr>
                <w:b/>
                <w:sz w:val="18"/>
                <w:szCs w:val="18"/>
                <w:lang w:val="uk-UA"/>
              </w:rPr>
              <w:t>Показник</w:t>
            </w:r>
          </w:p>
        </w:tc>
        <w:tc>
          <w:tcPr>
            <w:tcW w:w="1371" w:type="dxa"/>
          </w:tcPr>
          <w:p w:rsidR="000D01F6" w:rsidRPr="00F54873" w:rsidRDefault="000D01F6" w:rsidP="00681068">
            <w:pPr>
              <w:jc w:val="both"/>
              <w:rPr>
                <w:b/>
                <w:bCs/>
                <w:color w:val="000000"/>
                <w:sz w:val="18"/>
                <w:szCs w:val="18"/>
              </w:rPr>
            </w:pPr>
            <w:r w:rsidRPr="00F54873">
              <w:rPr>
                <w:b/>
                <w:bCs/>
                <w:color w:val="000000"/>
                <w:sz w:val="18"/>
                <w:szCs w:val="18"/>
              </w:rPr>
              <w:t>Будівлі</w:t>
            </w:r>
          </w:p>
          <w:p w:rsidR="000D01F6" w:rsidRPr="00F54873" w:rsidRDefault="000D01F6" w:rsidP="00681068">
            <w:pPr>
              <w:tabs>
                <w:tab w:val="left" w:pos="2268"/>
              </w:tabs>
              <w:jc w:val="both"/>
              <w:rPr>
                <w:sz w:val="18"/>
                <w:szCs w:val="18"/>
              </w:rPr>
            </w:pPr>
          </w:p>
        </w:tc>
        <w:tc>
          <w:tcPr>
            <w:tcW w:w="1366" w:type="dxa"/>
          </w:tcPr>
          <w:p w:rsidR="000D01F6" w:rsidRPr="00F54873" w:rsidRDefault="000D01F6" w:rsidP="00681068">
            <w:pPr>
              <w:jc w:val="both"/>
              <w:rPr>
                <w:b/>
                <w:bCs/>
                <w:color w:val="000000"/>
                <w:sz w:val="18"/>
                <w:szCs w:val="18"/>
              </w:rPr>
            </w:pPr>
            <w:r w:rsidRPr="00F54873">
              <w:rPr>
                <w:b/>
                <w:bCs/>
                <w:color w:val="000000"/>
                <w:sz w:val="18"/>
                <w:szCs w:val="18"/>
              </w:rPr>
              <w:t>Передавальне обладнання</w:t>
            </w:r>
          </w:p>
          <w:p w:rsidR="000D01F6" w:rsidRPr="00F54873" w:rsidRDefault="000D01F6" w:rsidP="00681068">
            <w:pPr>
              <w:tabs>
                <w:tab w:val="left" w:pos="2268"/>
              </w:tabs>
              <w:jc w:val="both"/>
              <w:rPr>
                <w:sz w:val="18"/>
                <w:szCs w:val="18"/>
              </w:rPr>
            </w:pPr>
          </w:p>
        </w:tc>
        <w:tc>
          <w:tcPr>
            <w:tcW w:w="1366" w:type="dxa"/>
          </w:tcPr>
          <w:p w:rsidR="000D01F6" w:rsidRPr="00F54873" w:rsidRDefault="000D01F6" w:rsidP="00681068">
            <w:pPr>
              <w:jc w:val="both"/>
              <w:rPr>
                <w:b/>
                <w:bCs/>
                <w:color w:val="000000"/>
                <w:sz w:val="18"/>
                <w:szCs w:val="18"/>
              </w:rPr>
            </w:pPr>
            <w:r w:rsidRPr="00F54873">
              <w:rPr>
                <w:b/>
                <w:bCs/>
                <w:color w:val="000000"/>
                <w:sz w:val="18"/>
                <w:szCs w:val="18"/>
              </w:rPr>
              <w:t>Транспортні засоби</w:t>
            </w:r>
          </w:p>
          <w:p w:rsidR="000D01F6" w:rsidRPr="00F54873" w:rsidRDefault="000D01F6" w:rsidP="00681068">
            <w:pPr>
              <w:tabs>
                <w:tab w:val="left" w:pos="2268"/>
              </w:tabs>
              <w:jc w:val="both"/>
              <w:rPr>
                <w:sz w:val="18"/>
                <w:szCs w:val="18"/>
              </w:rPr>
            </w:pPr>
          </w:p>
        </w:tc>
        <w:tc>
          <w:tcPr>
            <w:tcW w:w="1093" w:type="dxa"/>
          </w:tcPr>
          <w:p w:rsidR="000D01F6" w:rsidRPr="00F54873" w:rsidRDefault="000D01F6" w:rsidP="00681068">
            <w:pPr>
              <w:jc w:val="both"/>
              <w:rPr>
                <w:b/>
                <w:bCs/>
                <w:color w:val="000000"/>
                <w:sz w:val="18"/>
                <w:szCs w:val="18"/>
              </w:rPr>
            </w:pPr>
            <w:r w:rsidRPr="00F54873">
              <w:rPr>
                <w:b/>
                <w:bCs/>
                <w:color w:val="000000"/>
                <w:sz w:val="18"/>
                <w:szCs w:val="18"/>
              </w:rPr>
              <w:t>Інші основні засоби</w:t>
            </w:r>
          </w:p>
          <w:p w:rsidR="000D01F6" w:rsidRPr="00F54873" w:rsidRDefault="000D01F6" w:rsidP="00681068">
            <w:pPr>
              <w:tabs>
                <w:tab w:val="left" w:pos="2268"/>
              </w:tabs>
              <w:jc w:val="both"/>
              <w:rPr>
                <w:sz w:val="18"/>
                <w:szCs w:val="18"/>
              </w:rPr>
            </w:pPr>
          </w:p>
        </w:tc>
        <w:tc>
          <w:tcPr>
            <w:tcW w:w="1366" w:type="dxa"/>
          </w:tcPr>
          <w:p w:rsidR="000D01F6" w:rsidRPr="00F54873" w:rsidRDefault="000D01F6" w:rsidP="00681068">
            <w:pPr>
              <w:jc w:val="both"/>
              <w:rPr>
                <w:b/>
                <w:bCs/>
                <w:color w:val="000000"/>
                <w:sz w:val="18"/>
                <w:szCs w:val="18"/>
              </w:rPr>
            </w:pPr>
            <w:r w:rsidRPr="00F54873">
              <w:rPr>
                <w:b/>
                <w:bCs/>
                <w:color w:val="000000"/>
                <w:sz w:val="18"/>
                <w:szCs w:val="18"/>
              </w:rPr>
              <w:t>Незавершені капітальні інвестиції</w:t>
            </w:r>
          </w:p>
          <w:p w:rsidR="000D01F6" w:rsidRPr="00F54873" w:rsidRDefault="000D01F6" w:rsidP="00681068">
            <w:pPr>
              <w:tabs>
                <w:tab w:val="left" w:pos="2268"/>
              </w:tabs>
              <w:jc w:val="both"/>
              <w:rPr>
                <w:sz w:val="18"/>
                <w:szCs w:val="18"/>
              </w:rPr>
            </w:pPr>
          </w:p>
        </w:tc>
        <w:tc>
          <w:tcPr>
            <w:tcW w:w="1366" w:type="dxa"/>
          </w:tcPr>
          <w:p w:rsidR="000D01F6" w:rsidRPr="00F54873" w:rsidRDefault="000D01F6" w:rsidP="00681068">
            <w:pPr>
              <w:jc w:val="both"/>
              <w:rPr>
                <w:b/>
                <w:bCs/>
                <w:color w:val="000000"/>
                <w:sz w:val="18"/>
                <w:szCs w:val="18"/>
              </w:rPr>
            </w:pPr>
            <w:r w:rsidRPr="00F54873">
              <w:rPr>
                <w:b/>
                <w:bCs/>
                <w:color w:val="000000"/>
                <w:sz w:val="18"/>
                <w:szCs w:val="18"/>
              </w:rPr>
              <w:t>Разом</w:t>
            </w:r>
          </w:p>
          <w:p w:rsidR="000D01F6" w:rsidRPr="00F54873" w:rsidRDefault="000D01F6" w:rsidP="00681068">
            <w:pPr>
              <w:tabs>
                <w:tab w:val="left" w:pos="2268"/>
              </w:tabs>
              <w:jc w:val="both"/>
              <w:rPr>
                <w:sz w:val="18"/>
                <w:szCs w:val="18"/>
              </w:rPr>
            </w:pPr>
          </w:p>
        </w:tc>
      </w:tr>
      <w:tr w:rsidR="000D01F6" w:rsidRPr="00F54873" w:rsidTr="00681068">
        <w:trPr>
          <w:trHeight w:val="279"/>
        </w:trPr>
        <w:tc>
          <w:tcPr>
            <w:tcW w:w="2045" w:type="dxa"/>
          </w:tcPr>
          <w:p w:rsidR="000D01F6" w:rsidRPr="00F54873" w:rsidRDefault="000D01F6" w:rsidP="00681068">
            <w:pPr>
              <w:jc w:val="both"/>
              <w:rPr>
                <w:b/>
                <w:bCs/>
                <w:sz w:val="18"/>
                <w:szCs w:val="18"/>
              </w:rPr>
            </w:pPr>
            <w:r w:rsidRPr="00F54873">
              <w:rPr>
                <w:b/>
                <w:bCs/>
                <w:sz w:val="18"/>
                <w:szCs w:val="18"/>
              </w:rPr>
              <w:t>Первісна вартість або оцінка:</w:t>
            </w:r>
          </w:p>
          <w:p w:rsidR="000D01F6" w:rsidRPr="00F54873" w:rsidRDefault="000D01F6" w:rsidP="00681068">
            <w:pPr>
              <w:tabs>
                <w:tab w:val="left" w:pos="2268"/>
              </w:tabs>
              <w:jc w:val="both"/>
              <w:rPr>
                <w:sz w:val="18"/>
                <w:szCs w:val="18"/>
              </w:rPr>
            </w:pPr>
          </w:p>
        </w:tc>
        <w:tc>
          <w:tcPr>
            <w:tcW w:w="1371" w:type="dxa"/>
            <w:vAlign w:val="bottom"/>
          </w:tcPr>
          <w:p w:rsidR="000D01F6" w:rsidRPr="00F54873" w:rsidRDefault="000D01F6" w:rsidP="00681068">
            <w:pPr>
              <w:rPr>
                <w:color w:val="000000"/>
                <w:sz w:val="18"/>
                <w:szCs w:val="18"/>
              </w:rPr>
            </w:pPr>
          </w:p>
        </w:tc>
        <w:tc>
          <w:tcPr>
            <w:tcW w:w="1366" w:type="dxa"/>
            <w:vAlign w:val="bottom"/>
          </w:tcPr>
          <w:p w:rsidR="000D01F6" w:rsidRPr="00F54873" w:rsidRDefault="000D01F6" w:rsidP="00681068">
            <w:pPr>
              <w:rPr>
                <w:color w:val="000000"/>
                <w:sz w:val="18"/>
                <w:szCs w:val="18"/>
              </w:rPr>
            </w:pPr>
          </w:p>
        </w:tc>
        <w:tc>
          <w:tcPr>
            <w:tcW w:w="1366" w:type="dxa"/>
            <w:vAlign w:val="bottom"/>
          </w:tcPr>
          <w:p w:rsidR="000D01F6" w:rsidRPr="00F54873" w:rsidRDefault="000D01F6" w:rsidP="00681068">
            <w:pPr>
              <w:rPr>
                <w:color w:val="000000"/>
                <w:sz w:val="18"/>
                <w:szCs w:val="18"/>
              </w:rPr>
            </w:pPr>
          </w:p>
        </w:tc>
        <w:tc>
          <w:tcPr>
            <w:tcW w:w="1093" w:type="dxa"/>
            <w:vAlign w:val="bottom"/>
          </w:tcPr>
          <w:p w:rsidR="000D01F6" w:rsidRPr="00F54873" w:rsidRDefault="000D01F6" w:rsidP="00681068">
            <w:pPr>
              <w:rPr>
                <w:color w:val="000000"/>
                <w:sz w:val="18"/>
                <w:szCs w:val="18"/>
              </w:rPr>
            </w:pPr>
          </w:p>
        </w:tc>
        <w:tc>
          <w:tcPr>
            <w:tcW w:w="1366" w:type="dxa"/>
            <w:vAlign w:val="bottom"/>
          </w:tcPr>
          <w:p w:rsidR="000D01F6" w:rsidRPr="00F54873" w:rsidRDefault="000D01F6" w:rsidP="00681068">
            <w:pPr>
              <w:rPr>
                <w:color w:val="000000"/>
                <w:sz w:val="18"/>
                <w:szCs w:val="18"/>
              </w:rPr>
            </w:pPr>
          </w:p>
        </w:tc>
        <w:tc>
          <w:tcPr>
            <w:tcW w:w="1366" w:type="dxa"/>
          </w:tcPr>
          <w:p w:rsidR="000D01F6" w:rsidRPr="00F54873" w:rsidRDefault="000D01F6" w:rsidP="00681068">
            <w:pPr>
              <w:tabs>
                <w:tab w:val="left" w:pos="2268"/>
              </w:tabs>
              <w:jc w:val="both"/>
              <w:rPr>
                <w:sz w:val="18"/>
                <w:szCs w:val="18"/>
              </w:rPr>
            </w:pPr>
          </w:p>
        </w:tc>
      </w:tr>
      <w:tr w:rsidR="000D01F6" w:rsidRPr="00F54873" w:rsidTr="00681068">
        <w:trPr>
          <w:trHeight w:val="279"/>
        </w:trPr>
        <w:tc>
          <w:tcPr>
            <w:tcW w:w="2045" w:type="dxa"/>
          </w:tcPr>
          <w:p w:rsidR="000D01F6" w:rsidRPr="00F54873" w:rsidRDefault="000D01F6" w:rsidP="00681068">
            <w:pPr>
              <w:jc w:val="both"/>
              <w:rPr>
                <w:sz w:val="18"/>
                <w:szCs w:val="18"/>
              </w:rPr>
            </w:pPr>
            <w:r w:rsidRPr="00F54873">
              <w:rPr>
                <w:sz w:val="18"/>
                <w:szCs w:val="18"/>
              </w:rPr>
              <w:t>На 1 січня 2015 року</w:t>
            </w:r>
          </w:p>
          <w:p w:rsidR="000D01F6" w:rsidRPr="00F54873" w:rsidRDefault="000D01F6" w:rsidP="00681068">
            <w:pPr>
              <w:tabs>
                <w:tab w:val="left" w:pos="2268"/>
              </w:tabs>
              <w:jc w:val="both"/>
              <w:rPr>
                <w:sz w:val="18"/>
                <w:szCs w:val="18"/>
              </w:rPr>
            </w:pPr>
          </w:p>
        </w:tc>
        <w:tc>
          <w:tcPr>
            <w:tcW w:w="1371" w:type="dxa"/>
            <w:vAlign w:val="bottom"/>
          </w:tcPr>
          <w:p w:rsidR="000D01F6" w:rsidRPr="00F54873" w:rsidRDefault="000D01F6" w:rsidP="00681068">
            <w:pPr>
              <w:jc w:val="center"/>
              <w:rPr>
                <w:color w:val="000000"/>
                <w:sz w:val="18"/>
                <w:szCs w:val="18"/>
              </w:rPr>
            </w:pPr>
            <w:r w:rsidRPr="00F54873">
              <w:rPr>
                <w:color w:val="000000"/>
                <w:sz w:val="18"/>
                <w:szCs w:val="18"/>
              </w:rPr>
              <w:t>45 242</w:t>
            </w: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774 545</w:t>
            </w: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425</w:t>
            </w:r>
          </w:p>
        </w:tc>
        <w:tc>
          <w:tcPr>
            <w:tcW w:w="1093" w:type="dxa"/>
            <w:vAlign w:val="bottom"/>
          </w:tcPr>
          <w:p w:rsidR="000D01F6" w:rsidRPr="00F54873" w:rsidRDefault="000D01F6" w:rsidP="00681068">
            <w:pPr>
              <w:jc w:val="center"/>
              <w:rPr>
                <w:color w:val="000000"/>
                <w:sz w:val="18"/>
                <w:szCs w:val="18"/>
              </w:rPr>
            </w:pPr>
            <w:r w:rsidRPr="00F54873">
              <w:rPr>
                <w:color w:val="000000"/>
                <w:sz w:val="18"/>
                <w:szCs w:val="18"/>
              </w:rPr>
              <w:t>91 088</w:t>
            </w: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8 197</w:t>
            </w: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919 497</w:t>
            </w:r>
          </w:p>
        </w:tc>
      </w:tr>
      <w:tr w:rsidR="000D01F6" w:rsidRPr="00F54873" w:rsidTr="00681068">
        <w:trPr>
          <w:trHeight w:val="264"/>
        </w:trPr>
        <w:tc>
          <w:tcPr>
            <w:tcW w:w="2045" w:type="dxa"/>
          </w:tcPr>
          <w:p w:rsidR="000D01F6" w:rsidRPr="00F54873" w:rsidRDefault="000D01F6" w:rsidP="00681068">
            <w:pPr>
              <w:jc w:val="both"/>
              <w:rPr>
                <w:sz w:val="18"/>
                <w:szCs w:val="18"/>
              </w:rPr>
            </w:pPr>
            <w:r w:rsidRPr="00F54873">
              <w:rPr>
                <w:sz w:val="18"/>
                <w:szCs w:val="18"/>
              </w:rPr>
              <w:t>Надходження</w:t>
            </w:r>
          </w:p>
          <w:p w:rsidR="000D01F6" w:rsidRPr="00F54873" w:rsidRDefault="000D01F6" w:rsidP="00681068">
            <w:pPr>
              <w:tabs>
                <w:tab w:val="left" w:pos="2268"/>
              </w:tabs>
              <w:jc w:val="both"/>
              <w:rPr>
                <w:sz w:val="18"/>
                <w:szCs w:val="18"/>
              </w:rPr>
            </w:pPr>
          </w:p>
        </w:tc>
        <w:tc>
          <w:tcPr>
            <w:tcW w:w="1371" w:type="dxa"/>
            <w:vAlign w:val="bottom"/>
          </w:tcPr>
          <w:p w:rsidR="000D01F6" w:rsidRPr="00F54873" w:rsidRDefault="000D01F6" w:rsidP="00681068">
            <w:pPr>
              <w:jc w:val="center"/>
              <w:rPr>
                <w:color w:val="000000"/>
                <w:sz w:val="18"/>
                <w:szCs w:val="18"/>
              </w:rPr>
            </w:pPr>
            <w:r w:rsidRPr="00F54873">
              <w:rPr>
                <w:color w:val="000000"/>
                <w:sz w:val="18"/>
                <w:szCs w:val="18"/>
              </w:rPr>
              <w:t>4 152</w:t>
            </w: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7 636</w:t>
            </w: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96</w:t>
            </w:r>
          </w:p>
        </w:tc>
        <w:tc>
          <w:tcPr>
            <w:tcW w:w="1093" w:type="dxa"/>
            <w:vAlign w:val="bottom"/>
          </w:tcPr>
          <w:p w:rsidR="000D01F6" w:rsidRPr="00F54873" w:rsidRDefault="000D01F6" w:rsidP="00681068">
            <w:pPr>
              <w:jc w:val="center"/>
              <w:rPr>
                <w:color w:val="000000"/>
                <w:sz w:val="18"/>
                <w:szCs w:val="18"/>
              </w:rPr>
            </w:pPr>
            <w:r w:rsidRPr="00F54873">
              <w:rPr>
                <w:color w:val="000000"/>
                <w:sz w:val="18"/>
                <w:szCs w:val="18"/>
              </w:rPr>
              <w:t>14 178</w:t>
            </w: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15 430</w:t>
            </w: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41 492</w:t>
            </w:r>
          </w:p>
        </w:tc>
      </w:tr>
      <w:tr w:rsidR="000D01F6" w:rsidRPr="00F54873" w:rsidTr="00681068">
        <w:trPr>
          <w:trHeight w:val="279"/>
        </w:trPr>
        <w:tc>
          <w:tcPr>
            <w:tcW w:w="2045" w:type="dxa"/>
          </w:tcPr>
          <w:p w:rsidR="000D01F6" w:rsidRPr="00F54873" w:rsidRDefault="000D01F6" w:rsidP="00681068">
            <w:pPr>
              <w:jc w:val="both"/>
              <w:rPr>
                <w:sz w:val="18"/>
                <w:szCs w:val="18"/>
              </w:rPr>
            </w:pPr>
            <w:r w:rsidRPr="00F54873">
              <w:rPr>
                <w:sz w:val="18"/>
                <w:szCs w:val="18"/>
              </w:rPr>
              <w:t>Вибуття</w:t>
            </w:r>
          </w:p>
          <w:p w:rsidR="000D01F6" w:rsidRPr="00F54873" w:rsidRDefault="000D01F6" w:rsidP="00681068">
            <w:pPr>
              <w:tabs>
                <w:tab w:val="left" w:pos="2268"/>
              </w:tabs>
              <w:jc w:val="both"/>
              <w:rPr>
                <w:sz w:val="18"/>
                <w:szCs w:val="18"/>
              </w:rPr>
            </w:pPr>
          </w:p>
        </w:tc>
        <w:tc>
          <w:tcPr>
            <w:tcW w:w="1371" w:type="dxa"/>
            <w:vAlign w:val="bottom"/>
          </w:tcPr>
          <w:p w:rsidR="000D01F6" w:rsidRPr="00F54873" w:rsidRDefault="000D01F6" w:rsidP="00681068">
            <w:pPr>
              <w:jc w:val="center"/>
              <w:rPr>
                <w:color w:val="000000"/>
                <w:sz w:val="18"/>
                <w:szCs w:val="18"/>
              </w:rPr>
            </w:pPr>
            <w:r w:rsidRPr="00F54873">
              <w:rPr>
                <w:color w:val="000000"/>
                <w:sz w:val="18"/>
                <w:szCs w:val="18"/>
              </w:rPr>
              <w:t>(45)</w:t>
            </w: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(11 450)</w:t>
            </w:r>
          </w:p>
        </w:tc>
        <w:tc>
          <w:tcPr>
            <w:tcW w:w="1366" w:type="dxa"/>
          </w:tcPr>
          <w:p w:rsidR="000D01F6" w:rsidRPr="00F54873" w:rsidRDefault="000D01F6" w:rsidP="00681068">
            <w:pPr>
              <w:tabs>
                <w:tab w:val="left" w:pos="2268"/>
              </w:tabs>
              <w:jc w:val="center"/>
              <w:rPr>
                <w:sz w:val="18"/>
                <w:szCs w:val="18"/>
              </w:rPr>
            </w:pPr>
          </w:p>
        </w:tc>
        <w:tc>
          <w:tcPr>
            <w:tcW w:w="1093" w:type="dxa"/>
            <w:vAlign w:val="bottom"/>
          </w:tcPr>
          <w:p w:rsidR="000D01F6" w:rsidRPr="00F54873" w:rsidRDefault="000D01F6" w:rsidP="00681068">
            <w:pPr>
              <w:jc w:val="center"/>
              <w:rPr>
                <w:color w:val="000000"/>
                <w:sz w:val="18"/>
                <w:szCs w:val="18"/>
              </w:rPr>
            </w:pPr>
            <w:r w:rsidRPr="00F54873">
              <w:rPr>
                <w:color w:val="000000"/>
                <w:sz w:val="18"/>
                <w:szCs w:val="18"/>
              </w:rPr>
              <w:t>(1 740)</w:t>
            </w:r>
          </w:p>
        </w:tc>
        <w:tc>
          <w:tcPr>
            <w:tcW w:w="1366" w:type="dxa"/>
          </w:tcPr>
          <w:p w:rsidR="000D01F6" w:rsidRPr="00F54873" w:rsidRDefault="000D01F6" w:rsidP="00681068">
            <w:pPr>
              <w:tabs>
                <w:tab w:val="left" w:pos="2268"/>
              </w:tabs>
              <w:jc w:val="center"/>
              <w:rPr>
                <w:color w:val="000000"/>
                <w:sz w:val="18"/>
                <w:szCs w:val="18"/>
                <w:lang w:val="uk-UA"/>
              </w:rPr>
            </w:pPr>
          </w:p>
          <w:p w:rsidR="000D01F6" w:rsidRPr="00F54873" w:rsidRDefault="000D01F6" w:rsidP="00681068">
            <w:pPr>
              <w:tabs>
                <w:tab w:val="left" w:pos="2268"/>
              </w:tabs>
              <w:jc w:val="center"/>
              <w:rPr>
                <w:sz w:val="18"/>
                <w:szCs w:val="18"/>
              </w:rPr>
            </w:pPr>
            <w:r w:rsidRPr="00F54873">
              <w:rPr>
                <w:color w:val="000000"/>
                <w:sz w:val="18"/>
                <w:szCs w:val="18"/>
              </w:rPr>
              <w:t>(13 861)</w:t>
            </w: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(27 096)</w:t>
            </w:r>
          </w:p>
        </w:tc>
      </w:tr>
      <w:tr w:rsidR="000D01F6" w:rsidRPr="00F54873" w:rsidTr="00172594">
        <w:trPr>
          <w:trHeight w:val="274"/>
        </w:trPr>
        <w:tc>
          <w:tcPr>
            <w:tcW w:w="2045" w:type="dxa"/>
          </w:tcPr>
          <w:p w:rsidR="000D01F6" w:rsidRPr="00F54873" w:rsidRDefault="000D01F6" w:rsidP="00800ADB">
            <w:pPr>
              <w:jc w:val="both"/>
              <w:rPr>
                <w:sz w:val="18"/>
                <w:szCs w:val="18"/>
              </w:rPr>
            </w:pPr>
            <w:r w:rsidRPr="00F54873">
              <w:rPr>
                <w:b/>
                <w:bCs/>
                <w:sz w:val="18"/>
                <w:szCs w:val="18"/>
              </w:rPr>
              <w:t>На 31 грудня 2015 року</w:t>
            </w:r>
          </w:p>
        </w:tc>
        <w:tc>
          <w:tcPr>
            <w:tcW w:w="1371" w:type="dxa"/>
            <w:vAlign w:val="bottom"/>
          </w:tcPr>
          <w:p w:rsidR="000D01F6" w:rsidRPr="00F54873" w:rsidRDefault="000D01F6" w:rsidP="00681068">
            <w:pPr>
              <w:jc w:val="center"/>
              <w:rPr>
                <w:color w:val="000000"/>
                <w:sz w:val="18"/>
                <w:szCs w:val="18"/>
              </w:rPr>
            </w:pPr>
            <w:r w:rsidRPr="00F54873">
              <w:rPr>
                <w:color w:val="000000"/>
                <w:sz w:val="18"/>
                <w:szCs w:val="18"/>
              </w:rPr>
              <w:t>49 349</w:t>
            </w:r>
          </w:p>
        </w:tc>
        <w:tc>
          <w:tcPr>
            <w:tcW w:w="1366" w:type="dxa"/>
            <w:vAlign w:val="bottom"/>
          </w:tcPr>
          <w:p w:rsidR="000D01F6" w:rsidRPr="00F54873" w:rsidRDefault="000D01F6" w:rsidP="00172594">
            <w:pPr>
              <w:tabs>
                <w:tab w:val="left" w:pos="2268"/>
              </w:tabs>
              <w:jc w:val="center"/>
              <w:rPr>
                <w:sz w:val="18"/>
                <w:szCs w:val="18"/>
              </w:rPr>
            </w:pPr>
            <w:r w:rsidRPr="00F54873">
              <w:rPr>
                <w:color w:val="000000"/>
                <w:sz w:val="18"/>
                <w:szCs w:val="18"/>
              </w:rPr>
              <w:t>770 731</w:t>
            </w:r>
          </w:p>
        </w:tc>
        <w:tc>
          <w:tcPr>
            <w:tcW w:w="1366" w:type="dxa"/>
            <w:vAlign w:val="bottom"/>
          </w:tcPr>
          <w:p w:rsidR="000D01F6" w:rsidRPr="00F54873" w:rsidRDefault="000D01F6" w:rsidP="00172594">
            <w:pPr>
              <w:tabs>
                <w:tab w:val="left" w:pos="2268"/>
              </w:tabs>
              <w:jc w:val="center"/>
              <w:rPr>
                <w:sz w:val="18"/>
                <w:szCs w:val="18"/>
              </w:rPr>
            </w:pPr>
            <w:r w:rsidRPr="00F54873">
              <w:rPr>
                <w:color w:val="000000"/>
                <w:sz w:val="18"/>
                <w:szCs w:val="18"/>
              </w:rPr>
              <w:t>521</w:t>
            </w:r>
          </w:p>
        </w:tc>
        <w:tc>
          <w:tcPr>
            <w:tcW w:w="1093" w:type="dxa"/>
            <w:vAlign w:val="bottom"/>
          </w:tcPr>
          <w:p w:rsidR="000D01F6" w:rsidRPr="00F54873" w:rsidRDefault="000D01F6" w:rsidP="00172594">
            <w:pPr>
              <w:tabs>
                <w:tab w:val="left" w:pos="2268"/>
              </w:tabs>
              <w:jc w:val="center"/>
              <w:rPr>
                <w:sz w:val="18"/>
                <w:szCs w:val="18"/>
              </w:rPr>
            </w:pPr>
            <w:r w:rsidRPr="00F54873">
              <w:rPr>
                <w:color w:val="000000"/>
                <w:sz w:val="18"/>
                <w:szCs w:val="18"/>
              </w:rPr>
              <w:t>103 526</w:t>
            </w:r>
          </w:p>
        </w:tc>
        <w:tc>
          <w:tcPr>
            <w:tcW w:w="1366" w:type="dxa"/>
            <w:vAlign w:val="bottom"/>
          </w:tcPr>
          <w:p w:rsidR="000D01F6" w:rsidRPr="00F54873" w:rsidRDefault="000D01F6" w:rsidP="00172594">
            <w:pPr>
              <w:tabs>
                <w:tab w:val="left" w:pos="2268"/>
              </w:tabs>
              <w:jc w:val="center"/>
              <w:rPr>
                <w:sz w:val="18"/>
                <w:szCs w:val="18"/>
              </w:rPr>
            </w:pPr>
            <w:r w:rsidRPr="00F54873">
              <w:rPr>
                <w:color w:val="000000"/>
                <w:sz w:val="18"/>
                <w:szCs w:val="18"/>
              </w:rPr>
              <w:t>9 766</w:t>
            </w:r>
          </w:p>
        </w:tc>
        <w:tc>
          <w:tcPr>
            <w:tcW w:w="1366" w:type="dxa"/>
            <w:vAlign w:val="bottom"/>
          </w:tcPr>
          <w:p w:rsidR="000D01F6" w:rsidRPr="00F54873" w:rsidRDefault="000D01F6" w:rsidP="00172594">
            <w:pPr>
              <w:tabs>
                <w:tab w:val="left" w:pos="2268"/>
              </w:tabs>
              <w:jc w:val="center"/>
              <w:rPr>
                <w:sz w:val="18"/>
                <w:szCs w:val="18"/>
              </w:rPr>
            </w:pPr>
            <w:r w:rsidRPr="00F54873">
              <w:rPr>
                <w:color w:val="000000"/>
                <w:sz w:val="18"/>
                <w:szCs w:val="18"/>
              </w:rPr>
              <w:t>933 893</w:t>
            </w:r>
          </w:p>
        </w:tc>
      </w:tr>
      <w:tr w:rsidR="000D01F6" w:rsidRPr="00F54873" w:rsidTr="00E64168">
        <w:trPr>
          <w:trHeight w:val="253"/>
        </w:trPr>
        <w:tc>
          <w:tcPr>
            <w:tcW w:w="2045" w:type="dxa"/>
          </w:tcPr>
          <w:p w:rsidR="000D01F6" w:rsidRPr="00F54873" w:rsidRDefault="000D01F6" w:rsidP="00681068">
            <w:pPr>
              <w:jc w:val="both"/>
              <w:rPr>
                <w:b/>
                <w:bCs/>
                <w:sz w:val="18"/>
                <w:szCs w:val="18"/>
              </w:rPr>
            </w:pPr>
            <w:r w:rsidRPr="00F54873">
              <w:rPr>
                <w:b/>
                <w:bCs/>
                <w:sz w:val="18"/>
                <w:szCs w:val="18"/>
              </w:rPr>
              <w:t>Знос та знецінення:</w:t>
            </w:r>
          </w:p>
          <w:p w:rsidR="000D01F6" w:rsidRPr="00F54873" w:rsidRDefault="000D01F6" w:rsidP="00681068">
            <w:pPr>
              <w:tabs>
                <w:tab w:val="left" w:pos="2268"/>
              </w:tabs>
              <w:jc w:val="both"/>
              <w:rPr>
                <w:sz w:val="18"/>
                <w:szCs w:val="18"/>
              </w:rPr>
            </w:pPr>
          </w:p>
        </w:tc>
        <w:tc>
          <w:tcPr>
            <w:tcW w:w="1371" w:type="dxa"/>
          </w:tcPr>
          <w:p w:rsidR="000D01F6" w:rsidRPr="00F54873" w:rsidRDefault="000D01F6" w:rsidP="00681068">
            <w:pPr>
              <w:tabs>
                <w:tab w:val="left" w:pos="2268"/>
              </w:tabs>
              <w:jc w:val="center"/>
              <w:rPr>
                <w:sz w:val="18"/>
                <w:szCs w:val="18"/>
              </w:rPr>
            </w:pPr>
          </w:p>
        </w:tc>
        <w:tc>
          <w:tcPr>
            <w:tcW w:w="1366" w:type="dxa"/>
          </w:tcPr>
          <w:p w:rsidR="000D01F6" w:rsidRPr="00F54873" w:rsidRDefault="000D01F6" w:rsidP="00681068">
            <w:pPr>
              <w:tabs>
                <w:tab w:val="left" w:pos="2268"/>
              </w:tabs>
              <w:jc w:val="center"/>
              <w:rPr>
                <w:sz w:val="18"/>
                <w:szCs w:val="18"/>
              </w:rPr>
            </w:pPr>
          </w:p>
        </w:tc>
        <w:tc>
          <w:tcPr>
            <w:tcW w:w="1366" w:type="dxa"/>
          </w:tcPr>
          <w:p w:rsidR="000D01F6" w:rsidRPr="00F54873" w:rsidRDefault="000D01F6" w:rsidP="00681068">
            <w:pPr>
              <w:tabs>
                <w:tab w:val="left" w:pos="2268"/>
              </w:tabs>
              <w:jc w:val="center"/>
              <w:rPr>
                <w:sz w:val="18"/>
                <w:szCs w:val="18"/>
              </w:rPr>
            </w:pPr>
          </w:p>
        </w:tc>
        <w:tc>
          <w:tcPr>
            <w:tcW w:w="1093" w:type="dxa"/>
          </w:tcPr>
          <w:p w:rsidR="000D01F6" w:rsidRPr="00F54873" w:rsidRDefault="000D01F6" w:rsidP="00681068">
            <w:pPr>
              <w:tabs>
                <w:tab w:val="left" w:pos="2268"/>
              </w:tabs>
              <w:jc w:val="center"/>
              <w:rPr>
                <w:sz w:val="18"/>
                <w:szCs w:val="18"/>
              </w:rPr>
            </w:pPr>
          </w:p>
        </w:tc>
        <w:tc>
          <w:tcPr>
            <w:tcW w:w="1366" w:type="dxa"/>
          </w:tcPr>
          <w:p w:rsidR="000D01F6" w:rsidRPr="00F54873" w:rsidRDefault="000D01F6" w:rsidP="00681068">
            <w:pPr>
              <w:tabs>
                <w:tab w:val="left" w:pos="2268"/>
              </w:tabs>
              <w:jc w:val="center"/>
              <w:rPr>
                <w:sz w:val="18"/>
                <w:szCs w:val="18"/>
              </w:rPr>
            </w:pPr>
          </w:p>
        </w:tc>
        <w:tc>
          <w:tcPr>
            <w:tcW w:w="1366" w:type="dxa"/>
          </w:tcPr>
          <w:p w:rsidR="000D01F6" w:rsidRPr="00F54873" w:rsidRDefault="000D01F6" w:rsidP="00681068">
            <w:pPr>
              <w:tabs>
                <w:tab w:val="left" w:pos="2268"/>
              </w:tabs>
              <w:jc w:val="center"/>
              <w:rPr>
                <w:sz w:val="18"/>
                <w:szCs w:val="18"/>
              </w:rPr>
            </w:pPr>
          </w:p>
        </w:tc>
      </w:tr>
      <w:tr w:rsidR="000D01F6" w:rsidRPr="00F54873" w:rsidTr="00681068">
        <w:trPr>
          <w:trHeight w:val="297"/>
        </w:trPr>
        <w:tc>
          <w:tcPr>
            <w:tcW w:w="2045" w:type="dxa"/>
          </w:tcPr>
          <w:p w:rsidR="000D01F6" w:rsidRPr="00F54873" w:rsidRDefault="000D01F6" w:rsidP="00681068">
            <w:pPr>
              <w:jc w:val="both"/>
              <w:rPr>
                <w:sz w:val="18"/>
                <w:szCs w:val="18"/>
              </w:rPr>
            </w:pPr>
            <w:r w:rsidRPr="00F54873">
              <w:rPr>
                <w:sz w:val="18"/>
                <w:szCs w:val="18"/>
              </w:rPr>
              <w:t>На 1 січня 2015 року</w:t>
            </w:r>
          </w:p>
          <w:p w:rsidR="000D01F6" w:rsidRPr="00F54873" w:rsidRDefault="000D01F6" w:rsidP="00681068">
            <w:pPr>
              <w:tabs>
                <w:tab w:val="left" w:pos="2268"/>
              </w:tabs>
              <w:jc w:val="both"/>
              <w:rPr>
                <w:sz w:val="18"/>
                <w:szCs w:val="18"/>
              </w:rPr>
            </w:pPr>
          </w:p>
        </w:tc>
        <w:tc>
          <w:tcPr>
            <w:tcW w:w="1371" w:type="dxa"/>
            <w:vAlign w:val="bottom"/>
          </w:tcPr>
          <w:p w:rsidR="000D01F6" w:rsidRPr="00F54873" w:rsidRDefault="000D01F6" w:rsidP="00681068">
            <w:pPr>
              <w:jc w:val="center"/>
              <w:rPr>
                <w:color w:val="000000"/>
                <w:sz w:val="18"/>
                <w:szCs w:val="18"/>
              </w:rPr>
            </w:pPr>
            <w:r w:rsidRPr="00F54873">
              <w:rPr>
                <w:color w:val="000000"/>
                <w:sz w:val="18"/>
                <w:szCs w:val="18"/>
              </w:rPr>
              <w:t>(23 888)</w:t>
            </w: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(726 669)</w:t>
            </w: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(201)</w:t>
            </w:r>
          </w:p>
        </w:tc>
        <w:tc>
          <w:tcPr>
            <w:tcW w:w="1093" w:type="dxa"/>
            <w:vAlign w:val="bottom"/>
          </w:tcPr>
          <w:p w:rsidR="000D01F6" w:rsidRPr="00F54873" w:rsidRDefault="000D01F6" w:rsidP="00681068">
            <w:pPr>
              <w:jc w:val="center"/>
              <w:rPr>
                <w:color w:val="000000"/>
                <w:sz w:val="18"/>
                <w:szCs w:val="18"/>
              </w:rPr>
            </w:pPr>
            <w:r w:rsidRPr="00F54873">
              <w:rPr>
                <w:color w:val="000000"/>
                <w:sz w:val="18"/>
                <w:szCs w:val="18"/>
              </w:rPr>
              <w:t>(52 706)</w:t>
            </w:r>
          </w:p>
        </w:tc>
        <w:tc>
          <w:tcPr>
            <w:tcW w:w="1366" w:type="dxa"/>
          </w:tcPr>
          <w:p w:rsidR="000D01F6" w:rsidRPr="00F54873" w:rsidRDefault="000D01F6" w:rsidP="00681068">
            <w:pPr>
              <w:tabs>
                <w:tab w:val="left" w:pos="2268"/>
              </w:tabs>
              <w:jc w:val="center"/>
              <w:rPr>
                <w:sz w:val="18"/>
                <w:szCs w:val="18"/>
              </w:rPr>
            </w:pP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(803 464)</w:t>
            </w:r>
          </w:p>
        </w:tc>
      </w:tr>
      <w:tr w:rsidR="000D01F6" w:rsidRPr="00F54873" w:rsidTr="00681068">
        <w:trPr>
          <w:trHeight w:val="297"/>
        </w:trPr>
        <w:tc>
          <w:tcPr>
            <w:tcW w:w="2045" w:type="dxa"/>
          </w:tcPr>
          <w:p w:rsidR="000D01F6" w:rsidRPr="00F54873" w:rsidRDefault="000D01F6" w:rsidP="00681068">
            <w:pPr>
              <w:jc w:val="both"/>
              <w:rPr>
                <w:sz w:val="18"/>
                <w:szCs w:val="18"/>
              </w:rPr>
            </w:pPr>
            <w:r w:rsidRPr="00F54873">
              <w:rPr>
                <w:sz w:val="18"/>
                <w:szCs w:val="18"/>
              </w:rPr>
              <w:t>Амортизація за рік</w:t>
            </w:r>
          </w:p>
          <w:p w:rsidR="000D01F6" w:rsidRPr="00F54873" w:rsidRDefault="000D01F6" w:rsidP="00681068">
            <w:pPr>
              <w:jc w:val="both"/>
              <w:rPr>
                <w:sz w:val="18"/>
                <w:szCs w:val="18"/>
              </w:rPr>
            </w:pPr>
          </w:p>
        </w:tc>
        <w:tc>
          <w:tcPr>
            <w:tcW w:w="1371" w:type="dxa"/>
            <w:vAlign w:val="bottom"/>
          </w:tcPr>
          <w:p w:rsidR="000D01F6" w:rsidRPr="00F54873" w:rsidRDefault="000D01F6" w:rsidP="00681068">
            <w:pPr>
              <w:jc w:val="center"/>
              <w:rPr>
                <w:color w:val="000000"/>
                <w:sz w:val="18"/>
                <w:szCs w:val="18"/>
              </w:rPr>
            </w:pPr>
            <w:r w:rsidRPr="00F54873">
              <w:rPr>
                <w:color w:val="000000"/>
                <w:sz w:val="18"/>
                <w:szCs w:val="18"/>
              </w:rPr>
              <w:t>(1 560)</w:t>
            </w: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(20 519)</w:t>
            </w: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(84)</w:t>
            </w:r>
          </w:p>
        </w:tc>
        <w:tc>
          <w:tcPr>
            <w:tcW w:w="1093" w:type="dxa"/>
            <w:vAlign w:val="bottom"/>
          </w:tcPr>
          <w:p w:rsidR="000D01F6" w:rsidRPr="00F54873" w:rsidRDefault="000D01F6" w:rsidP="00681068">
            <w:pPr>
              <w:jc w:val="center"/>
              <w:rPr>
                <w:color w:val="000000"/>
                <w:sz w:val="18"/>
                <w:szCs w:val="18"/>
              </w:rPr>
            </w:pPr>
            <w:r w:rsidRPr="00F54873">
              <w:rPr>
                <w:color w:val="000000"/>
                <w:sz w:val="18"/>
                <w:szCs w:val="18"/>
              </w:rPr>
              <w:t>(11 416)</w:t>
            </w:r>
          </w:p>
        </w:tc>
        <w:tc>
          <w:tcPr>
            <w:tcW w:w="1366" w:type="dxa"/>
          </w:tcPr>
          <w:p w:rsidR="000D01F6" w:rsidRPr="00F54873" w:rsidRDefault="000D01F6" w:rsidP="00681068">
            <w:pPr>
              <w:tabs>
                <w:tab w:val="left" w:pos="2268"/>
              </w:tabs>
              <w:jc w:val="center"/>
              <w:rPr>
                <w:sz w:val="18"/>
                <w:szCs w:val="18"/>
              </w:rPr>
            </w:pP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(33 579)</w:t>
            </w:r>
          </w:p>
        </w:tc>
      </w:tr>
      <w:tr w:rsidR="000D01F6" w:rsidRPr="00F54873" w:rsidTr="00681068">
        <w:trPr>
          <w:trHeight w:val="297"/>
        </w:trPr>
        <w:tc>
          <w:tcPr>
            <w:tcW w:w="2045" w:type="dxa"/>
          </w:tcPr>
          <w:p w:rsidR="000D01F6" w:rsidRPr="00F54873" w:rsidRDefault="000D01F6" w:rsidP="00681068">
            <w:pPr>
              <w:jc w:val="both"/>
              <w:rPr>
                <w:sz w:val="18"/>
                <w:szCs w:val="18"/>
              </w:rPr>
            </w:pPr>
            <w:r w:rsidRPr="00F54873">
              <w:rPr>
                <w:sz w:val="18"/>
                <w:szCs w:val="18"/>
              </w:rPr>
              <w:t>Вибуття</w:t>
            </w:r>
          </w:p>
          <w:p w:rsidR="000D01F6" w:rsidRPr="00F54873" w:rsidRDefault="000D01F6" w:rsidP="00681068">
            <w:pPr>
              <w:jc w:val="both"/>
              <w:rPr>
                <w:sz w:val="18"/>
                <w:szCs w:val="18"/>
              </w:rPr>
            </w:pPr>
          </w:p>
        </w:tc>
        <w:tc>
          <w:tcPr>
            <w:tcW w:w="1371" w:type="dxa"/>
            <w:vAlign w:val="bottom"/>
          </w:tcPr>
          <w:p w:rsidR="000D01F6" w:rsidRPr="00F54873" w:rsidRDefault="000D01F6" w:rsidP="00681068">
            <w:pPr>
              <w:jc w:val="center"/>
              <w:rPr>
                <w:color w:val="000000"/>
                <w:sz w:val="18"/>
                <w:szCs w:val="18"/>
              </w:rPr>
            </w:pPr>
            <w:r w:rsidRPr="00F54873">
              <w:rPr>
                <w:color w:val="000000"/>
                <w:sz w:val="18"/>
                <w:szCs w:val="18"/>
              </w:rPr>
              <w:t>38</w:t>
            </w: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11 194</w:t>
            </w:r>
          </w:p>
        </w:tc>
        <w:tc>
          <w:tcPr>
            <w:tcW w:w="1366" w:type="dxa"/>
          </w:tcPr>
          <w:p w:rsidR="000D01F6" w:rsidRPr="00F54873" w:rsidRDefault="000D01F6" w:rsidP="00681068">
            <w:pPr>
              <w:tabs>
                <w:tab w:val="left" w:pos="2268"/>
              </w:tabs>
              <w:jc w:val="center"/>
              <w:rPr>
                <w:sz w:val="18"/>
                <w:szCs w:val="18"/>
              </w:rPr>
            </w:pPr>
          </w:p>
        </w:tc>
        <w:tc>
          <w:tcPr>
            <w:tcW w:w="1093" w:type="dxa"/>
            <w:vAlign w:val="bottom"/>
          </w:tcPr>
          <w:p w:rsidR="000D01F6" w:rsidRPr="00F54873" w:rsidRDefault="000D01F6" w:rsidP="00681068">
            <w:pPr>
              <w:jc w:val="center"/>
              <w:rPr>
                <w:color w:val="000000"/>
                <w:sz w:val="18"/>
                <w:szCs w:val="18"/>
              </w:rPr>
            </w:pPr>
            <w:r w:rsidRPr="00F54873">
              <w:rPr>
                <w:color w:val="000000"/>
                <w:sz w:val="18"/>
                <w:szCs w:val="18"/>
              </w:rPr>
              <w:t>4 169</w:t>
            </w:r>
          </w:p>
        </w:tc>
        <w:tc>
          <w:tcPr>
            <w:tcW w:w="1366" w:type="dxa"/>
          </w:tcPr>
          <w:p w:rsidR="000D01F6" w:rsidRPr="00F54873" w:rsidRDefault="000D01F6" w:rsidP="00681068">
            <w:pPr>
              <w:tabs>
                <w:tab w:val="left" w:pos="2268"/>
              </w:tabs>
              <w:jc w:val="center"/>
              <w:rPr>
                <w:sz w:val="18"/>
                <w:szCs w:val="18"/>
              </w:rPr>
            </w:pP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15 401</w:t>
            </w:r>
          </w:p>
        </w:tc>
      </w:tr>
      <w:tr w:rsidR="000D01F6" w:rsidRPr="00F54873" w:rsidTr="00681068">
        <w:trPr>
          <w:trHeight w:val="297"/>
        </w:trPr>
        <w:tc>
          <w:tcPr>
            <w:tcW w:w="2045" w:type="dxa"/>
          </w:tcPr>
          <w:p w:rsidR="000D01F6" w:rsidRPr="00F54873" w:rsidRDefault="000D01F6" w:rsidP="00681068">
            <w:pPr>
              <w:jc w:val="both"/>
              <w:rPr>
                <w:bCs/>
                <w:sz w:val="18"/>
                <w:szCs w:val="18"/>
              </w:rPr>
            </w:pPr>
            <w:r w:rsidRPr="00F54873">
              <w:rPr>
                <w:bCs/>
                <w:sz w:val="18"/>
                <w:szCs w:val="18"/>
              </w:rPr>
              <w:t>На 31 грудня 2015 року</w:t>
            </w:r>
          </w:p>
          <w:p w:rsidR="000D01F6" w:rsidRPr="00F54873" w:rsidRDefault="000D01F6" w:rsidP="00681068">
            <w:pPr>
              <w:jc w:val="both"/>
              <w:rPr>
                <w:sz w:val="18"/>
                <w:szCs w:val="18"/>
              </w:rPr>
            </w:pPr>
          </w:p>
        </w:tc>
        <w:tc>
          <w:tcPr>
            <w:tcW w:w="1371" w:type="dxa"/>
            <w:vAlign w:val="bottom"/>
          </w:tcPr>
          <w:p w:rsidR="000D01F6" w:rsidRPr="00F54873" w:rsidRDefault="000D01F6" w:rsidP="00681068">
            <w:pPr>
              <w:jc w:val="center"/>
              <w:rPr>
                <w:color w:val="000000"/>
                <w:sz w:val="18"/>
                <w:szCs w:val="18"/>
              </w:rPr>
            </w:pPr>
            <w:r w:rsidRPr="00F54873">
              <w:rPr>
                <w:color w:val="000000"/>
                <w:sz w:val="18"/>
                <w:szCs w:val="18"/>
              </w:rPr>
              <w:t>(25 410)</w:t>
            </w: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(735 994)</w:t>
            </w: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(285)</w:t>
            </w:r>
          </w:p>
        </w:tc>
        <w:tc>
          <w:tcPr>
            <w:tcW w:w="1093" w:type="dxa"/>
            <w:vAlign w:val="bottom"/>
          </w:tcPr>
          <w:p w:rsidR="000D01F6" w:rsidRPr="00F54873" w:rsidRDefault="000D01F6" w:rsidP="00681068">
            <w:pPr>
              <w:jc w:val="center"/>
              <w:rPr>
                <w:color w:val="000000"/>
                <w:sz w:val="18"/>
                <w:szCs w:val="18"/>
              </w:rPr>
            </w:pPr>
            <w:r w:rsidRPr="00F54873">
              <w:rPr>
                <w:color w:val="000000"/>
                <w:sz w:val="18"/>
                <w:szCs w:val="18"/>
              </w:rPr>
              <w:t>(59 953)</w:t>
            </w:r>
          </w:p>
        </w:tc>
        <w:tc>
          <w:tcPr>
            <w:tcW w:w="1366" w:type="dxa"/>
          </w:tcPr>
          <w:p w:rsidR="000D01F6" w:rsidRPr="00F54873" w:rsidRDefault="000D01F6" w:rsidP="00681068">
            <w:pPr>
              <w:tabs>
                <w:tab w:val="left" w:pos="2268"/>
              </w:tabs>
              <w:jc w:val="center"/>
              <w:rPr>
                <w:sz w:val="18"/>
                <w:szCs w:val="18"/>
              </w:rPr>
            </w:pPr>
          </w:p>
        </w:tc>
        <w:tc>
          <w:tcPr>
            <w:tcW w:w="1366" w:type="dxa"/>
            <w:vAlign w:val="bottom"/>
          </w:tcPr>
          <w:p w:rsidR="000D01F6" w:rsidRPr="00F54873" w:rsidRDefault="000D01F6" w:rsidP="00681068">
            <w:pPr>
              <w:jc w:val="center"/>
              <w:rPr>
                <w:color w:val="000000"/>
                <w:sz w:val="18"/>
                <w:szCs w:val="18"/>
              </w:rPr>
            </w:pPr>
            <w:r w:rsidRPr="00F54873">
              <w:rPr>
                <w:color w:val="000000"/>
                <w:sz w:val="18"/>
                <w:szCs w:val="18"/>
              </w:rPr>
              <w:t>(821 642)</w:t>
            </w:r>
          </w:p>
        </w:tc>
      </w:tr>
      <w:tr w:rsidR="000D01F6" w:rsidRPr="00F54873" w:rsidTr="00681068">
        <w:trPr>
          <w:trHeight w:val="297"/>
        </w:trPr>
        <w:tc>
          <w:tcPr>
            <w:tcW w:w="2045" w:type="dxa"/>
          </w:tcPr>
          <w:p w:rsidR="000D01F6" w:rsidRPr="00F54873" w:rsidRDefault="000D01F6" w:rsidP="00681068">
            <w:pPr>
              <w:jc w:val="both"/>
              <w:rPr>
                <w:b/>
                <w:bCs/>
                <w:sz w:val="18"/>
                <w:szCs w:val="18"/>
              </w:rPr>
            </w:pPr>
            <w:r w:rsidRPr="00F54873">
              <w:rPr>
                <w:b/>
                <w:bCs/>
                <w:sz w:val="18"/>
                <w:szCs w:val="18"/>
              </w:rPr>
              <w:t>Чиста балансова вартість:</w:t>
            </w:r>
          </w:p>
          <w:p w:rsidR="000D01F6" w:rsidRPr="00F54873" w:rsidRDefault="000D01F6" w:rsidP="00681068">
            <w:pPr>
              <w:jc w:val="both"/>
              <w:rPr>
                <w:sz w:val="18"/>
                <w:szCs w:val="18"/>
              </w:rPr>
            </w:pPr>
          </w:p>
        </w:tc>
        <w:tc>
          <w:tcPr>
            <w:tcW w:w="1371" w:type="dxa"/>
          </w:tcPr>
          <w:p w:rsidR="000D01F6" w:rsidRPr="00F54873" w:rsidRDefault="000D01F6" w:rsidP="00681068">
            <w:pPr>
              <w:tabs>
                <w:tab w:val="left" w:pos="2268"/>
              </w:tabs>
              <w:jc w:val="center"/>
              <w:rPr>
                <w:sz w:val="18"/>
                <w:szCs w:val="18"/>
              </w:rPr>
            </w:pPr>
          </w:p>
        </w:tc>
        <w:tc>
          <w:tcPr>
            <w:tcW w:w="1366" w:type="dxa"/>
          </w:tcPr>
          <w:p w:rsidR="000D01F6" w:rsidRPr="00F54873" w:rsidRDefault="000D01F6" w:rsidP="00681068">
            <w:pPr>
              <w:tabs>
                <w:tab w:val="left" w:pos="2268"/>
              </w:tabs>
              <w:jc w:val="center"/>
              <w:rPr>
                <w:sz w:val="18"/>
                <w:szCs w:val="18"/>
              </w:rPr>
            </w:pPr>
          </w:p>
        </w:tc>
        <w:tc>
          <w:tcPr>
            <w:tcW w:w="1366" w:type="dxa"/>
          </w:tcPr>
          <w:p w:rsidR="000D01F6" w:rsidRPr="00F54873" w:rsidRDefault="000D01F6" w:rsidP="00681068">
            <w:pPr>
              <w:tabs>
                <w:tab w:val="left" w:pos="2268"/>
              </w:tabs>
              <w:jc w:val="center"/>
              <w:rPr>
                <w:sz w:val="18"/>
                <w:szCs w:val="18"/>
              </w:rPr>
            </w:pPr>
          </w:p>
        </w:tc>
        <w:tc>
          <w:tcPr>
            <w:tcW w:w="1093" w:type="dxa"/>
          </w:tcPr>
          <w:p w:rsidR="000D01F6" w:rsidRPr="00F54873" w:rsidRDefault="000D01F6" w:rsidP="00681068">
            <w:pPr>
              <w:tabs>
                <w:tab w:val="left" w:pos="2268"/>
              </w:tabs>
              <w:jc w:val="center"/>
              <w:rPr>
                <w:sz w:val="18"/>
                <w:szCs w:val="18"/>
              </w:rPr>
            </w:pPr>
          </w:p>
        </w:tc>
        <w:tc>
          <w:tcPr>
            <w:tcW w:w="1366" w:type="dxa"/>
          </w:tcPr>
          <w:p w:rsidR="000D01F6" w:rsidRPr="00F54873" w:rsidRDefault="000D01F6" w:rsidP="00681068">
            <w:pPr>
              <w:tabs>
                <w:tab w:val="left" w:pos="2268"/>
              </w:tabs>
              <w:jc w:val="center"/>
              <w:rPr>
                <w:sz w:val="18"/>
                <w:szCs w:val="18"/>
              </w:rPr>
            </w:pPr>
          </w:p>
        </w:tc>
        <w:tc>
          <w:tcPr>
            <w:tcW w:w="1366" w:type="dxa"/>
          </w:tcPr>
          <w:p w:rsidR="000D01F6" w:rsidRPr="00F54873" w:rsidRDefault="000D01F6" w:rsidP="00681068">
            <w:pPr>
              <w:tabs>
                <w:tab w:val="left" w:pos="2268"/>
              </w:tabs>
              <w:jc w:val="center"/>
              <w:rPr>
                <w:sz w:val="18"/>
                <w:szCs w:val="18"/>
              </w:rPr>
            </w:pPr>
          </w:p>
        </w:tc>
      </w:tr>
      <w:tr w:rsidR="000D01F6" w:rsidRPr="00F54873" w:rsidTr="00681068">
        <w:trPr>
          <w:trHeight w:val="297"/>
        </w:trPr>
        <w:tc>
          <w:tcPr>
            <w:tcW w:w="2045" w:type="dxa"/>
          </w:tcPr>
          <w:p w:rsidR="000D01F6" w:rsidRPr="00F54873" w:rsidRDefault="000D01F6" w:rsidP="00681068">
            <w:pPr>
              <w:jc w:val="both"/>
              <w:rPr>
                <w:sz w:val="18"/>
                <w:szCs w:val="18"/>
              </w:rPr>
            </w:pPr>
            <w:r w:rsidRPr="00F54873">
              <w:rPr>
                <w:sz w:val="18"/>
                <w:szCs w:val="18"/>
              </w:rPr>
              <w:t>На 1 січня 2015 року</w:t>
            </w:r>
          </w:p>
          <w:p w:rsidR="000D01F6" w:rsidRPr="00F54873" w:rsidRDefault="000D01F6" w:rsidP="00681068">
            <w:pPr>
              <w:jc w:val="both"/>
              <w:rPr>
                <w:sz w:val="18"/>
                <w:szCs w:val="18"/>
              </w:rPr>
            </w:pPr>
          </w:p>
        </w:tc>
        <w:tc>
          <w:tcPr>
            <w:tcW w:w="1371" w:type="dxa"/>
            <w:vAlign w:val="bottom"/>
          </w:tcPr>
          <w:p w:rsidR="000D01F6" w:rsidRPr="00F54873" w:rsidRDefault="000D01F6" w:rsidP="00681068">
            <w:pPr>
              <w:jc w:val="center"/>
              <w:rPr>
                <w:b/>
                <w:color w:val="000000"/>
                <w:sz w:val="18"/>
                <w:szCs w:val="18"/>
              </w:rPr>
            </w:pPr>
            <w:r w:rsidRPr="00F54873">
              <w:rPr>
                <w:b/>
                <w:color w:val="000000"/>
                <w:sz w:val="18"/>
                <w:szCs w:val="18"/>
              </w:rPr>
              <w:t>21 354</w:t>
            </w:r>
          </w:p>
        </w:tc>
        <w:tc>
          <w:tcPr>
            <w:tcW w:w="1366" w:type="dxa"/>
            <w:vAlign w:val="bottom"/>
          </w:tcPr>
          <w:p w:rsidR="000D01F6" w:rsidRPr="00F54873" w:rsidRDefault="000D01F6" w:rsidP="00681068">
            <w:pPr>
              <w:jc w:val="center"/>
              <w:rPr>
                <w:b/>
                <w:color w:val="000000"/>
                <w:sz w:val="18"/>
                <w:szCs w:val="18"/>
              </w:rPr>
            </w:pPr>
            <w:r w:rsidRPr="00F54873">
              <w:rPr>
                <w:b/>
                <w:color w:val="000000"/>
                <w:sz w:val="18"/>
                <w:szCs w:val="18"/>
              </w:rPr>
              <w:t>47 876</w:t>
            </w:r>
          </w:p>
        </w:tc>
        <w:tc>
          <w:tcPr>
            <w:tcW w:w="1366" w:type="dxa"/>
            <w:vAlign w:val="bottom"/>
          </w:tcPr>
          <w:p w:rsidR="000D01F6" w:rsidRPr="00F54873" w:rsidRDefault="000D01F6" w:rsidP="00681068">
            <w:pPr>
              <w:jc w:val="center"/>
              <w:rPr>
                <w:b/>
                <w:color w:val="000000"/>
                <w:sz w:val="18"/>
                <w:szCs w:val="18"/>
              </w:rPr>
            </w:pPr>
            <w:r w:rsidRPr="00F54873">
              <w:rPr>
                <w:b/>
                <w:color w:val="000000"/>
                <w:sz w:val="18"/>
                <w:szCs w:val="18"/>
              </w:rPr>
              <w:t>224</w:t>
            </w:r>
          </w:p>
        </w:tc>
        <w:tc>
          <w:tcPr>
            <w:tcW w:w="1093" w:type="dxa"/>
            <w:vAlign w:val="bottom"/>
          </w:tcPr>
          <w:p w:rsidR="000D01F6" w:rsidRPr="00F54873" w:rsidRDefault="000D01F6" w:rsidP="00681068">
            <w:pPr>
              <w:jc w:val="center"/>
              <w:rPr>
                <w:b/>
                <w:color w:val="000000"/>
                <w:sz w:val="18"/>
                <w:szCs w:val="18"/>
              </w:rPr>
            </w:pPr>
            <w:r w:rsidRPr="00F54873">
              <w:rPr>
                <w:b/>
                <w:color w:val="000000"/>
                <w:sz w:val="18"/>
                <w:szCs w:val="18"/>
              </w:rPr>
              <w:t>38 382</w:t>
            </w:r>
          </w:p>
        </w:tc>
        <w:tc>
          <w:tcPr>
            <w:tcW w:w="1366" w:type="dxa"/>
            <w:vAlign w:val="bottom"/>
          </w:tcPr>
          <w:p w:rsidR="000D01F6" w:rsidRPr="00F54873" w:rsidRDefault="000D01F6" w:rsidP="00681068">
            <w:pPr>
              <w:jc w:val="center"/>
              <w:rPr>
                <w:b/>
                <w:color w:val="000000"/>
                <w:sz w:val="18"/>
                <w:szCs w:val="18"/>
              </w:rPr>
            </w:pPr>
            <w:r w:rsidRPr="00F54873">
              <w:rPr>
                <w:b/>
                <w:color w:val="000000"/>
                <w:sz w:val="18"/>
                <w:szCs w:val="18"/>
              </w:rPr>
              <w:t>8 197</w:t>
            </w:r>
          </w:p>
        </w:tc>
        <w:tc>
          <w:tcPr>
            <w:tcW w:w="1366" w:type="dxa"/>
            <w:vAlign w:val="bottom"/>
          </w:tcPr>
          <w:p w:rsidR="000D01F6" w:rsidRPr="00F54873" w:rsidRDefault="000D01F6" w:rsidP="00681068">
            <w:pPr>
              <w:jc w:val="center"/>
              <w:rPr>
                <w:b/>
                <w:color w:val="000000"/>
                <w:sz w:val="18"/>
                <w:szCs w:val="18"/>
              </w:rPr>
            </w:pPr>
            <w:r w:rsidRPr="00F54873">
              <w:rPr>
                <w:b/>
                <w:color w:val="000000"/>
                <w:sz w:val="18"/>
                <w:szCs w:val="18"/>
              </w:rPr>
              <w:t>116 033</w:t>
            </w:r>
          </w:p>
        </w:tc>
      </w:tr>
      <w:tr w:rsidR="000D01F6" w:rsidRPr="00F54873" w:rsidTr="00681068">
        <w:trPr>
          <w:trHeight w:val="297"/>
        </w:trPr>
        <w:tc>
          <w:tcPr>
            <w:tcW w:w="2045" w:type="dxa"/>
          </w:tcPr>
          <w:p w:rsidR="000D01F6" w:rsidRPr="00F54873" w:rsidRDefault="000D01F6" w:rsidP="00681068">
            <w:pPr>
              <w:jc w:val="both"/>
              <w:rPr>
                <w:sz w:val="18"/>
                <w:szCs w:val="18"/>
              </w:rPr>
            </w:pPr>
            <w:r w:rsidRPr="00F54873">
              <w:rPr>
                <w:sz w:val="18"/>
                <w:szCs w:val="18"/>
              </w:rPr>
              <w:t>На 31 грудня 2015 року</w:t>
            </w:r>
          </w:p>
          <w:p w:rsidR="000D01F6" w:rsidRPr="00F54873" w:rsidRDefault="000D01F6" w:rsidP="00681068">
            <w:pPr>
              <w:jc w:val="both"/>
              <w:rPr>
                <w:sz w:val="18"/>
                <w:szCs w:val="18"/>
              </w:rPr>
            </w:pPr>
          </w:p>
        </w:tc>
        <w:tc>
          <w:tcPr>
            <w:tcW w:w="1371" w:type="dxa"/>
            <w:vAlign w:val="bottom"/>
          </w:tcPr>
          <w:p w:rsidR="000D01F6" w:rsidRPr="00F54873" w:rsidRDefault="000D01F6" w:rsidP="00681068">
            <w:pPr>
              <w:jc w:val="center"/>
              <w:rPr>
                <w:b/>
                <w:bCs/>
                <w:color w:val="000000"/>
                <w:sz w:val="18"/>
                <w:szCs w:val="18"/>
              </w:rPr>
            </w:pPr>
            <w:r w:rsidRPr="00F54873">
              <w:rPr>
                <w:b/>
                <w:bCs/>
                <w:color w:val="000000"/>
                <w:sz w:val="18"/>
                <w:szCs w:val="18"/>
              </w:rPr>
              <w:t>23 939</w:t>
            </w:r>
          </w:p>
        </w:tc>
        <w:tc>
          <w:tcPr>
            <w:tcW w:w="1366" w:type="dxa"/>
            <w:vAlign w:val="bottom"/>
          </w:tcPr>
          <w:p w:rsidR="000D01F6" w:rsidRPr="00F54873" w:rsidRDefault="000D01F6" w:rsidP="00681068">
            <w:pPr>
              <w:jc w:val="center"/>
              <w:rPr>
                <w:b/>
                <w:bCs/>
                <w:color w:val="000000"/>
                <w:sz w:val="18"/>
                <w:szCs w:val="18"/>
              </w:rPr>
            </w:pPr>
            <w:r w:rsidRPr="00F54873">
              <w:rPr>
                <w:b/>
                <w:bCs/>
                <w:color w:val="000000"/>
                <w:sz w:val="18"/>
                <w:szCs w:val="18"/>
              </w:rPr>
              <w:t>34 737</w:t>
            </w:r>
          </w:p>
        </w:tc>
        <w:tc>
          <w:tcPr>
            <w:tcW w:w="1366" w:type="dxa"/>
            <w:vAlign w:val="bottom"/>
          </w:tcPr>
          <w:p w:rsidR="000D01F6" w:rsidRPr="00F54873" w:rsidRDefault="000D01F6" w:rsidP="00681068">
            <w:pPr>
              <w:jc w:val="center"/>
              <w:rPr>
                <w:b/>
                <w:bCs/>
                <w:color w:val="000000"/>
                <w:sz w:val="18"/>
                <w:szCs w:val="18"/>
              </w:rPr>
            </w:pPr>
            <w:r w:rsidRPr="00F54873">
              <w:rPr>
                <w:b/>
                <w:bCs/>
                <w:color w:val="000000"/>
                <w:sz w:val="18"/>
                <w:szCs w:val="18"/>
              </w:rPr>
              <w:t>236</w:t>
            </w:r>
          </w:p>
        </w:tc>
        <w:tc>
          <w:tcPr>
            <w:tcW w:w="1093" w:type="dxa"/>
            <w:vAlign w:val="bottom"/>
          </w:tcPr>
          <w:p w:rsidR="000D01F6" w:rsidRPr="00F54873" w:rsidRDefault="000D01F6" w:rsidP="00681068">
            <w:pPr>
              <w:jc w:val="center"/>
              <w:rPr>
                <w:b/>
                <w:bCs/>
                <w:color w:val="000000"/>
                <w:sz w:val="18"/>
                <w:szCs w:val="18"/>
              </w:rPr>
            </w:pPr>
            <w:r w:rsidRPr="00F54873">
              <w:rPr>
                <w:b/>
                <w:bCs/>
                <w:color w:val="000000"/>
                <w:sz w:val="18"/>
                <w:szCs w:val="18"/>
              </w:rPr>
              <w:t>43 573</w:t>
            </w:r>
          </w:p>
        </w:tc>
        <w:tc>
          <w:tcPr>
            <w:tcW w:w="1366" w:type="dxa"/>
            <w:vAlign w:val="bottom"/>
          </w:tcPr>
          <w:p w:rsidR="000D01F6" w:rsidRPr="00F54873" w:rsidRDefault="000D01F6" w:rsidP="00681068">
            <w:pPr>
              <w:jc w:val="center"/>
              <w:rPr>
                <w:b/>
                <w:bCs/>
                <w:color w:val="000000"/>
                <w:sz w:val="18"/>
                <w:szCs w:val="18"/>
              </w:rPr>
            </w:pPr>
            <w:r w:rsidRPr="00F54873">
              <w:rPr>
                <w:b/>
                <w:bCs/>
                <w:color w:val="000000"/>
                <w:sz w:val="18"/>
                <w:szCs w:val="18"/>
              </w:rPr>
              <w:t>9 766</w:t>
            </w:r>
          </w:p>
        </w:tc>
        <w:tc>
          <w:tcPr>
            <w:tcW w:w="1366" w:type="dxa"/>
            <w:vAlign w:val="bottom"/>
          </w:tcPr>
          <w:p w:rsidR="000D01F6" w:rsidRPr="00F54873" w:rsidRDefault="000D01F6" w:rsidP="00681068">
            <w:pPr>
              <w:jc w:val="center"/>
              <w:rPr>
                <w:b/>
                <w:bCs/>
                <w:color w:val="000000"/>
                <w:sz w:val="18"/>
                <w:szCs w:val="18"/>
              </w:rPr>
            </w:pPr>
            <w:r w:rsidRPr="00F54873">
              <w:rPr>
                <w:b/>
                <w:bCs/>
                <w:color w:val="000000"/>
                <w:sz w:val="18"/>
                <w:szCs w:val="18"/>
              </w:rPr>
              <w:t>112 251</w:t>
            </w:r>
          </w:p>
        </w:tc>
      </w:tr>
    </w:tbl>
    <w:p w:rsidR="000D01F6" w:rsidRPr="00F54873" w:rsidRDefault="000D01F6" w:rsidP="0069281B">
      <w:pPr>
        <w:tabs>
          <w:tab w:val="left" w:pos="2268"/>
        </w:tabs>
        <w:ind w:left="360"/>
        <w:jc w:val="both"/>
        <w:rPr>
          <w:color w:val="FF0000"/>
          <w:lang w:val="uk-UA"/>
        </w:rPr>
      </w:pPr>
    </w:p>
    <w:p w:rsidR="000D01F6" w:rsidRPr="00F54873" w:rsidRDefault="000D01F6" w:rsidP="00800ADB">
      <w:pPr>
        <w:ind w:firstLine="551"/>
        <w:jc w:val="both"/>
        <w:rPr>
          <w:rFonts w:eastAsia="Times-Roman"/>
          <w:bCs/>
          <w:sz w:val="22"/>
          <w:szCs w:val="22"/>
        </w:rPr>
      </w:pPr>
      <w:r w:rsidRPr="00F54873">
        <w:rPr>
          <w:rFonts w:eastAsia="Times-Roman"/>
          <w:bCs/>
          <w:sz w:val="22"/>
          <w:szCs w:val="22"/>
        </w:rPr>
        <w:t>Первісна вартість придбаного обладнання, яке ще не введено в експлуатацію</w:t>
      </w:r>
      <w:r w:rsidRPr="00F54873">
        <w:rPr>
          <w:rFonts w:eastAsia="Times-Roman"/>
          <w:b/>
          <w:bCs/>
          <w:sz w:val="22"/>
          <w:szCs w:val="22"/>
        </w:rPr>
        <w:t xml:space="preserve">, </w:t>
      </w:r>
      <w:r w:rsidRPr="00F54873">
        <w:rPr>
          <w:rFonts w:eastAsia="Times-Roman"/>
          <w:bCs/>
          <w:sz w:val="22"/>
          <w:szCs w:val="22"/>
        </w:rPr>
        <w:t>складає</w:t>
      </w:r>
      <w:r w:rsidR="00393023">
        <w:rPr>
          <w:rFonts w:eastAsia="Times-Roman"/>
          <w:bCs/>
          <w:sz w:val="22"/>
          <w:szCs w:val="22"/>
        </w:rPr>
        <w:t xml:space="preserve"> </w:t>
      </w:r>
      <w:r w:rsidRPr="00F54873">
        <w:rPr>
          <w:rFonts w:eastAsia="Times-Roman"/>
          <w:bCs/>
          <w:sz w:val="22"/>
          <w:szCs w:val="22"/>
          <w:lang w:val="uk-UA"/>
        </w:rPr>
        <w:t>9766</w:t>
      </w:r>
      <w:r w:rsidRPr="00F54873">
        <w:rPr>
          <w:rFonts w:eastAsia="Times-Roman"/>
          <w:bCs/>
          <w:sz w:val="22"/>
          <w:szCs w:val="22"/>
        </w:rPr>
        <w:t xml:space="preserve"> тис. грн. станом на 31.12.2015 р.</w:t>
      </w:r>
    </w:p>
    <w:p w:rsidR="000D01F6" w:rsidRPr="00F54873" w:rsidRDefault="000D01F6" w:rsidP="00800ADB">
      <w:pPr>
        <w:ind w:firstLine="551"/>
        <w:jc w:val="both"/>
        <w:rPr>
          <w:rFonts w:eastAsia="Times-Roman"/>
          <w:bCs/>
          <w:sz w:val="22"/>
          <w:szCs w:val="22"/>
        </w:rPr>
      </w:pPr>
      <w:r w:rsidRPr="00F54873">
        <w:rPr>
          <w:rFonts w:eastAsia="Times-Roman"/>
          <w:bCs/>
          <w:sz w:val="22"/>
          <w:szCs w:val="22"/>
        </w:rPr>
        <w:t>Балансова вартість основних засобів, які тимчасово не використовуються (знаходяться на консервації), становить</w:t>
      </w:r>
      <w:r w:rsidR="00393023">
        <w:rPr>
          <w:rFonts w:eastAsia="Times-Roman"/>
          <w:bCs/>
          <w:sz w:val="22"/>
          <w:szCs w:val="22"/>
        </w:rPr>
        <w:t xml:space="preserve"> </w:t>
      </w:r>
      <w:r w:rsidRPr="00F54873">
        <w:rPr>
          <w:rFonts w:eastAsia="Times-Roman"/>
          <w:bCs/>
          <w:sz w:val="22"/>
          <w:szCs w:val="22"/>
        </w:rPr>
        <w:t xml:space="preserve">на 31 грудня 2015 р. </w:t>
      </w:r>
      <w:r w:rsidRPr="00F54873">
        <w:rPr>
          <w:sz w:val="22"/>
          <w:szCs w:val="22"/>
        </w:rPr>
        <w:t>1177</w:t>
      </w:r>
      <w:r w:rsidRPr="00F54873">
        <w:rPr>
          <w:sz w:val="22"/>
          <w:szCs w:val="22"/>
          <w:lang w:val="uk-UA"/>
        </w:rPr>
        <w:t xml:space="preserve"> </w:t>
      </w:r>
      <w:r w:rsidRPr="00F54873">
        <w:rPr>
          <w:rFonts w:eastAsia="Times-Roman"/>
          <w:bCs/>
          <w:sz w:val="22"/>
          <w:szCs w:val="22"/>
        </w:rPr>
        <w:t>тис. грн.</w:t>
      </w:r>
    </w:p>
    <w:p w:rsidR="000D01F6" w:rsidRPr="00F54873" w:rsidRDefault="000D01F6" w:rsidP="00800ADB">
      <w:pPr>
        <w:ind w:firstLine="551"/>
        <w:jc w:val="both"/>
        <w:rPr>
          <w:rFonts w:eastAsia="Times-Roman"/>
          <w:bCs/>
          <w:sz w:val="22"/>
          <w:szCs w:val="22"/>
          <w:lang w:val="uk-UA"/>
        </w:rPr>
      </w:pPr>
      <w:r w:rsidRPr="00F54873">
        <w:rPr>
          <w:rFonts w:eastAsia="Times-Roman"/>
          <w:bCs/>
          <w:sz w:val="22"/>
          <w:szCs w:val="22"/>
        </w:rPr>
        <w:t>Первісна вартість повністю амортизованих основних засобів, які використовуються, на 31 грудня 2015 р.</w:t>
      </w:r>
      <w:r w:rsidR="00393023">
        <w:rPr>
          <w:rFonts w:eastAsia="Times-Roman"/>
          <w:bCs/>
          <w:sz w:val="22"/>
          <w:szCs w:val="22"/>
        </w:rPr>
        <w:t xml:space="preserve"> </w:t>
      </w:r>
      <w:r w:rsidRPr="00F54873">
        <w:rPr>
          <w:rFonts w:eastAsia="Times-Roman"/>
          <w:bCs/>
          <w:sz w:val="22"/>
          <w:szCs w:val="22"/>
        </w:rPr>
        <w:t xml:space="preserve">складає </w:t>
      </w:r>
      <w:r w:rsidRPr="00F54873">
        <w:rPr>
          <w:sz w:val="22"/>
          <w:szCs w:val="22"/>
        </w:rPr>
        <w:t>6101</w:t>
      </w:r>
      <w:r w:rsidRPr="00F54873">
        <w:rPr>
          <w:sz w:val="22"/>
          <w:szCs w:val="22"/>
          <w:lang w:val="uk-UA"/>
        </w:rPr>
        <w:t xml:space="preserve"> </w:t>
      </w:r>
      <w:r w:rsidRPr="00F54873">
        <w:rPr>
          <w:rFonts w:eastAsia="Times-Roman"/>
          <w:bCs/>
          <w:sz w:val="22"/>
          <w:szCs w:val="22"/>
        </w:rPr>
        <w:t xml:space="preserve">тис. грн. </w:t>
      </w:r>
    </w:p>
    <w:p w:rsidR="000D01F6" w:rsidRPr="00F54873" w:rsidRDefault="000D01F6" w:rsidP="00800ADB">
      <w:pPr>
        <w:ind w:firstLine="551"/>
        <w:jc w:val="both"/>
        <w:rPr>
          <w:rFonts w:ascii="Calibri" w:eastAsia="Times-Roman" w:hAnsi="Calibri" w:cs="Calibri"/>
          <w:bCs/>
          <w:sz w:val="22"/>
          <w:szCs w:val="22"/>
        </w:rPr>
      </w:pPr>
      <w:r w:rsidRPr="00F54873">
        <w:rPr>
          <w:rFonts w:eastAsia="Times-Roman"/>
          <w:bCs/>
          <w:sz w:val="22"/>
          <w:szCs w:val="22"/>
        </w:rPr>
        <w:t xml:space="preserve">Первісна вартість </w:t>
      </w:r>
      <w:r w:rsidRPr="00F54873">
        <w:rPr>
          <w:sz w:val="22"/>
          <w:szCs w:val="22"/>
        </w:rPr>
        <w:t>основних засоб</w:t>
      </w:r>
      <w:r w:rsidRPr="00F54873">
        <w:rPr>
          <w:sz w:val="22"/>
          <w:szCs w:val="22"/>
          <w:lang w:val="uk-UA"/>
        </w:rPr>
        <w:t>і</w:t>
      </w:r>
      <w:r w:rsidRPr="00F54873">
        <w:rPr>
          <w:sz w:val="22"/>
          <w:szCs w:val="22"/>
        </w:rPr>
        <w:t>в, що взят</w:t>
      </w:r>
      <w:r w:rsidRPr="00F54873">
        <w:rPr>
          <w:sz w:val="22"/>
          <w:szCs w:val="22"/>
          <w:lang w:val="uk-UA"/>
        </w:rPr>
        <w:t>і</w:t>
      </w:r>
      <w:r w:rsidRPr="00F54873">
        <w:rPr>
          <w:sz w:val="22"/>
          <w:szCs w:val="22"/>
        </w:rPr>
        <w:t xml:space="preserve"> в операц</w:t>
      </w:r>
      <w:r w:rsidRPr="00F54873">
        <w:rPr>
          <w:sz w:val="22"/>
          <w:szCs w:val="22"/>
          <w:lang w:val="uk-UA"/>
        </w:rPr>
        <w:t>і</w:t>
      </w:r>
      <w:r w:rsidRPr="00F54873">
        <w:rPr>
          <w:sz w:val="22"/>
          <w:szCs w:val="22"/>
        </w:rPr>
        <w:t>йну оренду</w:t>
      </w:r>
      <w:r w:rsidR="00393023">
        <w:rPr>
          <w:sz w:val="22"/>
          <w:szCs w:val="22"/>
        </w:rPr>
        <w:t xml:space="preserve"> </w:t>
      </w:r>
      <w:r w:rsidRPr="00F54873">
        <w:rPr>
          <w:rFonts w:eastAsia="Times-Roman"/>
          <w:bCs/>
          <w:sz w:val="22"/>
          <w:szCs w:val="22"/>
        </w:rPr>
        <w:t>на 31 грудня 2015 р.</w:t>
      </w:r>
      <w:r w:rsidR="00393023">
        <w:rPr>
          <w:rFonts w:eastAsia="Times-Roman"/>
          <w:bCs/>
          <w:sz w:val="22"/>
          <w:szCs w:val="22"/>
        </w:rPr>
        <w:t xml:space="preserve"> </w:t>
      </w:r>
      <w:r w:rsidRPr="00F54873">
        <w:rPr>
          <w:rFonts w:eastAsia="Times-Roman"/>
          <w:bCs/>
          <w:sz w:val="22"/>
          <w:szCs w:val="22"/>
        </w:rPr>
        <w:t xml:space="preserve">складає </w:t>
      </w:r>
      <w:r w:rsidRPr="00F54873">
        <w:rPr>
          <w:sz w:val="22"/>
          <w:szCs w:val="22"/>
        </w:rPr>
        <w:t>6448</w:t>
      </w:r>
      <w:r w:rsidRPr="00F54873">
        <w:rPr>
          <w:sz w:val="22"/>
          <w:szCs w:val="22"/>
          <w:lang w:val="uk-UA"/>
        </w:rPr>
        <w:t xml:space="preserve"> </w:t>
      </w:r>
      <w:r w:rsidRPr="00F54873">
        <w:rPr>
          <w:rFonts w:eastAsia="Times-Roman"/>
          <w:bCs/>
          <w:sz w:val="22"/>
          <w:szCs w:val="22"/>
        </w:rPr>
        <w:t xml:space="preserve">тис. грн. </w:t>
      </w:r>
    </w:p>
    <w:p w:rsidR="000D01F6" w:rsidRPr="00F54873" w:rsidRDefault="000D01F6" w:rsidP="00800ADB">
      <w:pPr>
        <w:ind w:firstLine="551"/>
        <w:jc w:val="both"/>
        <w:rPr>
          <w:rFonts w:ascii="Calibri" w:eastAsia="Times-Roman" w:hAnsi="Calibri" w:cs="Calibri"/>
          <w:bCs/>
          <w:sz w:val="22"/>
          <w:szCs w:val="22"/>
        </w:rPr>
      </w:pPr>
      <w:r w:rsidRPr="00F54873">
        <w:rPr>
          <w:rFonts w:eastAsia="Times-Roman"/>
          <w:bCs/>
          <w:sz w:val="22"/>
          <w:szCs w:val="22"/>
        </w:rPr>
        <w:t>Балансова</w:t>
      </w:r>
      <w:r w:rsidRPr="00F54873">
        <w:rPr>
          <w:sz w:val="22"/>
          <w:szCs w:val="22"/>
        </w:rPr>
        <w:t xml:space="preserve"> </w:t>
      </w:r>
      <w:r w:rsidRPr="00F54873">
        <w:rPr>
          <w:sz w:val="22"/>
          <w:szCs w:val="22"/>
          <w:lang w:val="uk-UA"/>
        </w:rPr>
        <w:t>в</w:t>
      </w:r>
      <w:r w:rsidRPr="00F54873">
        <w:rPr>
          <w:sz w:val="22"/>
          <w:szCs w:val="22"/>
        </w:rPr>
        <w:t>арт</w:t>
      </w:r>
      <w:r w:rsidRPr="00F54873">
        <w:rPr>
          <w:sz w:val="22"/>
          <w:szCs w:val="22"/>
          <w:lang w:val="uk-UA"/>
        </w:rPr>
        <w:t>і</w:t>
      </w:r>
      <w:r w:rsidRPr="00F54873">
        <w:rPr>
          <w:sz w:val="22"/>
          <w:szCs w:val="22"/>
        </w:rPr>
        <w:t>сть оформлених в заставу основних засоб</w:t>
      </w:r>
      <w:r w:rsidRPr="00F54873">
        <w:rPr>
          <w:sz w:val="22"/>
          <w:szCs w:val="22"/>
          <w:lang w:val="uk-UA"/>
        </w:rPr>
        <w:t>і</w:t>
      </w:r>
      <w:r w:rsidRPr="00F54873">
        <w:rPr>
          <w:sz w:val="22"/>
          <w:szCs w:val="22"/>
        </w:rPr>
        <w:t>в</w:t>
      </w:r>
      <w:r w:rsidRPr="00F54873">
        <w:rPr>
          <w:rFonts w:eastAsia="Times-Roman"/>
          <w:bCs/>
          <w:sz w:val="22"/>
          <w:szCs w:val="22"/>
        </w:rPr>
        <w:t xml:space="preserve"> на 31 грудня 2015 р.</w:t>
      </w:r>
      <w:r w:rsidR="00393023">
        <w:rPr>
          <w:rFonts w:eastAsia="Times-Roman"/>
          <w:bCs/>
          <w:sz w:val="22"/>
          <w:szCs w:val="22"/>
        </w:rPr>
        <w:t xml:space="preserve"> </w:t>
      </w:r>
      <w:r w:rsidRPr="00F54873">
        <w:rPr>
          <w:rFonts w:eastAsia="Times-Roman"/>
          <w:bCs/>
          <w:sz w:val="22"/>
          <w:szCs w:val="22"/>
          <w:lang w:val="uk-UA"/>
        </w:rPr>
        <w:t>с</w:t>
      </w:r>
      <w:r w:rsidRPr="00F54873">
        <w:rPr>
          <w:rFonts w:eastAsia="Times-Roman"/>
          <w:bCs/>
          <w:sz w:val="22"/>
          <w:szCs w:val="22"/>
        </w:rPr>
        <w:t>кладає</w:t>
      </w:r>
      <w:r w:rsidRPr="00F54873">
        <w:rPr>
          <w:rFonts w:eastAsia="Times-Roman"/>
          <w:bCs/>
          <w:sz w:val="22"/>
          <w:szCs w:val="22"/>
          <w:lang w:val="uk-UA"/>
        </w:rPr>
        <w:t xml:space="preserve"> </w:t>
      </w:r>
      <w:r w:rsidRPr="00F54873">
        <w:rPr>
          <w:sz w:val="22"/>
          <w:szCs w:val="22"/>
          <w:lang w:val="uk-UA"/>
        </w:rPr>
        <w:t>13641</w:t>
      </w:r>
      <w:r w:rsidRPr="00F54873">
        <w:rPr>
          <w:rFonts w:eastAsia="Times-Roman"/>
          <w:bCs/>
          <w:sz w:val="22"/>
          <w:szCs w:val="22"/>
        </w:rPr>
        <w:t xml:space="preserve"> тис. грн.</w:t>
      </w:r>
    </w:p>
    <w:p w:rsidR="000D01F6" w:rsidRPr="00F54873" w:rsidRDefault="000D01F6" w:rsidP="00800ADB">
      <w:pPr>
        <w:ind w:firstLine="551"/>
        <w:jc w:val="both"/>
        <w:rPr>
          <w:rFonts w:eastAsia="Times-Roman"/>
          <w:bCs/>
          <w:sz w:val="22"/>
          <w:szCs w:val="22"/>
        </w:rPr>
      </w:pPr>
      <w:r w:rsidRPr="00F54873">
        <w:rPr>
          <w:rFonts w:eastAsia="Times-Roman"/>
          <w:bCs/>
          <w:sz w:val="22"/>
          <w:szCs w:val="22"/>
        </w:rPr>
        <w:t>Контрактних зобов’язань, пов’язаних із придбанням основних засобів немає.</w:t>
      </w:r>
    </w:p>
    <w:p w:rsidR="000D01F6" w:rsidRPr="00F54873" w:rsidRDefault="000D01F6" w:rsidP="00800ADB">
      <w:pPr>
        <w:ind w:firstLine="551"/>
        <w:jc w:val="both"/>
        <w:rPr>
          <w:b/>
          <w:bCs/>
          <w:iCs/>
          <w:sz w:val="22"/>
          <w:szCs w:val="22"/>
        </w:rPr>
      </w:pPr>
      <w:r w:rsidRPr="00F54873">
        <w:rPr>
          <w:rFonts w:eastAsia="Times-Roman"/>
          <w:bCs/>
          <w:sz w:val="22"/>
          <w:szCs w:val="22"/>
        </w:rPr>
        <w:t>Балансова вартість основних засобів була переглянута з метою виявлення ознак знецінення. Прийняті судження стосовно майбутніх прогнозів доходів та витрат, пов’язаних з використанням основних засобів, зроблені припущення щодо оцінки вартості основних засобів, що буде відшкодована, свідчать про відсутність ознак знецінення основних засобів.</w:t>
      </w:r>
    </w:p>
    <w:p w:rsidR="000D01F6" w:rsidRPr="00F54873" w:rsidRDefault="000D01F6" w:rsidP="006D2E13">
      <w:pPr>
        <w:rPr>
          <w:b/>
          <w:i/>
          <w:sz w:val="22"/>
          <w:szCs w:val="22"/>
          <w:lang w:val="uk-UA"/>
        </w:rPr>
      </w:pPr>
      <w:r w:rsidRPr="00F54873">
        <w:rPr>
          <w:b/>
          <w:bCs/>
          <w:iCs/>
          <w:sz w:val="22"/>
          <w:szCs w:val="22"/>
        </w:rPr>
        <w:t>7. Нематеріальні активи</w:t>
      </w:r>
    </w:p>
    <w:p w:rsidR="000D01F6" w:rsidRPr="00F54873" w:rsidRDefault="000D01F6" w:rsidP="006D2E13">
      <w:pPr>
        <w:tabs>
          <w:tab w:val="left" w:pos="1560"/>
        </w:tabs>
        <w:spacing w:after="60"/>
        <w:ind w:firstLine="720"/>
        <w:jc w:val="both"/>
        <w:rPr>
          <w:b/>
          <w:i/>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85"/>
        <w:gridCol w:w="3386"/>
        <w:gridCol w:w="2800"/>
      </w:tblGrid>
      <w:tr w:rsidR="000D01F6" w:rsidRPr="00F54873" w:rsidTr="00681068">
        <w:trPr>
          <w:trHeight w:val="334"/>
        </w:trPr>
        <w:tc>
          <w:tcPr>
            <w:tcW w:w="3406" w:type="dxa"/>
          </w:tcPr>
          <w:p w:rsidR="000D01F6" w:rsidRPr="00F54873" w:rsidRDefault="000D01F6" w:rsidP="00681068">
            <w:pPr>
              <w:jc w:val="both"/>
              <w:rPr>
                <w:b/>
                <w:lang w:val="uk-UA"/>
              </w:rPr>
            </w:pPr>
            <w:r w:rsidRPr="00F54873">
              <w:rPr>
                <w:b/>
                <w:sz w:val="22"/>
                <w:szCs w:val="22"/>
                <w:lang w:val="uk-UA"/>
              </w:rPr>
              <w:t>Показник</w:t>
            </w:r>
          </w:p>
        </w:tc>
        <w:tc>
          <w:tcPr>
            <w:tcW w:w="3406" w:type="dxa"/>
          </w:tcPr>
          <w:p w:rsidR="000D01F6" w:rsidRPr="00F54873" w:rsidRDefault="000D01F6" w:rsidP="00681068">
            <w:pPr>
              <w:tabs>
                <w:tab w:val="left" w:pos="1560"/>
              </w:tabs>
              <w:spacing w:after="60"/>
              <w:jc w:val="both"/>
              <w:rPr>
                <w:b/>
                <w:i/>
                <w:lang w:val="uk-UA"/>
              </w:rPr>
            </w:pPr>
            <w:r w:rsidRPr="00F54873">
              <w:rPr>
                <w:rFonts w:eastAsia="Times-Roman"/>
                <w:b/>
                <w:bCs/>
                <w:sz w:val="22"/>
                <w:szCs w:val="22"/>
                <w:lang w:val="uk-UA"/>
              </w:rPr>
              <w:t>П</w:t>
            </w:r>
            <w:r w:rsidRPr="00F54873">
              <w:rPr>
                <w:rFonts w:eastAsia="Times-Roman"/>
                <w:b/>
                <w:bCs/>
                <w:sz w:val="22"/>
                <w:szCs w:val="22"/>
              </w:rPr>
              <w:t xml:space="preserve">рограмне забезпечення </w:t>
            </w:r>
          </w:p>
        </w:tc>
        <w:tc>
          <w:tcPr>
            <w:tcW w:w="2822" w:type="dxa"/>
          </w:tcPr>
          <w:p w:rsidR="000D01F6" w:rsidRPr="00F54873" w:rsidRDefault="000D01F6" w:rsidP="00681068">
            <w:pPr>
              <w:jc w:val="both"/>
              <w:rPr>
                <w:b/>
                <w:bCs/>
                <w:color w:val="000000"/>
              </w:rPr>
            </w:pPr>
            <w:r w:rsidRPr="00F54873">
              <w:rPr>
                <w:b/>
                <w:bCs/>
                <w:color w:val="000000"/>
                <w:sz w:val="22"/>
                <w:szCs w:val="22"/>
              </w:rPr>
              <w:t>Разом</w:t>
            </w:r>
          </w:p>
          <w:p w:rsidR="000D01F6" w:rsidRPr="00F54873" w:rsidRDefault="000D01F6" w:rsidP="00681068">
            <w:pPr>
              <w:tabs>
                <w:tab w:val="left" w:pos="2268"/>
              </w:tabs>
              <w:jc w:val="both"/>
              <w:rPr>
                <w:b/>
              </w:rPr>
            </w:pPr>
          </w:p>
        </w:tc>
      </w:tr>
      <w:tr w:rsidR="000D01F6" w:rsidRPr="00F54873" w:rsidTr="00681068">
        <w:trPr>
          <w:trHeight w:val="334"/>
        </w:trPr>
        <w:tc>
          <w:tcPr>
            <w:tcW w:w="3406" w:type="dxa"/>
          </w:tcPr>
          <w:p w:rsidR="000D01F6" w:rsidRPr="00F54873" w:rsidRDefault="000D01F6" w:rsidP="00DB21FA">
            <w:pPr>
              <w:jc w:val="both"/>
            </w:pPr>
            <w:r w:rsidRPr="00F54873">
              <w:rPr>
                <w:b/>
                <w:bCs/>
                <w:sz w:val="22"/>
                <w:szCs w:val="22"/>
              </w:rPr>
              <w:t>Первісна вартість або оцінка:</w:t>
            </w:r>
          </w:p>
        </w:tc>
        <w:tc>
          <w:tcPr>
            <w:tcW w:w="3406" w:type="dxa"/>
          </w:tcPr>
          <w:p w:rsidR="000D01F6" w:rsidRPr="00F54873" w:rsidRDefault="000D01F6" w:rsidP="00681068">
            <w:pPr>
              <w:tabs>
                <w:tab w:val="left" w:pos="1560"/>
              </w:tabs>
              <w:spacing w:after="60"/>
              <w:jc w:val="both"/>
              <w:rPr>
                <w:b/>
                <w:i/>
                <w:lang w:val="uk-UA"/>
              </w:rPr>
            </w:pPr>
          </w:p>
        </w:tc>
        <w:tc>
          <w:tcPr>
            <w:tcW w:w="2822" w:type="dxa"/>
          </w:tcPr>
          <w:p w:rsidR="000D01F6" w:rsidRPr="00F54873" w:rsidRDefault="000D01F6" w:rsidP="00681068">
            <w:pPr>
              <w:tabs>
                <w:tab w:val="left" w:pos="1560"/>
              </w:tabs>
              <w:spacing w:after="60"/>
              <w:jc w:val="both"/>
              <w:rPr>
                <w:b/>
                <w:i/>
                <w:lang w:val="uk-UA"/>
              </w:rPr>
            </w:pPr>
          </w:p>
        </w:tc>
      </w:tr>
      <w:tr w:rsidR="000D01F6" w:rsidRPr="00F54873" w:rsidTr="006D2E13">
        <w:trPr>
          <w:trHeight w:val="279"/>
        </w:trPr>
        <w:tc>
          <w:tcPr>
            <w:tcW w:w="3406" w:type="dxa"/>
          </w:tcPr>
          <w:p w:rsidR="000D01F6" w:rsidRPr="00F54873" w:rsidRDefault="000D01F6" w:rsidP="006D2E13">
            <w:pPr>
              <w:jc w:val="both"/>
            </w:pPr>
            <w:r w:rsidRPr="00F54873">
              <w:rPr>
                <w:sz w:val="22"/>
                <w:szCs w:val="22"/>
              </w:rPr>
              <w:t>На 1 січня 2015 року</w:t>
            </w:r>
          </w:p>
        </w:tc>
        <w:tc>
          <w:tcPr>
            <w:tcW w:w="3406" w:type="dxa"/>
          </w:tcPr>
          <w:p w:rsidR="000D01F6" w:rsidRPr="00F54873" w:rsidRDefault="00393023" w:rsidP="00DB21FA">
            <w:pPr>
              <w:jc w:val="both"/>
              <w:rPr>
                <w:b/>
                <w:i/>
                <w:lang w:val="uk-UA"/>
              </w:rPr>
            </w:pPr>
            <w:r>
              <w:rPr>
                <w:color w:val="000000"/>
                <w:sz w:val="22"/>
                <w:szCs w:val="22"/>
              </w:rPr>
              <w:t xml:space="preserve"> </w:t>
            </w:r>
            <w:r w:rsidR="000D01F6" w:rsidRPr="00F54873">
              <w:rPr>
                <w:color w:val="000000"/>
                <w:sz w:val="22"/>
                <w:szCs w:val="22"/>
              </w:rPr>
              <w:t xml:space="preserve">174 </w:t>
            </w:r>
          </w:p>
        </w:tc>
        <w:tc>
          <w:tcPr>
            <w:tcW w:w="2822" w:type="dxa"/>
          </w:tcPr>
          <w:p w:rsidR="000D01F6" w:rsidRPr="00F54873" w:rsidRDefault="00393023" w:rsidP="006D2E13">
            <w:pPr>
              <w:jc w:val="both"/>
              <w:rPr>
                <w:b/>
                <w:i/>
                <w:lang w:val="uk-UA"/>
              </w:rPr>
            </w:pPr>
            <w:r>
              <w:rPr>
                <w:color w:val="000000"/>
                <w:sz w:val="22"/>
                <w:szCs w:val="22"/>
              </w:rPr>
              <w:t xml:space="preserve"> </w:t>
            </w:r>
            <w:r w:rsidR="000D01F6" w:rsidRPr="00F54873">
              <w:rPr>
                <w:color w:val="000000"/>
                <w:sz w:val="22"/>
                <w:szCs w:val="22"/>
              </w:rPr>
              <w:t xml:space="preserve">174 </w:t>
            </w:r>
          </w:p>
        </w:tc>
      </w:tr>
      <w:tr w:rsidR="000D01F6" w:rsidRPr="00F54873" w:rsidTr="00681068">
        <w:trPr>
          <w:trHeight w:val="334"/>
        </w:trPr>
        <w:tc>
          <w:tcPr>
            <w:tcW w:w="3406" w:type="dxa"/>
          </w:tcPr>
          <w:p w:rsidR="000D01F6" w:rsidRPr="00F54873" w:rsidRDefault="000D01F6" w:rsidP="00DB21FA">
            <w:pPr>
              <w:jc w:val="both"/>
            </w:pPr>
            <w:r w:rsidRPr="00F54873">
              <w:rPr>
                <w:bCs/>
                <w:sz w:val="22"/>
                <w:szCs w:val="22"/>
              </w:rPr>
              <w:t>На 31 грудня 2015 року</w:t>
            </w:r>
          </w:p>
        </w:tc>
        <w:tc>
          <w:tcPr>
            <w:tcW w:w="3406" w:type="dxa"/>
          </w:tcPr>
          <w:p w:rsidR="000D01F6" w:rsidRPr="00F54873" w:rsidRDefault="00393023" w:rsidP="00DB21FA">
            <w:pPr>
              <w:jc w:val="both"/>
              <w:rPr>
                <w:b/>
                <w:i/>
                <w:lang w:val="uk-UA"/>
              </w:rPr>
            </w:pPr>
            <w:r>
              <w:rPr>
                <w:color w:val="000000"/>
                <w:sz w:val="22"/>
                <w:szCs w:val="22"/>
              </w:rPr>
              <w:t xml:space="preserve"> </w:t>
            </w:r>
            <w:r w:rsidR="000D01F6" w:rsidRPr="00F54873">
              <w:rPr>
                <w:color w:val="000000"/>
                <w:sz w:val="22"/>
                <w:szCs w:val="22"/>
              </w:rPr>
              <w:t xml:space="preserve">174 </w:t>
            </w:r>
          </w:p>
        </w:tc>
        <w:tc>
          <w:tcPr>
            <w:tcW w:w="2822" w:type="dxa"/>
          </w:tcPr>
          <w:p w:rsidR="000D01F6" w:rsidRPr="00F54873" w:rsidRDefault="00393023" w:rsidP="00DB21FA">
            <w:pPr>
              <w:jc w:val="both"/>
              <w:rPr>
                <w:b/>
                <w:i/>
                <w:lang w:val="uk-UA"/>
              </w:rPr>
            </w:pPr>
            <w:r>
              <w:rPr>
                <w:color w:val="000000"/>
                <w:sz w:val="22"/>
                <w:szCs w:val="22"/>
              </w:rPr>
              <w:t xml:space="preserve"> </w:t>
            </w:r>
            <w:r w:rsidR="000D01F6" w:rsidRPr="00F54873">
              <w:rPr>
                <w:color w:val="000000"/>
                <w:sz w:val="22"/>
                <w:szCs w:val="22"/>
              </w:rPr>
              <w:t xml:space="preserve">174 </w:t>
            </w:r>
          </w:p>
        </w:tc>
      </w:tr>
      <w:tr w:rsidR="000D01F6" w:rsidRPr="00F54873" w:rsidTr="00681068">
        <w:trPr>
          <w:trHeight w:val="334"/>
        </w:trPr>
        <w:tc>
          <w:tcPr>
            <w:tcW w:w="3406" w:type="dxa"/>
          </w:tcPr>
          <w:p w:rsidR="000D01F6" w:rsidRPr="00F54873" w:rsidRDefault="000D01F6" w:rsidP="00DB21FA">
            <w:pPr>
              <w:jc w:val="both"/>
            </w:pPr>
            <w:r w:rsidRPr="00F54873">
              <w:rPr>
                <w:b/>
                <w:bCs/>
                <w:sz w:val="22"/>
                <w:szCs w:val="22"/>
              </w:rPr>
              <w:t>Знос та знецінення:</w:t>
            </w:r>
          </w:p>
        </w:tc>
        <w:tc>
          <w:tcPr>
            <w:tcW w:w="3406" w:type="dxa"/>
          </w:tcPr>
          <w:p w:rsidR="000D01F6" w:rsidRPr="00F54873" w:rsidRDefault="000D01F6" w:rsidP="00681068">
            <w:pPr>
              <w:tabs>
                <w:tab w:val="left" w:pos="1560"/>
              </w:tabs>
              <w:spacing w:after="60"/>
              <w:jc w:val="both"/>
              <w:rPr>
                <w:b/>
                <w:i/>
                <w:lang w:val="uk-UA"/>
              </w:rPr>
            </w:pPr>
          </w:p>
        </w:tc>
        <w:tc>
          <w:tcPr>
            <w:tcW w:w="2822" w:type="dxa"/>
          </w:tcPr>
          <w:p w:rsidR="000D01F6" w:rsidRPr="00F54873" w:rsidRDefault="000D01F6" w:rsidP="00681068">
            <w:pPr>
              <w:tabs>
                <w:tab w:val="left" w:pos="1560"/>
              </w:tabs>
              <w:spacing w:after="60"/>
              <w:jc w:val="both"/>
              <w:rPr>
                <w:b/>
                <w:i/>
                <w:lang w:val="uk-UA"/>
              </w:rPr>
            </w:pPr>
          </w:p>
        </w:tc>
      </w:tr>
      <w:tr w:rsidR="000D01F6" w:rsidRPr="00F54873" w:rsidTr="00681068">
        <w:trPr>
          <w:trHeight w:val="334"/>
        </w:trPr>
        <w:tc>
          <w:tcPr>
            <w:tcW w:w="3406" w:type="dxa"/>
          </w:tcPr>
          <w:p w:rsidR="000D01F6" w:rsidRPr="00F54873" w:rsidRDefault="000D01F6" w:rsidP="00DB21FA">
            <w:pPr>
              <w:jc w:val="both"/>
            </w:pPr>
            <w:r w:rsidRPr="00F54873">
              <w:rPr>
                <w:sz w:val="22"/>
                <w:szCs w:val="22"/>
              </w:rPr>
              <w:t>На 1 січня 2015 року</w:t>
            </w:r>
          </w:p>
        </w:tc>
        <w:tc>
          <w:tcPr>
            <w:tcW w:w="3406" w:type="dxa"/>
            <w:vAlign w:val="bottom"/>
          </w:tcPr>
          <w:p w:rsidR="000D01F6" w:rsidRPr="00F54873" w:rsidRDefault="00393023" w:rsidP="00681068">
            <w:pPr>
              <w:rPr>
                <w:color w:val="000000"/>
              </w:rPr>
            </w:pPr>
            <w:r>
              <w:rPr>
                <w:color w:val="000000"/>
                <w:sz w:val="22"/>
                <w:szCs w:val="22"/>
              </w:rPr>
              <w:t xml:space="preserve"> </w:t>
            </w:r>
            <w:r w:rsidR="000D01F6" w:rsidRPr="00F54873">
              <w:rPr>
                <w:color w:val="000000"/>
                <w:sz w:val="22"/>
                <w:szCs w:val="22"/>
              </w:rPr>
              <w:t>(169)</w:t>
            </w:r>
          </w:p>
        </w:tc>
        <w:tc>
          <w:tcPr>
            <w:tcW w:w="2822" w:type="dxa"/>
            <w:vAlign w:val="bottom"/>
          </w:tcPr>
          <w:p w:rsidR="000D01F6" w:rsidRPr="00F54873" w:rsidRDefault="00393023" w:rsidP="00681068">
            <w:pPr>
              <w:rPr>
                <w:color w:val="000000"/>
              </w:rPr>
            </w:pPr>
            <w:r>
              <w:rPr>
                <w:color w:val="000000"/>
                <w:sz w:val="22"/>
                <w:szCs w:val="22"/>
              </w:rPr>
              <w:t xml:space="preserve"> </w:t>
            </w:r>
            <w:r w:rsidR="000D01F6" w:rsidRPr="00F54873">
              <w:rPr>
                <w:color w:val="000000"/>
                <w:sz w:val="22"/>
                <w:szCs w:val="22"/>
              </w:rPr>
              <w:t>(169)</w:t>
            </w:r>
          </w:p>
        </w:tc>
      </w:tr>
      <w:tr w:rsidR="000D01F6" w:rsidRPr="00F54873" w:rsidTr="00DB21FA">
        <w:trPr>
          <w:trHeight w:val="415"/>
        </w:trPr>
        <w:tc>
          <w:tcPr>
            <w:tcW w:w="3406" w:type="dxa"/>
          </w:tcPr>
          <w:p w:rsidR="000D01F6" w:rsidRPr="00F54873" w:rsidRDefault="000D01F6" w:rsidP="00DB21FA">
            <w:pPr>
              <w:jc w:val="both"/>
            </w:pPr>
            <w:r w:rsidRPr="00F54873">
              <w:rPr>
                <w:sz w:val="22"/>
                <w:szCs w:val="22"/>
              </w:rPr>
              <w:lastRenderedPageBreak/>
              <w:t>Амортизація за рік</w:t>
            </w:r>
          </w:p>
        </w:tc>
        <w:tc>
          <w:tcPr>
            <w:tcW w:w="3406" w:type="dxa"/>
            <w:vAlign w:val="bottom"/>
          </w:tcPr>
          <w:p w:rsidR="000D01F6" w:rsidRPr="00F54873" w:rsidRDefault="00393023" w:rsidP="00681068">
            <w:pPr>
              <w:rPr>
                <w:color w:val="000000"/>
              </w:rPr>
            </w:pPr>
            <w:r>
              <w:rPr>
                <w:color w:val="000000"/>
                <w:sz w:val="22"/>
                <w:szCs w:val="22"/>
              </w:rPr>
              <w:t xml:space="preserve"> </w:t>
            </w:r>
            <w:r w:rsidR="000D01F6" w:rsidRPr="00F54873">
              <w:rPr>
                <w:color w:val="000000"/>
                <w:sz w:val="22"/>
                <w:szCs w:val="22"/>
              </w:rPr>
              <w:t>(1)</w:t>
            </w:r>
          </w:p>
        </w:tc>
        <w:tc>
          <w:tcPr>
            <w:tcW w:w="2822" w:type="dxa"/>
            <w:vAlign w:val="bottom"/>
          </w:tcPr>
          <w:p w:rsidR="000D01F6" w:rsidRPr="00F54873" w:rsidRDefault="00393023" w:rsidP="00681068">
            <w:pPr>
              <w:rPr>
                <w:color w:val="000000"/>
              </w:rPr>
            </w:pPr>
            <w:r>
              <w:rPr>
                <w:color w:val="000000"/>
                <w:sz w:val="22"/>
                <w:szCs w:val="22"/>
              </w:rPr>
              <w:t xml:space="preserve"> </w:t>
            </w:r>
            <w:r w:rsidR="000D01F6" w:rsidRPr="00F54873">
              <w:rPr>
                <w:color w:val="000000"/>
                <w:sz w:val="22"/>
                <w:szCs w:val="22"/>
              </w:rPr>
              <w:t>(1)</w:t>
            </w:r>
          </w:p>
        </w:tc>
      </w:tr>
      <w:tr w:rsidR="000D01F6" w:rsidRPr="00F54873" w:rsidTr="00681068">
        <w:trPr>
          <w:trHeight w:val="334"/>
        </w:trPr>
        <w:tc>
          <w:tcPr>
            <w:tcW w:w="3406" w:type="dxa"/>
          </w:tcPr>
          <w:p w:rsidR="000D01F6" w:rsidRPr="00F54873" w:rsidRDefault="000D01F6" w:rsidP="00DB21FA">
            <w:pPr>
              <w:jc w:val="both"/>
            </w:pPr>
            <w:r w:rsidRPr="00F54873">
              <w:rPr>
                <w:bCs/>
                <w:sz w:val="22"/>
                <w:szCs w:val="22"/>
              </w:rPr>
              <w:t>На 31 грудня 2015 року</w:t>
            </w:r>
          </w:p>
        </w:tc>
        <w:tc>
          <w:tcPr>
            <w:tcW w:w="3406" w:type="dxa"/>
            <w:vAlign w:val="bottom"/>
          </w:tcPr>
          <w:p w:rsidR="000D01F6" w:rsidRPr="00F54873" w:rsidRDefault="00393023" w:rsidP="00681068">
            <w:pPr>
              <w:rPr>
                <w:color w:val="000000"/>
              </w:rPr>
            </w:pPr>
            <w:r>
              <w:rPr>
                <w:color w:val="000000"/>
                <w:sz w:val="22"/>
                <w:szCs w:val="22"/>
              </w:rPr>
              <w:t xml:space="preserve"> </w:t>
            </w:r>
            <w:r w:rsidR="000D01F6" w:rsidRPr="00F54873">
              <w:rPr>
                <w:color w:val="000000"/>
                <w:sz w:val="22"/>
                <w:szCs w:val="22"/>
              </w:rPr>
              <w:t>(170)</w:t>
            </w:r>
          </w:p>
        </w:tc>
        <w:tc>
          <w:tcPr>
            <w:tcW w:w="2822" w:type="dxa"/>
            <w:vAlign w:val="bottom"/>
          </w:tcPr>
          <w:p w:rsidR="000D01F6" w:rsidRPr="00F54873" w:rsidRDefault="00393023" w:rsidP="00681068">
            <w:pPr>
              <w:rPr>
                <w:color w:val="000000"/>
              </w:rPr>
            </w:pPr>
            <w:r>
              <w:rPr>
                <w:color w:val="000000"/>
                <w:sz w:val="22"/>
                <w:szCs w:val="22"/>
              </w:rPr>
              <w:t xml:space="preserve"> </w:t>
            </w:r>
            <w:r w:rsidR="000D01F6" w:rsidRPr="00F54873">
              <w:rPr>
                <w:color w:val="000000"/>
                <w:sz w:val="22"/>
                <w:szCs w:val="22"/>
              </w:rPr>
              <w:t>(170)</w:t>
            </w:r>
          </w:p>
        </w:tc>
      </w:tr>
      <w:tr w:rsidR="000D01F6" w:rsidRPr="00F54873" w:rsidTr="00681068">
        <w:trPr>
          <w:trHeight w:val="334"/>
        </w:trPr>
        <w:tc>
          <w:tcPr>
            <w:tcW w:w="3406" w:type="dxa"/>
          </w:tcPr>
          <w:p w:rsidR="000D01F6" w:rsidRPr="00F54873" w:rsidRDefault="000D01F6" w:rsidP="00DB21FA">
            <w:pPr>
              <w:jc w:val="both"/>
            </w:pPr>
            <w:r w:rsidRPr="00F54873">
              <w:rPr>
                <w:b/>
                <w:bCs/>
                <w:sz w:val="22"/>
                <w:szCs w:val="22"/>
              </w:rPr>
              <w:t>Чиста балансова вартість:</w:t>
            </w:r>
          </w:p>
        </w:tc>
        <w:tc>
          <w:tcPr>
            <w:tcW w:w="3406" w:type="dxa"/>
          </w:tcPr>
          <w:p w:rsidR="000D01F6" w:rsidRPr="00F54873" w:rsidRDefault="000D01F6" w:rsidP="00681068">
            <w:pPr>
              <w:tabs>
                <w:tab w:val="left" w:pos="1560"/>
              </w:tabs>
              <w:spacing w:after="60"/>
              <w:jc w:val="both"/>
              <w:rPr>
                <w:b/>
                <w:i/>
                <w:lang w:val="uk-UA"/>
              </w:rPr>
            </w:pPr>
          </w:p>
        </w:tc>
        <w:tc>
          <w:tcPr>
            <w:tcW w:w="2822" w:type="dxa"/>
          </w:tcPr>
          <w:p w:rsidR="000D01F6" w:rsidRPr="00F54873" w:rsidRDefault="000D01F6" w:rsidP="00681068">
            <w:pPr>
              <w:tabs>
                <w:tab w:val="left" w:pos="1560"/>
              </w:tabs>
              <w:spacing w:after="60"/>
              <w:jc w:val="both"/>
              <w:rPr>
                <w:b/>
                <w:i/>
                <w:lang w:val="uk-UA"/>
              </w:rPr>
            </w:pPr>
          </w:p>
        </w:tc>
      </w:tr>
      <w:tr w:rsidR="000D01F6" w:rsidRPr="00F54873" w:rsidTr="00681068">
        <w:trPr>
          <w:trHeight w:val="334"/>
        </w:trPr>
        <w:tc>
          <w:tcPr>
            <w:tcW w:w="3406" w:type="dxa"/>
          </w:tcPr>
          <w:p w:rsidR="000D01F6" w:rsidRPr="00F54873" w:rsidRDefault="000D01F6" w:rsidP="00DB21FA">
            <w:pPr>
              <w:jc w:val="both"/>
            </w:pPr>
            <w:r w:rsidRPr="00F54873">
              <w:rPr>
                <w:sz w:val="22"/>
                <w:szCs w:val="22"/>
              </w:rPr>
              <w:t>На 1 січня 2015 року</w:t>
            </w:r>
          </w:p>
        </w:tc>
        <w:tc>
          <w:tcPr>
            <w:tcW w:w="3406" w:type="dxa"/>
            <w:vAlign w:val="bottom"/>
          </w:tcPr>
          <w:p w:rsidR="000D01F6" w:rsidRPr="00F54873" w:rsidRDefault="00393023" w:rsidP="00681068">
            <w:pPr>
              <w:rPr>
                <w:color w:val="000000"/>
              </w:rPr>
            </w:pPr>
            <w:r>
              <w:rPr>
                <w:color w:val="000000"/>
                <w:sz w:val="22"/>
                <w:szCs w:val="22"/>
              </w:rPr>
              <w:t xml:space="preserve"> </w:t>
            </w:r>
            <w:r w:rsidR="000D01F6" w:rsidRPr="00F54873">
              <w:rPr>
                <w:color w:val="000000"/>
                <w:sz w:val="22"/>
                <w:szCs w:val="22"/>
              </w:rPr>
              <w:t xml:space="preserve">5 </w:t>
            </w:r>
          </w:p>
        </w:tc>
        <w:tc>
          <w:tcPr>
            <w:tcW w:w="2822" w:type="dxa"/>
            <w:vAlign w:val="bottom"/>
          </w:tcPr>
          <w:p w:rsidR="000D01F6" w:rsidRPr="00F54873" w:rsidRDefault="00393023" w:rsidP="00681068">
            <w:pPr>
              <w:rPr>
                <w:color w:val="000000"/>
              </w:rPr>
            </w:pPr>
            <w:r>
              <w:rPr>
                <w:color w:val="000000"/>
                <w:sz w:val="22"/>
                <w:szCs w:val="22"/>
              </w:rPr>
              <w:t xml:space="preserve"> </w:t>
            </w:r>
            <w:r w:rsidR="000D01F6" w:rsidRPr="00F54873">
              <w:rPr>
                <w:color w:val="000000"/>
                <w:sz w:val="22"/>
                <w:szCs w:val="22"/>
              </w:rPr>
              <w:t xml:space="preserve">5 </w:t>
            </w:r>
          </w:p>
        </w:tc>
      </w:tr>
      <w:tr w:rsidR="000D01F6" w:rsidRPr="00F54873" w:rsidTr="00681068">
        <w:trPr>
          <w:trHeight w:val="334"/>
        </w:trPr>
        <w:tc>
          <w:tcPr>
            <w:tcW w:w="3406" w:type="dxa"/>
          </w:tcPr>
          <w:p w:rsidR="000D01F6" w:rsidRPr="00F54873" w:rsidRDefault="000D01F6" w:rsidP="00DB21FA">
            <w:pPr>
              <w:jc w:val="both"/>
            </w:pPr>
            <w:r w:rsidRPr="00F54873">
              <w:rPr>
                <w:sz w:val="22"/>
                <w:szCs w:val="22"/>
              </w:rPr>
              <w:t>На 31 грудня 2015 року</w:t>
            </w:r>
          </w:p>
        </w:tc>
        <w:tc>
          <w:tcPr>
            <w:tcW w:w="3406" w:type="dxa"/>
            <w:vAlign w:val="bottom"/>
          </w:tcPr>
          <w:p w:rsidR="000D01F6" w:rsidRPr="00F54873" w:rsidRDefault="00393023" w:rsidP="00681068">
            <w:pPr>
              <w:rPr>
                <w:b/>
                <w:bCs/>
                <w:color w:val="000000"/>
              </w:rPr>
            </w:pPr>
            <w:r>
              <w:rPr>
                <w:b/>
                <w:bCs/>
                <w:color w:val="000000"/>
                <w:sz w:val="22"/>
                <w:szCs w:val="22"/>
              </w:rPr>
              <w:t xml:space="preserve"> </w:t>
            </w:r>
            <w:r w:rsidR="000D01F6" w:rsidRPr="00F54873">
              <w:rPr>
                <w:b/>
                <w:bCs/>
                <w:color w:val="000000"/>
                <w:sz w:val="22"/>
                <w:szCs w:val="22"/>
              </w:rPr>
              <w:t xml:space="preserve">4 </w:t>
            </w:r>
          </w:p>
        </w:tc>
        <w:tc>
          <w:tcPr>
            <w:tcW w:w="2822" w:type="dxa"/>
            <w:vAlign w:val="bottom"/>
          </w:tcPr>
          <w:p w:rsidR="000D01F6" w:rsidRPr="00F54873" w:rsidRDefault="00393023" w:rsidP="00681068">
            <w:pPr>
              <w:rPr>
                <w:b/>
                <w:bCs/>
                <w:color w:val="000000"/>
              </w:rPr>
            </w:pPr>
            <w:r>
              <w:rPr>
                <w:b/>
                <w:bCs/>
                <w:color w:val="000000"/>
                <w:sz w:val="22"/>
                <w:szCs w:val="22"/>
              </w:rPr>
              <w:t xml:space="preserve"> </w:t>
            </w:r>
            <w:r w:rsidR="000D01F6" w:rsidRPr="00F54873">
              <w:rPr>
                <w:b/>
                <w:bCs/>
                <w:color w:val="000000"/>
                <w:sz w:val="22"/>
                <w:szCs w:val="22"/>
              </w:rPr>
              <w:t xml:space="preserve">4 </w:t>
            </w:r>
          </w:p>
        </w:tc>
      </w:tr>
    </w:tbl>
    <w:p w:rsidR="000D01F6" w:rsidRPr="00F54873" w:rsidRDefault="000D01F6" w:rsidP="00DB21FA">
      <w:pPr>
        <w:ind w:firstLine="551"/>
        <w:jc w:val="both"/>
        <w:rPr>
          <w:b/>
          <w:sz w:val="22"/>
          <w:szCs w:val="22"/>
          <w:lang w:val="uk-UA" w:eastAsia="en-US"/>
        </w:rPr>
      </w:pPr>
      <w:r w:rsidRPr="00F54873">
        <w:rPr>
          <w:rFonts w:eastAsia="Times-Roman"/>
          <w:bCs/>
          <w:sz w:val="22"/>
          <w:szCs w:val="22"/>
        </w:rPr>
        <w:t xml:space="preserve">Відповідно до облікової політики програмне забезпечення амортизується із застосуванням прямолінійного методу протягом </w:t>
      </w:r>
      <w:r w:rsidRPr="00F54873">
        <w:rPr>
          <w:rFonts w:eastAsia="Times-Roman"/>
          <w:bCs/>
          <w:sz w:val="22"/>
          <w:szCs w:val="22"/>
          <w:lang w:val="uk-UA"/>
        </w:rPr>
        <w:t>2</w:t>
      </w:r>
      <w:r w:rsidRPr="00F54873">
        <w:rPr>
          <w:rFonts w:eastAsia="Times-Roman"/>
          <w:bCs/>
          <w:sz w:val="22"/>
          <w:szCs w:val="22"/>
        </w:rPr>
        <w:t xml:space="preserve"> років. </w:t>
      </w:r>
      <w:r w:rsidRPr="00F54873">
        <w:rPr>
          <w:bCs/>
          <w:sz w:val="22"/>
          <w:szCs w:val="22"/>
        </w:rPr>
        <w:t>Амортизація нематеріальних активів в</w:t>
      </w:r>
      <w:r w:rsidRPr="00F54873">
        <w:rPr>
          <w:bCs/>
          <w:sz w:val="22"/>
          <w:szCs w:val="22"/>
          <w:lang w:val="uk-UA"/>
        </w:rPr>
        <w:t>ідноситься</w:t>
      </w:r>
      <w:r w:rsidRPr="00F54873">
        <w:rPr>
          <w:bCs/>
          <w:sz w:val="22"/>
          <w:szCs w:val="22"/>
        </w:rPr>
        <w:t xml:space="preserve"> до складу адміністративних витрат звіту про сукупні доходи. У фінансовій звітності нематеріальні активи відображаються за валовою вартістю.</w:t>
      </w:r>
    </w:p>
    <w:p w:rsidR="000D01F6" w:rsidRPr="00F54873" w:rsidRDefault="000D01F6" w:rsidP="00063C67">
      <w:pPr>
        <w:autoSpaceDE w:val="0"/>
        <w:autoSpaceDN w:val="0"/>
        <w:adjustRightInd w:val="0"/>
        <w:rPr>
          <w:b/>
          <w:sz w:val="22"/>
          <w:szCs w:val="22"/>
          <w:lang w:val="uk-UA" w:eastAsia="en-US"/>
        </w:rPr>
      </w:pPr>
      <w:r w:rsidRPr="00F54873">
        <w:rPr>
          <w:b/>
          <w:sz w:val="22"/>
          <w:szCs w:val="22"/>
          <w:lang w:val="uk-UA" w:eastAsia="en-US"/>
        </w:rPr>
        <w:t>8.</w:t>
      </w:r>
      <w:r w:rsidR="00393023">
        <w:rPr>
          <w:b/>
          <w:sz w:val="22"/>
          <w:szCs w:val="22"/>
          <w:lang w:val="uk-UA" w:eastAsia="en-US"/>
        </w:rPr>
        <w:t xml:space="preserve"> </w:t>
      </w:r>
      <w:r w:rsidRPr="00F54873">
        <w:rPr>
          <w:b/>
          <w:sz w:val="22"/>
          <w:szCs w:val="22"/>
          <w:lang w:val="uk-UA" w:eastAsia="en-US"/>
        </w:rPr>
        <w:t>Довгострокові фінансові інвестиції</w:t>
      </w:r>
    </w:p>
    <w:p w:rsidR="000D01F6" w:rsidRPr="00F54873" w:rsidRDefault="000D01F6" w:rsidP="00063C67">
      <w:pPr>
        <w:autoSpaceDE w:val="0"/>
        <w:autoSpaceDN w:val="0"/>
        <w:adjustRightInd w:val="0"/>
        <w:rPr>
          <w:sz w:val="22"/>
          <w:szCs w:val="22"/>
          <w:lang w:val="uk-UA" w:eastAsia="en-US"/>
        </w:rPr>
      </w:pPr>
      <w:r w:rsidRPr="00F54873">
        <w:rPr>
          <w:sz w:val="22"/>
          <w:szCs w:val="22"/>
          <w:lang w:val="uk-UA" w:eastAsia="en-US"/>
        </w:rPr>
        <w:t xml:space="preserve">Довгострокові фінансові інвестиції складаються з інвестицій, які обліковуються за методом участі у капіталі та інших фінансових інвестицій, які обліковуються за справедливою вартістю. </w:t>
      </w:r>
    </w:p>
    <w:p w:rsidR="000D01F6" w:rsidRPr="00F54873" w:rsidRDefault="000D01F6" w:rsidP="00063C67">
      <w:pPr>
        <w:autoSpaceDE w:val="0"/>
        <w:autoSpaceDN w:val="0"/>
        <w:adjustRightInd w:val="0"/>
        <w:rPr>
          <w:sz w:val="22"/>
          <w:szCs w:val="22"/>
          <w:lang w:val="uk-UA"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86"/>
        <w:gridCol w:w="2443"/>
        <w:gridCol w:w="2142"/>
      </w:tblGrid>
      <w:tr w:rsidR="000D01F6" w:rsidRPr="00F54873" w:rsidTr="008137C6">
        <w:trPr>
          <w:trHeight w:val="424"/>
        </w:trPr>
        <w:tc>
          <w:tcPr>
            <w:tcW w:w="5017" w:type="dxa"/>
          </w:tcPr>
          <w:p w:rsidR="000D01F6" w:rsidRPr="00F54873" w:rsidRDefault="000D01F6" w:rsidP="008137C6">
            <w:pPr>
              <w:autoSpaceDE w:val="0"/>
              <w:autoSpaceDN w:val="0"/>
              <w:adjustRightInd w:val="0"/>
              <w:jc w:val="both"/>
              <w:rPr>
                <w:rFonts w:eastAsia="Times-Bold"/>
                <w:bCs/>
                <w:lang w:val="uk-UA" w:eastAsia="en-US"/>
              </w:rPr>
            </w:pPr>
            <w:r w:rsidRPr="00F54873">
              <w:rPr>
                <w:rFonts w:eastAsia="Times-Bold"/>
                <w:bCs/>
                <w:sz w:val="22"/>
                <w:szCs w:val="22"/>
                <w:lang w:val="uk-UA" w:eastAsia="en-US"/>
              </w:rPr>
              <w:t>Показник</w:t>
            </w:r>
          </w:p>
        </w:tc>
        <w:tc>
          <w:tcPr>
            <w:tcW w:w="2458" w:type="dxa"/>
          </w:tcPr>
          <w:p w:rsidR="000D01F6" w:rsidRPr="00F54873" w:rsidRDefault="000D01F6" w:rsidP="008137C6">
            <w:pPr>
              <w:autoSpaceDE w:val="0"/>
              <w:autoSpaceDN w:val="0"/>
              <w:adjustRightInd w:val="0"/>
              <w:jc w:val="both"/>
              <w:rPr>
                <w:rFonts w:eastAsia="Times-Bold"/>
                <w:bCs/>
                <w:lang w:val="uk-UA" w:eastAsia="en-US"/>
              </w:rPr>
            </w:pPr>
            <w:r w:rsidRPr="00F54873">
              <w:rPr>
                <w:rFonts w:eastAsia="Times-Bold"/>
                <w:bCs/>
                <w:sz w:val="22"/>
                <w:szCs w:val="22"/>
                <w:lang w:val="uk-UA" w:eastAsia="en-US"/>
              </w:rPr>
              <w:t xml:space="preserve"> 2015р.</w:t>
            </w:r>
          </w:p>
        </w:tc>
        <w:tc>
          <w:tcPr>
            <w:tcW w:w="2154" w:type="dxa"/>
          </w:tcPr>
          <w:p w:rsidR="000D01F6" w:rsidRPr="00F54873" w:rsidRDefault="000D01F6" w:rsidP="008137C6">
            <w:pPr>
              <w:autoSpaceDE w:val="0"/>
              <w:autoSpaceDN w:val="0"/>
              <w:adjustRightInd w:val="0"/>
              <w:jc w:val="both"/>
              <w:rPr>
                <w:rFonts w:eastAsia="Times-Bold"/>
                <w:bCs/>
                <w:lang w:val="uk-UA" w:eastAsia="en-US"/>
              </w:rPr>
            </w:pPr>
            <w:r w:rsidRPr="00F54873">
              <w:rPr>
                <w:rFonts w:eastAsia="Times-Bold"/>
                <w:bCs/>
                <w:sz w:val="22"/>
                <w:szCs w:val="22"/>
                <w:lang w:val="uk-UA" w:eastAsia="en-US"/>
              </w:rPr>
              <w:t xml:space="preserve"> 2014 р.</w:t>
            </w:r>
          </w:p>
        </w:tc>
      </w:tr>
      <w:tr w:rsidR="000D01F6" w:rsidRPr="00F54873" w:rsidTr="008137C6">
        <w:tc>
          <w:tcPr>
            <w:tcW w:w="5017" w:type="dxa"/>
          </w:tcPr>
          <w:p w:rsidR="000D01F6" w:rsidRPr="00F54873" w:rsidRDefault="000D01F6" w:rsidP="008137C6">
            <w:pPr>
              <w:autoSpaceDE w:val="0"/>
              <w:autoSpaceDN w:val="0"/>
              <w:adjustRightInd w:val="0"/>
              <w:jc w:val="both"/>
              <w:rPr>
                <w:rFonts w:eastAsia="Times-Bold"/>
                <w:bCs/>
                <w:lang w:val="uk-UA" w:eastAsia="en-US"/>
              </w:rPr>
            </w:pPr>
            <w:r w:rsidRPr="00F54873">
              <w:rPr>
                <w:color w:val="000000"/>
                <w:sz w:val="22"/>
                <w:szCs w:val="22"/>
                <w:lang w:val="uk-UA"/>
              </w:rPr>
              <w:t>Інвестиції в асоційоване підприємство</w:t>
            </w:r>
          </w:p>
        </w:tc>
        <w:tc>
          <w:tcPr>
            <w:tcW w:w="2458" w:type="dxa"/>
          </w:tcPr>
          <w:p w:rsidR="000D01F6" w:rsidRPr="00F54873" w:rsidRDefault="000D01F6" w:rsidP="008137C6">
            <w:pPr>
              <w:autoSpaceDE w:val="0"/>
              <w:autoSpaceDN w:val="0"/>
              <w:adjustRightInd w:val="0"/>
              <w:jc w:val="center"/>
              <w:rPr>
                <w:rFonts w:eastAsia="Times-Bold"/>
                <w:bCs/>
                <w:lang w:val="uk-UA" w:eastAsia="en-US"/>
              </w:rPr>
            </w:pPr>
            <w:r w:rsidRPr="00F54873">
              <w:rPr>
                <w:rFonts w:eastAsia="Times-Bold"/>
                <w:bCs/>
                <w:sz w:val="22"/>
                <w:szCs w:val="22"/>
                <w:lang w:val="uk-UA" w:eastAsia="en-US"/>
              </w:rPr>
              <w:t>548</w:t>
            </w:r>
          </w:p>
        </w:tc>
        <w:tc>
          <w:tcPr>
            <w:tcW w:w="2154" w:type="dxa"/>
          </w:tcPr>
          <w:p w:rsidR="000D01F6" w:rsidRPr="00F54873" w:rsidRDefault="000D01F6" w:rsidP="008137C6">
            <w:pPr>
              <w:autoSpaceDE w:val="0"/>
              <w:autoSpaceDN w:val="0"/>
              <w:adjustRightInd w:val="0"/>
              <w:jc w:val="center"/>
              <w:rPr>
                <w:rFonts w:eastAsia="Times-Bold"/>
                <w:bCs/>
                <w:lang w:val="uk-UA" w:eastAsia="en-US"/>
              </w:rPr>
            </w:pPr>
            <w:r w:rsidRPr="00F54873">
              <w:rPr>
                <w:rFonts w:eastAsia="Times-Bold"/>
                <w:bCs/>
                <w:sz w:val="22"/>
                <w:szCs w:val="22"/>
                <w:lang w:val="uk-UA" w:eastAsia="en-US"/>
              </w:rPr>
              <w:t>548</w:t>
            </w:r>
          </w:p>
        </w:tc>
      </w:tr>
      <w:tr w:rsidR="000D01F6" w:rsidRPr="00F54873" w:rsidTr="008137C6">
        <w:tc>
          <w:tcPr>
            <w:tcW w:w="5017" w:type="dxa"/>
          </w:tcPr>
          <w:p w:rsidR="000D01F6" w:rsidRPr="00F54873" w:rsidRDefault="000D01F6" w:rsidP="008137C6">
            <w:pPr>
              <w:autoSpaceDE w:val="0"/>
              <w:autoSpaceDN w:val="0"/>
              <w:adjustRightInd w:val="0"/>
              <w:jc w:val="both"/>
              <w:rPr>
                <w:rFonts w:eastAsia="Times-Bold"/>
                <w:bCs/>
                <w:lang w:val="uk-UA" w:eastAsia="en-US"/>
              </w:rPr>
            </w:pPr>
            <w:r w:rsidRPr="00F54873">
              <w:rPr>
                <w:rFonts w:eastAsia="Times-Bold"/>
                <w:bCs/>
                <w:sz w:val="22"/>
                <w:szCs w:val="22"/>
                <w:lang w:val="uk-UA" w:eastAsia="en-US"/>
              </w:rPr>
              <w:t>Інші фінансові інвестиції</w:t>
            </w:r>
          </w:p>
        </w:tc>
        <w:tc>
          <w:tcPr>
            <w:tcW w:w="2458" w:type="dxa"/>
          </w:tcPr>
          <w:p w:rsidR="000D01F6" w:rsidRPr="00F54873" w:rsidRDefault="000D01F6" w:rsidP="008137C6">
            <w:pPr>
              <w:autoSpaceDE w:val="0"/>
              <w:autoSpaceDN w:val="0"/>
              <w:adjustRightInd w:val="0"/>
              <w:jc w:val="center"/>
              <w:rPr>
                <w:rFonts w:eastAsia="Times-Bold"/>
                <w:bCs/>
                <w:lang w:val="uk-UA" w:eastAsia="en-US"/>
              </w:rPr>
            </w:pPr>
            <w:r w:rsidRPr="00F54873">
              <w:rPr>
                <w:rFonts w:eastAsia="Times-Bold"/>
                <w:bCs/>
                <w:sz w:val="22"/>
                <w:szCs w:val="22"/>
                <w:lang w:val="uk-UA" w:eastAsia="en-US"/>
              </w:rPr>
              <w:t>66783</w:t>
            </w:r>
          </w:p>
        </w:tc>
        <w:tc>
          <w:tcPr>
            <w:tcW w:w="2154" w:type="dxa"/>
          </w:tcPr>
          <w:p w:rsidR="000D01F6" w:rsidRPr="00F54873" w:rsidRDefault="000D01F6" w:rsidP="008137C6">
            <w:pPr>
              <w:autoSpaceDE w:val="0"/>
              <w:autoSpaceDN w:val="0"/>
              <w:adjustRightInd w:val="0"/>
              <w:jc w:val="center"/>
              <w:rPr>
                <w:rFonts w:eastAsia="Times-Bold"/>
                <w:bCs/>
                <w:lang w:val="uk-UA" w:eastAsia="en-US"/>
              </w:rPr>
            </w:pPr>
            <w:r w:rsidRPr="00F54873">
              <w:rPr>
                <w:rFonts w:eastAsia="Times-Bold"/>
                <w:bCs/>
                <w:sz w:val="22"/>
                <w:szCs w:val="22"/>
                <w:lang w:val="uk-UA" w:eastAsia="en-US"/>
              </w:rPr>
              <w:t>81819</w:t>
            </w:r>
          </w:p>
        </w:tc>
      </w:tr>
      <w:tr w:rsidR="000D01F6" w:rsidRPr="00F54873" w:rsidTr="008137C6">
        <w:tc>
          <w:tcPr>
            <w:tcW w:w="5017" w:type="dxa"/>
          </w:tcPr>
          <w:p w:rsidR="000D01F6" w:rsidRPr="00F54873" w:rsidRDefault="000D01F6" w:rsidP="008137C6">
            <w:pPr>
              <w:autoSpaceDE w:val="0"/>
              <w:autoSpaceDN w:val="0"/>
              <w:adjustRightInd w:val="0"/>
              <w:jc w:val="both"/>
              <w:rPr>
                <w:rFonts w:eastAsia="Times-Bold"/>
                <w:b/>
                <w:bCs/>
                <w:lang w:val="uk-UA" w:eastAsia="en-US"/>
              </w:rPr>
            </w:pPr>
            <w:r w:rsidRPr="00F54873">
              <w:rPr>
                <w:rFonts w:eastAsia="Times-Bold"/>
                <w:b/>
                <w:bCs/>
                <w:sz w:val="22"/>
                <w:szCs w:val="22"/>
                <w:lang w:val="uk-UA" w:eastAsia="en-US"/>
              </w:rPr>
              <w:t>Всього</w:t>
            </w:r>
          </w:p>
        </w:tc>
        <w:tc>
          <w:tcPr>
            <w:tcW w:w="2458" w:type="dxa"/>
          </w:tcPr>
          <w:p w:rsidR="000D01F6" w:rsidRPr="00F54873" w:rsidRDefault="000D01F6" w:rsidP="008137C6">
            <w:pPr>
              <w:autoSpaceDE w:val="0"/>
              <w:autoSpaceDN w:val="0"/>
              <w:adjustRightInd w:val="0"/>
              <w:jc w:val="center"/>
              <w:rPr>
                <w:rFonts w:eastAsia="Times-Bold"/>
                <w:b/>
                <w:bCs/>
                <w:lang w:val="uk-UA" w:eastAsia="en-US"/>
              </w:rPr>
            </w:pPr>
            <w:r w:rsidRPr="00F54873">
              <w:rPr>
                <w:rFonts w:eastAsia="Times-Bold"/>
                <w:b/>
                <w:bCs/>
                <w:sz w:val="22"/>
                <w:szCs w:val="22"/>
                <w:lang w:val="uk-UA" w:eastAsia="en-US"/>
              </w:rPr>
              <w:t>67331</w:t>
            </w:r>
          </w:p>
        </w:tc>
        <w:tc>
          <w:tcPr>
            <w:tcW w:w="2154" w:type="dxa"/>
          </w:tcPr>
          <w:p w:rsidR="000D01F6" w:rsidRPr="00F54873" w:rsidRDefault="000D01F6" w:rsidP="008137C6">
            <w:pPr>
              <w:autoSpaceDE w:val="0"/>
              <w:autoSpaceDN w:val="0"/>
              <w:adjustRightInd w:val="0"/>
              <w:jc w:val="center"/>
              <w:rPr>
                <w:rFonts w:eastAsia="Times-Bold"/>
                <w:b/>
                <w:bCs/>
                <w:lang w:val="uk-UA" w:eastAsia="en-US"/>
              </w:rPr>
            </w:pPr>
            <w:r w:rsidRPr="00F54873">
              <w:rPr>
                <w:rFonts w:eastAsia="Times-Bold"/>
                <w:b/>
                <w:bCs/>
                <w:sz w:val="22"/>
                <w:szCs w:val="22"/>
                <w:lang w:val="uk-UA" w:eastAsia="en-US"/>
              </w:rPr>
              <w:t>82367</w:t>
            </w:r>
          </w:p>
        </w:tc>
      </w:tr>
    </w:tbl>
    <w:p w:rsidR="000D01F6" w:rsidRPr="00F54873" w:rsidRDefault="000D01F6" w:rsidP="00063C67">
      <w:pPr>
        <w:autoSpaceDE w:val="0"/>
        <w:autoSpaceDN w:val="0"/>
        <w:adjustRightInd w:val="0"/>
        <w:rPr>
          <w:b/>
          <w:sz w:val="22"/>
          <w:szCs w:val="22"/>
          <w:lang w:val="uk-UA" w:eastAsia="en-US"/>
        </w:rPr>
      </w:pPr>
    </w:p>
    <w:p w:rsidR="000D01F6" w:rsidRPr="00F54873" w:rsidRDefault="000D01F6" w:rsidP="00DA2618">
      <w:pPr>
        <w:tabs>
          <w:tab w:val="left" w:pos="2268"/>
        </w:tabs>
        <w:spacing w:after="60"/>
        <w:ind w:firstLine="720"/>
        <w:jc w:val="both"/>
        <w:rPr>
          <w:color w:val="FF0000"/>
          <w:sz w:val="22"/>
          <w:szCs w:val="22"/>
          <w:lang w:val="uk-UA"/>
        </w:rPr>
      </w:pPr>
      <w:r w:rsidRPr="00F54873">
        <w:rPr>
          <w:color w:val="000000"/>
          <w:sz w:val="22"/>
          <w:szCs w:val="22"/>
          <w:lang w:val="uk-UA"/>
        </w:rPr>
        <w:t>Інвестиції в асоційоване підприємство</w:t>
      </w:r>
      <w:r w:rsidRPr="00F54873">
        <w:rPr>
          <w:color w:val="FF0000"/>
          <w:sz w:val="22"/>
          <w:szCs w:val="22"/>
          <w:lang w:val="uk-UA"/>
        </w:rPr>
        <w:t xml:space="preserve"> </w:t>
      </w:r>
      <w:r w:rsidRPr="00F54873">
        <w:rPr>
          <w:sz w:val="22"/>
          <w:szCs w:val="22"/>
          <w:lang w:val="uk-UA"/>
        </w:rPr>
        <w:t>являють собою</w:t>
      </w:r>
      <w:r w:rsidRPr="00F54873">
        <w:rPr>
          <w:color w:val="FF0000"/>
          <w:sz w:val="22"/>
          <w:szCs w:val="22"/>
          <w:lang w:val="uk-UA"/>
        </w:rPr>
        <w:t xml:space="preserve"> </w:t>
      </w:r>
      <w:r w:rsidRPr="00F54873">
        <w:rPr>
          <w:sz w:val="22"/>
          <w:szCs w:val="22"/>
          <w:lang w:val="uk-UA"/>
        </w:rPr>
        <w:t>внесок в статутний фонд</w:t>
      </w:r>
      <w:r w:rsidRPr="00F54873">
        <w:rPr>
          <w:color w:val="FF0000"/>
          <w:sz w:val="22"/>
          <w:szCs w:val="22"/>
          <w:lang w:val="uk-UA"/>
        </w:rPr>
        <w:t xml:space="preserve"> </w:t>
      </w:r>
      <w:r w:rsidRPr="00F54873">
        <w:rPr>
          <w:sz w:val="22"/>
          <w:szCs w:val="22"/>
          <w:lang w:val="uk-UA"/>
        </w:rPr>
        <w:t>інших підприємств, в т.ч. ДП «Авіаагрегат»</w:t>
      </w:r>
      <w:r>
        <w:rPr>
          <w:sz w:val="22"/>
          <w:szCs w:val="22"/>
          <w:lang w:val="uk-UA"/>
        </w:rPr>
        <w:t xml:space="preserve"> ВАТ «ДАЗ»</w:t>
      </w:r>
      <w:r w:rsidRPr="00F54873">
        <w:rPr>
          <w:sz w:val="22"/>
          <w:szCs w:val="22"/>
          <w:lang w:val="uk-UA"/>
        </w:rPr>
        <w:t xml:space="preserve"> - 342 тис.грн. </w:t>
      </w:r>
    </w:p>
    <w:p w:rsidR="000D01F6" w:rsidRPr="00F54873" w:rsidRDefault="000D01F6" w:rsidP="00063C67">
      <w:pPr>
        <w:autoSpaceDE w:val="0"/>
        <w:autoSpaceDN w:val="0"/>
        <w:adjustRightInd w:val="0"/>
        <w:rPr>
          <w:sz w:val="22"/>
          <w:szCs w:val="22"/>
          <w:lang w:val="uk-UA" w:eastAsia="en-US"/>
        </w:rPr>
      </w:pPr>
      <w:r w:rsidRPr="00F54873">
        <w:rPr>
          <w:b/>
          <w:sz w:val="22"/>
          <w:szCs w:val="22"/>
          <w:lang w:val="uk-UA" w:eastAsia="en-US"/>
        </w:rPr>
        <w:tab/>
      </w:r>
      <w:r w:rsidRPr="00F54873">
        <w:rPr>
          <w:sz w:val="22"/>
          <w:szCs w:val="22"/>
          <w:lang w:val="uk-UA" w:eastAsia="en-US"/>
        </w:rPr>
        <w:t xml:space="preserve">У складі </w:t>
      </w:r>
      <w:r w:rsidRPr="00F54873">
        <w:rPr>
          <w:rFonts w:eastAsia="Times-Bold"/>
          <w:bCs/>
          <w:sz w:val="22"/>
          <w:szCs w:val="22"/>
          <w:lang w:val="uk-UA" w:eastAsia="en-US"/>
        </w:rPr>
        <w:t>інших фінансових інвестицій обліковуються векселі отримані.</w:t>
      </w:r>
    </w:p>
    <w:p w:rsidR="000D01F6" w:rsidRPr="00F54873" w:rsidRDefault="000D01F6" w:rsidP="00063C67">
      <w:pPr>
        <w:autoSpaceDE w:val="0"/>
        <w:autoSpaceDN w:val="0"/>
        <w:adjustRightInd w:val="0"/>
        <w:rPr>
          <w:sz w:val="22"/>
          <w:szCs w:val="22"/>
          <w:lang w:val="uk-UA"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6"/>
        <w:gridCol w:w="1487"/>
        <w:gridCol w:w="1330"/>
        <w:gridCol w:w="1330"/>
        <w:gridCol w:w="1330"/>
      </w:tblGrid>
      <w:tr w:rsidR="000D01F6" w:rsidRPr="00F54873" w:rsidTr="008137C6">
        <w:tc>
          <w:tcPr>
            <w:tcW w:w="2646" w:type="dxa"/>
          </w:tcPr>
          <w:p w:rsidR="000D01F6" w:rsidRPr="00F54873" w:rsidRDefault="000D01F6" w:rsidP="008137C6">
            <w:r w:rsidRPr="00F54873">
              <w:rPr>
                <w:sz w:val="22"/>
                <w:szCs w:val="22"/>
                <w:lang w:val="uk-UA"/>
              </w:rPr>
              <w:t>Е</w:t>
            </w:r>
            <w:r w:rsidRPr="00F54873">
              <w:rPr>
                <w:sz w:val="22"/>
                <w:szCs w:val="22"/>
              </w:rPr>
              <w:t>м</w:t>
            </w:r>
            <w:r w:rsidRPr="00F54873">
              <w:rPr>
                <w:sz w:val="22"/>
                <w:szCs w:val="22"/>
                <w:lang w:val="uk-UA"/>
              </w:rPr>
              <w:t>і</w:t>
            </w:r>
            <w:r w:rsidRPr="00F54873">
              <w:rPr>
                <w:sz w:val="22"/>
                <w:szCs w:val="22"/>
              </w:rPr>
              <w:t>тент</w:t>
            </w:r>
          </w:p>
        </w:tc>
        <w:tc>
          <w:tcPr>
            <w:tcW w:w="1487" w:type="dxa"/>
          </w:tcPr>
          <w:p w:rsidR="000D01F6" w:rsidRPr="00F54873" w:rsidRDefault="000D01F6" w:rsidP="008137C6">
            <w:pPr>
              <w:rPr>
                <w:lang w:val="uk-UA"/>
              </w:rPr>
            </w:pPr>
            <w:r w:rsidRPr="00F54873">
              <w:rPr>
                <w:sz w:val="22"/>
                <w:szCs w:val="22"/>
              </w:rPr>
              <w:t>Дата в</w:t>
            </w:r>
            <w:r w:rsidRPr="00F54873">
              <w:rPr>
                <w:sz w:val="22"/>
                <w:szCs w:val="22"/>
                <w:lang w:val="uk-UA"/>
              </w:rPr>
              <w:t>и</w:t>
            </w:r>
            <w:r w:rsidRPr="00F54873">
              <w:rPr>
                <w:sz w:val="22"/>
                <w:szCs w:val="22"/>
              </w:rPr>
              <w:t>дач</w:t>
            </w:r>
            <w:r w:rsidRPr="00F54873">
              <w:rPr>
                <w:sz w:val="22"/>
                <w:szCs w:val="22"/>
                <w:lang w:val="uk-UA"/>
              </w:rPr>
              <w:t>і</w:t>
            </w:r>
            <w:r w:rsidRPr="00F54873">
              <w:rPr>
                <w:sz w:val="22"/>
                <w:szCs w:val="22"/>
              </w:rPr>
              <w:t xml:space="preserve"> Ц</w:t>
            </w:r>
            <w:r w:rsidRPr="00F54873">
              <w:rPr>
                <w:sz w:val="22"/>
                <w:szCs w:val="22"/>
                <w:lang w:val="uk-UA"/>
              </w:rPr>
              <w:t>П</w:t>
            </w:r>
          </w:p>
        </w:tc>
        <w:tc>
          <w:tcPr>
            <w:tcW w:w="1330" w:type="dxa"/>
          </w:tcPr>
          <w:p w:rsidR="000D01F6" w:rsidRPr="00F54873" w:rsidRDefault="000D01F6" w:rsidP="008137C6">
            <w:pPr>
              <w:rPr>
                <w:lang w:val="uk-UA"/>
              </w:rPr>
            </w:pPr>
            <w:r w:rsidRPr="00F54873">
              <w:rPr>
                <w:sz w:val="22"/>
                <w:szCs w:val="22"/>
              </w:rPr>
              <w:t>Дата погашен</w:t>
            </w:r>
            <w:r w:rsidRPr="00F54873">
              <w:rPr>
                <w:sz w:val="22"/>
                <w:szCs w:val="22"/>
                <w:lang w:val="uk-UA"/>
              </w:rPr>
              <w:t>ня</w:t>
            </w:r>
            <w:r w:rsidRPr="00F54873">
              <w:rPr>
                <w:sz w:val="22"/>
                <w:szCs w:val="22"/>
              </w:rPr>
              <w:t xml:space="preserve"> Ц</w:t>
            </w:r>
            <w:r w:rsidRPr="00F54873">
              <w:rPr>
                <w:sz w:val="22"/>
                <w:szCs w:val="22"/>
                <w:lang w:val="uk-UA"/>
              </w:rPr>
              <w:t>П</w:t>
            </w:r>
          </w:p>
        </w:tc>
        <w:tc>
          <w:tcPr>
            <w:tcW w:w="1330" w:type="dxa"/>
          </w:tcPr>
          <w:p w:rsidR="000D01F6" w:rsidRPr="00F54873" w:rsidRDefault="000D01F6" w:rsidP="008137C6">
            <w:r w:rsidRPr="00F54873">
              <w:rPr>
                <w:sz w:val="22"/>
                <w:szCs w:val="22"/>
              </w:rPr>
              <w:t>На 31.12.2015</w:t>
            </w:r>
          </w:p>
        </w:tc>
        <w:tc>
          <w:tcPr>
            <w:tcW w:w="1330" w:type="dxa"/>
          </w:tcPr>
          <w:p w:rsidR="000D01F6" w:rsidRPr="00F54873" w:rsidRDefault="000D01F6" w:rsidP="008137C6">
            <w:r w:rsidRPr="00F54873">
              <w:rPr>
                <w:sz w:val="22"/>
                <w:szCs w:val="22"/>
              </w:rPr>
              <w:t>На 31.12.2014</w:t>
            </w:r>
          </w:p>
        </w:tc>
      </w:tr>
      <w:tr w:rsidR="000D01F6" w:rsidRPr="00F54873" w:rsidTr="008137C6">
        <w:tc>
          <w:tcPr>
            <w:tcW w:w="2646" w:type="dxa"/>
          </w:tcPr>
          <w:p w:rsidR="000D01F6" w:rsidRPr="00F54873" w:rsidRDefault="000D01F6" w:rsidP="008137C6">
            <w:r w:rsidRPr="00F54873">
              <w:rPr>
                <w:sz w:val="22"/>
                <w:szCs w:val="22"/>
                <w:lang w:val="uk-UA"/>
              </w:rPr>
              <w:t>ТОВ</w:t>
            </w:r>
            <w:r w:rsidRPr="00F54873">
              <w:rPr>
                <w:sz w:val="22"/>
                <w:szCs w:val="22"/>
              </w:rPr>
              <w:t xml:space="preserve"> ЛОВ </w:t>
            </w:r>
            <w:r w:rsidRPr="00F54873">
              <w:rPr>
                <w:sz w:val="22"/>
                <w:szCs w:val="22"/>
                <w:lang w:val="uk-UA"/>
              </w:rPr>
              <w:t>І</w:t>
            </w:r>
            <w:r w:rsidRPr="00F54873">
              <w:rPr>
                <w:sz w:val="22"/>
                <w:szCs w:val="22"/>
              </w:rPr>
              <w:t>НВЕСТ</w:t>
            </w:r>
          </w:p>
        </w:tc>
        <w:tc>
          <w:tcPr>
            <w:tcW w:w="1487" w:type="dxa"/>
          </w:tcPr>
          <w:p w:rsidR="000D01F6" w:rsidRPr="00F54873" w:rsidRDefault="000D01F6" w:rsidP="008137C6">
            <w:r w:rsidRPr="00F54873">
              <w:rPr>
                <w:sz w:val="22"/>
                <w:szCs w:val="22"/>
              </w:rPr>
              <w:t>2006</w:t>
            </w:r>
          </w:p>
        </w:tc>
        <w:tc>
          <w:tcPr>
            <w:tcW w:w="1330" w:type="dxa"/>
          </w:tcPr>
          <w:p w:rsidR="000D01F6" w:rsidRPr="00F54873" w:rsidRDefault="000D01F6" w:rsidP="008137C6">
            <w:r w:rsidRPr="00F54873">
              <w:rPr>
                <w:sz w:val="22"/>
                <w:szCs w:val="22"/>
              </w:rPr>
              <w:t>2016</w:t>
            </w:r>
          </w:p>
        </w:tc>
        <w:tc>
          <w:tcPr>
            <w:tcW w:w="1330" w:type="dxa"/>
          </w:tcPr>
          <w:p w:rsidR="000D01F6" w:rsidRPr="00F54873" w:rsidRDefault="000D01F6" w:rsidP="008137C6">
            <w:r w:rsidRPr="00F54873">
              <w:rPr>
                <w:sz w:val="22"/>
                <w:szCs w:val="22"/>
              </w:rPr>
              <w:t>39028</w:t>
            </w:r>
          </w:p>
        </w:tc>
        <w:tc>
          <w:tcPr>
            <w:tcW w:w="1330" w:type="dxa"/>
          </w:tcPr>
          <w:p w:rsidR="000D01F6" w:rsidRPr="00F54873" w:rsidRDefault="000D01F6" w:rsidP="008137C6">
            <w:pPr>
              <w:rPr>
                <w:lang w:val="uk-UA"/>
              </w:rPr>
            </w:pPr>
            <w:r w:rsidRPr="00F54873">
              <w:rPr>
                <w:sz w:val="22"/>
                <w:szCs w:val="22"/>
                <w:lang w:val="uk-UA"/>
              </w:rPr>
              <w:t>39029</w:t>
            </w:r>
          </w:p>
        </w:tc>
      </w:tr>
      <w:tr w:rsidR="000D01F6" w:rsidRPr="00F54873" w:rsidTr="008137C6">
        <w:tc>
          <w:tcPr>
            <w:tcW w:w="2646" w:type="dxa"/>
          </w:tcPr>
          <w:p w:rsidR="000D01F6" w:rsidRPr="00F54873" w:rsidRDefault="000D01F6" w:rsidP="008137C6">
            <w:r w:rsidRPr="00F54873">
              <w:rPr>
                <w:sz w:val="22"/>
                <w:szCs w:val="22"/>
              </w:rPr>
              <w:t>ТДВ УКРСПЕЦТЕХН</w:t>
            </w:r>
            <w:r w:rsidRPr="00F54873">
              <w:rPr>
                <w:sz w:val="22"/>
                <w:szCs w:val="22"/>
                <w:lang w:val="uk-UA"/>
              </w:rPr>
              <w:t>І</w:t>
            </w:r>
            <w:r w:rsidRPr="00F54873">
              <w:rPr>
                <w:sz w:val="22"/>
                <w:szCs w:val="22"/>
              </w:rPr>
              <w:t>КА</w:t>
            </w:r>
          </w:p>
        </w:tc>
        <w:tc>
          <w:tcPr>
            <w:tcW w:w="1487" w:type="dxa"/>
          </w:tcPr>
          <w:p w:rsidR="000D01F6" w:rsidRPr="00F54873" w:rsidRDefault="000D01F6" w:rsidP="008137C6">
            <w:r w:rsidRPr="00F54873">
              <w:rPr>
                <w:sz w:val="22"/>
                <w:szCs w:val="22"/>
              </w:rPr>
              <w:t>2011</w:t>
            </w:r>
          </w:p>
        </w:tc>
        <w:tc>
          <w:tcPr>
            <w:tcW w:w="1330" w:type="dxa"/>
          </w:tcPr>
          <w:p w:rsidR="000D01F6" w:rsidRPr="00F54873" w:rsidRDefault="000D01F6" w:rsidP="008137C6">
            <w:r w:rsidRPr="00F54873">
              <w:rPr>
                <w:sz w:val="22"/>
                <w:szCs w:val="22"/>
              </w:rPr>
              <w:t>2021</w:t>
            </w:r>
          </w:p>
        </w:tc>
        <w:tc>
          <w:tcPr>
            <w:tcW w:w="1330" w:type="dxa"/>
          </w:tcPr>
          <w:p w:rsidR="000D01F6" w:rsidRPr="00F54873" w:rsidRDefault="000D01F6" w:rsidP="008137C6">
            <w:r w:rsidRPr="00F54873">
              <w:rPr>
                <w:sz w:val="22"/>
                <w:szCs w:val="22"/>
              </w:rPr>
              <w:t>15219</w:t>
            </w:r>
          </w:p>
        </w:tc>
        <w:tc>
          <w:tcPr>
            <w:tcW w:w="1330" w:type="dxa"/>
          </w:tcPr>
          <w:p w:rsidR="000D01F6" w:rsidRPr="00F54873" w:rsidRDefault="000D01F6" w:rsidP="008137C6">
            <w:pPr>
              <w:rPr>
                <w:lang w:val="uk-UA"/>
              </w:rPr>
            </w:pPr>
            <w:r w:rsidRPr="00F54873">
              <w:rPr>
                <w:sz w:val="22"/>
                <w:szCs w:val="22"/>
                <w:lang w:val="uk-UA"/>
              </w:rPr>
              <w:t>15219</w:t>
            </w:r>
          </w:p>
        </w:tc>
      </w:tr>
      <w:tr w:rsidR="000D01F6" w:rsidRPr="00F54873" w:rsidTr="008137C6">
        <w:tc>
          <w:tcPr>
            <w:tcW w:w="2646" w:type="dxa"/>
          </w:tcPr>
          <w:p w:rsidR="000D01F6" w:rsidRPr="00F54873" w:rsidRDefault="000D01F6" w:rsidP="008137C6">
            <w:r w:rsidRPr="00F54873">
              <w:rPr>
                <w:sz w:val="22"/>
                <w:szCs w:val="22"/>
                <w:lang w:val="uk-UA"/>
              </w:rPr>
              <w:t>ТОВ</w:t>
            </w:r>
            <w:r w:rsidRPr="00F54873">
              <w:rPr>
                <w:sz w:val="22"/>
                <w:szCs w:val="22"/>
              </w:rPr>
              <w:t xml:space="preserve"> НПО АВ</w:t>
            </w:r>
            <w:r w:rsidRPr="00F54873">
              <w:rPr>
                <w:sz w:val="22"/>
                <w:szCs w:val="22"/>
                <w:lang w:val="uk-UA"/>
              </w:rPr>
              <w:t>І</w:t>
            </w:r>
            <w:r w:rsidRPr="00F54873">
              <w:rPr>
                <w:sz w:val="22"/>
                <w:szCs w:val="22"/>
              </w:rPr>
              <w:t>ААГРЕГАТ</w:t>
            </w:r>
          </w:p>
        </w:tc>
        <w:tc>
          <w:tcPr>
            <w:tcW w:w="1487" w:type="dxa"/>
          </w:tcPr>
          <w:p w:rsidR="000D01F6" w:rsidRPr="00F54873" w:rsidRDefault="000D01F6" w:rsidP="008137C6">
            <w:r w:rsidRPr="00F54873">
              <w:rPr>
                <w:sz w:val="22"/>
                <w:szCs w:val="22"/>
              </w:rPr>
              <w:t>2011</w:t>
            </w:r>
          </w:p>
        </w:tc>
        <w:tc>
          <w:tcPr>
            <w:tcW w:w="1330" w:type="dxa"/>
          </w:tcPr>
          <w:p w:rsidR="000D01F6" w:rsidRPr="00F54873" w:rsidRDefault="000D01F6" w:rsidP="008137C6">
            <w:r w:rsidRPr="00F54873">
              <w:rPr>
                <w:sz w:val="22"/>
                <w:szCs w:val="22"/>
              </w:rPr>
              <w:t>2021</w:t>
            </w:r>
          </w:p>
        </w:tc>
        <w:tc>
          <w:tcPr>
            <w:tcW w:w="1330" w:type="dxa"/>
          </w:tcPr>
          <w:p w:rsidR="000D01F6" w:rsidRPr="00F54873" w:rsidRDefault="000D01F6" w:rsidP="008137C6">
            <w:r w:rsidRPr="00F54873">
              <w:rPr>
                <w:sz w:val="22"/>
                <w:szCs w:val="22"/>
              </w:rPr>
              <w:t>12035</w:t>
            </w:r>
          </w:p>
        </w:tc>
        <w:tc>
          <w:tcPr>
            <w:tcW w:w="1330" w:type="dxa"/>
          </w:tcPr>
          <w:p w:rsidR="000D01F6" w:rsidRPr="00F54873" w:rsidRDefault="000D01F6" w:rsidP="008137C6">
            <w:pPr>
              <w:rPr>
                <w:lang w:val="uk-UA"/>
              </w:rPr>
            </w:pPr>
            <w:r w:rsidRPr="00F54873">
              <w:rPr>
                <w:sz w:val="22"/>
                <w:szCs w:val="22"/>
                <w:lang w:val="uk-UA"/>
              </w:rPr>
              <w:t>12035</w:t>
            </w:r>
          </w:p>
        </w:tc>
      </w:tr>
      <w:tr w:rsidR="000D01F6" w:rsidRPr="00F54873" w:rsidTr="008137C6">
        <w:tc>
          <w:tcPr>
            <w:tcW w:w="2646" w:type="dxa"/>
          </w:tcPr>
          <w:p w:rsidR="000D01F6" w:rsidRPr="00F54873" w:rsidRDefault="000D01F6" w:rsidP="008137C6">
            <w:pPr>
              <w:rPr>
                <w:lang w:val="uk-UA"/>
              </w:rPr>
            </w:pPr>
            <w:r w:rsidRPr="00F54873">
              <w:rPr>
                <w:sz w:val="22"/>
                <w:szCs w:val="22"/>
                <w:lang w:val="uk-UA"/>
              </w:rPr>
              <w:t>ТОВЛантиком</w:t>
            </w:r>
          </w:p>
        </w:tc>
        <w:tc>
          <w:tcPr>
            <w:tcW w:w="1487" w:type="dxa"/>
          </w:tcPr>
          <w:p w:rsidR="000D01F6" w:rsidRPr="00F54873" w:rsidRDefault="000D01F6" w:rsidP="008137C6">
            <w:pPr>
              <w:rPr>
                <w:lang w:val="uk-UA"/>
              </w:rPr>
            </w:pPr>
            <w:r w:rsidRPr="00F54873">
              <w:rPr>
                <w:sz w:val="22"/>
                <w:szCs w:val="22"/>
                <w:lang w:val="uk-UA"/>
              </w:rPr>
              <w:t>2011</w:t>
            </w:r>
          </w:p>
        </w:tc>
        <w:tc>
          <w:tcPr>
            <w:tcW w:w="1330" w:type="dxa"/>
          </w:tcPr>
          <w:p w:rsidR="000D01F6" w:rsidRPr="00F54873" w:rsidRDefault="000D01F6" w:rsidP="008137C6">
            <w:pPr>
              <w:rPr>
                <w:lang w:val="uk-UA"/>
              </w:rPr>
            </w:pPr>
            <w:r w:rsidRPr="00F54873">
              <w:rPr>
                <w:sz w:val="22"/>
                <w:szCs w:val="22"/>
                <w:lang w:val="uk-UA"/>
              </w:rPr>
              <w:t>2013</w:t>
            </w:r>
          </w:p>
        </w:tc>
        <w:tc>
          <w:tcPr>
            <w:tcW w:w="1330" w:type="dxa"/>
          </w:tcPr>
          <w:p w:rsidR="000D01F6" w:rsidRPr="00F54873" w:rsidRDefault="000D01F6" w:rsidP="008137C6">
            <w:pPr>
              <w:rPr>
                <w:lang w:val="uk-UA"/>
              </w:rPr>
            </w:pPr>
          </w:p>
        </w:tc>
        <w:tc>
          <w:tcPr>
            <w:tcW w:w="1330" w:type="dxa"/>
          </w:tcPr>
          <w:p w:rsidR="000D01F6" w:rsidRPr="00F54873" w:rsidRDefault="000D01F6" w:rsidP="008137C6">
            <w:pPr>
              <w:rPr>
                <w:lang w:val="uk-UA"/>
              </w:rPr>
            </w:pPr>
            <w:r w:rsidRPr="00F54873">
              <w:rPr>
                <w:sz w:val="22"/>
                <w:szCs w:val="22"/>
                <w:lang w:val="uk-UA"/>
              </w:rPr>
              <w:t>8208</w:t>
            </w:r>
          </w:p>
        </w:tc>
      </w:tr>
      <w:tr w:rsidR="000D01F6" w:rsidRPr="00F54873" w:rsidTr="008137C6">
        <w:tc>
          <w:tcPr>
            <w:tcW w:w="2646" w:type="dxa"/>
          </w:tcPr>
          <w:p w:rsidR="000D01F6" w:rsidRPr="00F54873" w:rsidRDefault="000D01F6" w:rsidP="008137C6">
            <w:pPr>
              <w:rPr>
                <w:lang w:val="uk-UA"/>
              </w:rPr>
            </w:pPr>
            <w:r w:rsidRPr="00F54873">
              <w:rPr>
                <w:sz w:val="22"/>
                <w:szCs w:val="22"/>
                <w:lang w:val="uk-UA"/>
              </w:rPr>
              <w:t>Інші</w:t>
            </w:r>
          </w:p>
        </w:tc>
        <w:tc>
          <w:tcPr>
            <w:tcW w:w="1487" w:type="dxa"/>
          </w:tcPr>
          <w:p w:rsidR="000D01F6" w:rsidRPr="00F54873" w:rsidRDefault="000D01F6" w:rsidP="008137C6">
            <w:pPr>
              <w:rPr>
                <w:lang w:val="uk-UA"/>
              </w:rPr>
            </w:pPr>
            <w:r w:rsidRPr="00F54873">
              <w:rPr>
                <w:sz w:val="22"/>
                <w:szCs w:val="22"/>
                <w:lang w:val="uk-UA"/>
              </w:rPr>
              <w:t>2012</w:t>
            </w:r>
          </w:p>
        </w:tc>
        <w:tc>
          <w:tcPr>
            <w:tcW w:w="1330" w:type="dxa"/>
          </w:tcPr>
          <w:p w:rsidR="000D01F6" w:rsidRPr="00F54873" w:rsidRDefault="000D01F6" w:rsidP="008137C6">
            <w:pPr>
              <w:rPr>
                <w:lang w:val="uk-UA"/>
              </w:rPr>
            </w:pPr>
            <w:r w:rsidRPr="00F54873">
              <w:rPr>
                <w:sz w:val="22"/>
                <w:szCs w:val="22"/>
                <w:lang w:val="uk-UA"/>
              </w:rPr>
              <w:t>2017</w:t>
            </w:r>
          </w:p>
        </w:tc>
        <w:tc>
          <w:tcPr>
            <w:tcW w:w="1330" w:type="dxa"/>
          </w:tcPr>
          <w:p w:rsidR="000D01F6" w:rsidRPr="00F54873" w:rsidRDefault="000D01F6" w:rsidP="008137C6">
            <w:pPr>
              <w:rPr>
                <w:lang w:val="uk-UA"/>
              </w:rPr>
            </w:pPr>
            <w:r w:rsidRPr="00F54873">
              <w:rPr>
                <w:sz w:val="22"/>
                <w:szCs w:val="22"/>
                <w:lang w:val="uk-UA"/>
              </w:rPr>
              <w:t>501</w:t>
            </w:r>
          </w:p>
        </w:tc>
        <w:tc>
          <w:tcPr>
            <w:tcW w:w="1330" w:type="dxa"/>
          </w:tcPr>
          <w:p w:rsidR="000D01F6" w:rsidRPr="00F54873" w:rsidRDefault="000D01F6" w:rsidP="008137C6">
            <w:pPr>
              <w:rPr>
                <w:lang w:val="uk-UA"/>
              </w:rPr>
            </w:pPr>
            <w:r w:rsidRPr="00F54873">
              <w:rPr>
                <w:sz w:val="22"/>
                <w:szCs w:val="22"/>
                <w:lang w:val="uk-UA"/>
              </w:rPr>
              <w:t>7328</w:t>
            </w:r>
          </w:p>
        </w:tc>
      </w:tr>
      <w:tr w:rsidR="000D01F6" w:rsidRPr="00F54873" w:rsidTr="008137C6">
        <w:tc>
          <w:tcPr>
            <w:tcW w:w="2646" w:type="dxa"/>
          </w:tcPr>
          <w:p w:rsidR="000D01F6" w:rsidRPr="00F54873" w:rsidRDefault="000D01F6" w:rsidP="008137C6">
            <w:pPr>
              <w:rPr>
                <w:b/>
              </w:rPr>
            </w:pPr>
            <w:r w:rsidRPr="00F54873">
              <w:rPr>
                <w:b/>
                <w:sz w:val="22"/>
                <w:szCs w:val="22"/>
              </w:rPr>
              <w:t xml:space="preserve">Итого </w:t>
            </w:r>
          </w:p>
        </w:tc>
        <w:tc>
          <w:tcPr>
            <w:tcW w:w="1487" w:type="dxa"/>
          </w:tcPr>
          <w:p w:rsidR="000D01F6" w:rsidRPr="00F54873" w:rsidRDefault="000D01F6" w:rsidP="008137C6"/>
        </w:tc>
        <w:tc>
          <w:tcPr>
            <w:tcW w:w="1330" w:type="dxa"/>
          </w:tcPr>
          <w:p w:rsidR="000D01F6" w:rsidRPr="00F54873" w:rsidRDefault="000D01F6" w:rsidP="008137C6"/>
        </w:tc>
        <w:tc>
          <w:tcPr>
            <w:tcW w:w="1330" w:type="dxa"/>
          </w:tcPr>
          <w:p w:rsidR="000D01F6" w:rsidRPr="00F54873" w:rsidRDefault="000D01F6" w:rsidP="008137C6">
            <w:pPr>
              <w:rPr>
                <w:b/>
              </w:rPr>
            </w:pPr>
            <w:r w:rsidRPr="00F54873">
              <w:rPr>
                <w:b/>
                <w:sz w:val="22"/>
                <w:szCs w:val="22"/>
              </w:rPr>
              <w:t>66 783</w:t>
            </w:r>
          </w:p>
        </w:tc>
        <w:tc>
          <w:tcPr>
            <w:tcW w:w="1330" w:type="dxa"/>
          </w:tcPr>
          <w:p w:rsidR="000D01F6" w:rsidRPr="00F54873" w:rsidRDefault="000D01F6" w:rsidP="008137C6">
            <w:pPr>
              <w:rPr>
                <w:b/>
              </w:rPr>
            </w:pPr>
            <w:r w:rsidRPr="00F54873">
              <w:rPr>
                <w:b/>
                <w:sz w:val="22"/>
                <w:szCs w:val="22"/>
              </w:rPr>
              <w:t>81 819</w:t>
            </w:r>
          </w:p>
        </w:tc>
      </w:tr>
    </w:tbl>
    <w:p w:rsidR="000D01F6" w:rsidRPr="00F54873" w:rsidRDefault="000D01F6" w:rsidP="00063C67">
      <w:pPr>
        <w:autoSpaceDE w:val="0"/>
        <w:autoSpaceDN w:val="0"/>
        <w:adjustRightInd w:val="0"/>
        <w:rPr>
          <w:b/>
          <w:sz w:val="22"/>
          <w:szCs w:val="22"/>
          <w:lang w:val="uk-UA" w:eastAsia="en-US"/>
        </w:rPr>
      </w:pPr>
    </w:p>
    <w:p w:rsidR="000D01F6" w:rsidRPr="00F54873" w:rsidRDefault="000D01F6" w:rsidP="00DB21FA">
      <w:pPr>
        <w:rPr>
          <w:b/>
          <w:sz w:val="22"/>
          <w:szCs w:val="22"/>
          <w:lang w:val="uk-UA" w:eastAsia="en-US"/>
        </w:rPr>
      </w:pPr>
      <w:r w:rsidRPr="00F54873">
        <w:rPr>
          <w:sz w:val="22"/>
          <w:szCs w:val="22"/>
          <w:lang w:val="uk-UA"/>
        </w:rPr>
        <w:t>У 2015 році у зв'язку з ліквідацією емітентів ЦП відбулось</w:t>
      </w:r>
      <w:r w:rsidR="00393023">
        <w:rPr>
          <w:sz w:val="22"/>
          <w:szCs w:val="22"/>
          <w:lang w:val="uk-UA"/>
        </w:rPr>
        <w:t xml:space="preserve"> </w:t>
      </w:r>
      <w:r w:rsidRPr="00F54873">
        <w:rPr>
          <w:sz w:val="22"/>
          <w:szCs w:val="22"/>
          <w:lang w:val="uk-UA"/>
        </w:rPr>
        <w:t>списання непогашених векселів в сумі 15036 тис.грн.</w:t>
      </w:r>
    </w:p>
    <w:p w:rsidR="000D01F6" w:rsidRPr="00F54873" w:rsidRDefault="000D01F6" w:rsidP="00DB21FA">
      <w:pPr>
        <w:jc w:val="both"/>
        <w:rPr>
          <w:rFonts w:eastAsia="Times-Bold"/>
          <w:b/>
          <w:bCs/>
          <w:sz w:val="22"/>
          <w:szCs w:val="22"/>
        </w:rPr>
      </w:pPr>
      <w:r w:rsidRPr="00F54873">
        <w:rPr>
          <w:rFonts w:eastAsia="Times-Bold"/>
          <w:b/>
          <w:bCs/>
          <w:sz w:val="22"/>
          <w:szCs w:val="22"/>
          <w:lang w:val="uk-UA"/>
        </w:rPr>
        <w:t>9</w:t>
      </w:r>
      <w:r w:rsidRPr="00F54873">
        <w:rPr>
          <w:rFonts w:eastAsia="Times-Bold"/>
          <w:b/>
          <w:bCs/>
          <w:sz w:val="22"/>
          <w:szCs w:val="22"/>
        </w:rPr>
        <w:t>. Відстрочені податки</w:t>
      </w:r>
    </w:p>
    <w:p w:rsidR="000D01F6" w:rsidRPr="00F54873" w:rsidRDefault="000D01F6" w:rsidP="006D2E13">
      <w:pPr>
        <w:ind w:firstLine="551"/>
        <w:jc w:val="both"/>
        <w:rPr>
          <w:rFonts w:eastAsia="Times-Roman"/>
          <w:bCs/>
          <w:sz w:val="22"/>
          <w:szCs w:val="22"/>
        </w:rPr>
      </w:pPr>
      <w:r w:rsidRPr="00F54873">
        <w:rPr>
          <w:rFonts w:eastAsia="Times-Roman"/>
          <w:bCs/>
          <w:sz w:val="22"/>
          <w:szCs w:val="22"/>
        </w:rPr>
        <w:t>Відстрочені податки були розраховані на всі тимчасові різниці з використанням методу зобов'язань за балансом з використанням ставки оподаткування –в поточному році - 18,0 %, в наступному році – 18</w:t>
      </w:r>
      <w:r w:rsidRPr="00F54873">
        <w:rPr>
          <w:rFonts w:eastAsia="Times-Roman"/>
          <w:bCs/>
          <w:sz w:val="22"/>
          <w:szCs w:val="22"/>
          <w:lang w:val="uk-UA"/>
        </w:rPr>
        <w:t>,0</w:t>
      </w:r>
      <w:r w:rsidRPr="00F54873">
        <w:rPr>
          <w:rFonts w:eastAsia="Times-Roman"/>
          <w:bCs/>
          <w:sz w:val="22"/>
          <w:szCs w:val="22"/>
        </w:rPr>
        <w:t>%.</w:t>
      </w:r>
    </w:p>
    <w:p w:rsidR="000D01F6" w:rsidRPr="00F54873" w:rsidRDefault="000D01F6" w:rsidP="006D2E13">
      <w:pPr>
        <w:ind w:firstLine="551"/>
        <w:jc w:val="both"/>
        <w:rPr>
          <w:rFonts w:eastAsia="Times-Roman"/>
          <w:bCs/>
          <w:sz w:val="22"/>
          <w:szCs w:val="22"/>
        </w:rPr>
      </w:pPr>
      <w:r w:rsidRPr="00F54873">
        <w:rPr>
          <w:rFonts w:eastAsia="Times-Roman"/>
          <w:bCs/>
          <w:sz w:val="22"/>
          <w:szCs w:val="22"/>
        </w:rPr>
        <w:t>Розраховані податкові активи та зобов'язання були згорнуті при поданні інформації в фінансовій звітності, оскільки вони відносяться до одного і того ж податкового органу.</w:t>
      </w:r>
    </w:p>
    <w:p w:rsidR="000D01F6" w:rsidRPr="00F54873" w:rsidRDefault="000D01F6" w:rsidP="006D2E13">
      <w:pPr>
        <w:jc w:val="both"/>
        <w:rPr>
          <w:rFonts w:eastAsia="Times-Roman"/>
          <w:bCs/>
          <w:sz w:val="22"/>
          <w:szCs w:val="22"/>
        </w:rPr>
      </w:pPr>
    </w:p>
    <w:tbl>
      <w:tblPr>
        <w:tblW w:w="9612" w:type="dxa"/>
        <w:tblInd w:w="135" w:type="dxa"/>
        <w:tblLayout w:type="fixed"/>
        <w:tblLook w:val="0000"/>
      </w:tblPr>
      <w:tblGrid>
        <w:gridCol w:w="4570"/>
        <w:gridCol w:w="2633"/>
        <w:gridCol w:w="2409"/>
      </w:tblGrid>
      <w:tr w:rsidR="000D01F6" w:rsidRPr="00F54873" w:rsidTr="00CB2559">
        <w:tc>
          <w:tcPr>
            <w:tcW w:w="4570"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Roman"/>
                <w:bCs/>
              </w:rPr>
            </w:pPr>
            <w:r w:rsidRPr="00F54873">
              <w:rPr>
                <w:rFonts w:eastAsia="Times-Roman"/>
                <w:bCs/>
                <w:sz w:val="22"/>
                <w:szCs w:val="22"/>
              </w:rPr>
              <w:t>Аналіз для цілей фінансової звітності</w:t>
            </w:r>
          </w:p>
        </w:tc>
        <w:tc>
          <w:tcPr>
            <w:tcW w:w="2633"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Roman"/>
                <w:bCs/>
              </w:rPr>
            </w:pPr>
            <w:r w:rsidRPr="00F54873">
              <w:rPr>
                <w:rFonts w:eastAsia="Times-Roman"/>
                <w:bCs/>
                <w:sz w:val="22"/>
                <w:szCs w:val="22"/>
              </w:rPr>
              <w:t>31 грудня 2014 р.</w:t>
            </w:r>
          </w:p>
        </w:tc>
        <w:tc>
          <w:tcPr>
            <w:tcW w:w="2409"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jc w:val="center"/>
            </w:pPr>
            <w:r w:rsidRPr="00F54873">
              <w:rPr>
                <w:rFonts w:eastAsia="Times-Roman"/>
                <w:bCs/>
                <w:sz w:val="22"/>
                <w:szCs w:val="22"/>
              </w:rPr>
              <w:t>31 грудня 2015 р.</w:t>
            </w:r>
          </w:p>
        </w:tc>
      </w:tr>
      <w:tr w:rsidR="000D01F6" w:rsidRPr="00F54873" w:rsidTr="00CB2559">
        <w:tc>
          <w:tcPr>
            <w:tcW w:w="4570" w:type="dxa"/>
            <w:tcBorders>
              <w:top w:val="single" w:sz="4" w:space="0" w:color="000000"/>
              <w:left w:val="single" w:sz="4" w:space="0" w:color="000000"/>
              <w:bottom w:val="single" w:sz="4" w:space="0" w:color="000000"/>
            </w:tcBorders>
          </w:tcPr>
          <w:p w:rsidR="000D01F6" w:rsidRPr="00F54873" w:rsidRDefault="000D01F6" w:rsidP="00681068">
            <w:pPr>
              <w:rPr>
                <w:rFonts w:eastAsia="Times-Roman"/>
                <w:bCs/>
              </w:rPr>
            </w:pPr>
            <w:r w:rsidRPr="00F54873">
              <w:rPr>
                <w:rFonts w:eastAsia="Times-Roman"/>
                <w:bCs/>
                <w:sz w:val="22"/>
                <w:szCs w:val="22"/>
              </w:rPr>
              <w:t xml:space="preserve">Відстрочені податкові активи </w:t>
            </w:r>
          </w:p>
        </w:tc>
        <w:tc>
          <w:tcPr>
            <w:tcW w:w="2633"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Roman"/>
                <w:bCs/>
              </w:rPr>
            </w:pPr>
            <w:r w:rsidRPr="00F54873">
              <w:rPr>
                <w:rFonts w:eastAsia="Times-Roman"/>
                <w:bCs/>
                <w:sz w:val="22"/>
                <w:szCs w:val="22"/>
              </w:rPr>
              <w:t>0</w:t>
            </w:r>
          </w:p>
        </w:tc>
        <w:tc>
          <w:tcPr>
            <w:tcW w:w="2409"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jc w:val="center"/>
              <w:rPr>
                <w:rFonts w:eastAsia="Times-Roman"/>
                <w:bCs/>
              </w:rPr>
            </w:pPr>
            <w:r w:rsidRPr="00F54873">
              <w:rPr>
                <w:rFonts w:eastAsia="Times-Roman"/>
                <w:bCs/>
                <w:sz w:val="22"/>
                <w:szCs w:val="22"/>
              </w:rPr>
              <w:t>0</w:t>
            </w:r>
          </w:p>
        </w:tc>
      </w:tr>
      <w:tr w:rsidR="000D01F6" w:rsidRPr="00F54873" w:rsidTr="00CB2559">
        <w:tc>
          <w:tcPr>
            <w:tcW w:w="4570" w:type="dxa"/>
            <w:tcBorders>
              <w:top w:val="single" w:sz="4" w:space="0" w:color="000000"/>
              <w:left w:val="single" w:sz="4" w:space="0" w:color="000000"/>
              <w:bottom w:val="single" w:sz="4" w:space="0" w:color="000000"/>
            </w:tcBorders>
          </w:tcPr>
          <w:p w:rsidR="000D01F6" w:rsidRPr="00F54873" w:rsidRDefault="000D01F6" w:rsidP="00681068">
            <w:pPr>
              <w:rPr>
                <w:rFonts w:eastAsia="Times-Roman"/>
                <w:bCs/>
              </w:rPr>
            </w:pPr>
            <w:r w:rsidRPr="00F54873">
              <w:rPr>
                <w:rFonts w:eastAsia="Times-Roman"/>
                <w:bCs/>
                <w:sz w:val="22"/>
                <w:szCs w:val="22"/>
              </w:rPr>
              <w:t>Відстрочені податкові зобов’язання</w:t>
            </w:r>
          </w:p>
        </w:tc>
        <w:tc>
          <w:tcPr>
            <w:tcW w:w="2633"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Roman"/>
                <w:bCs/>
                <w:lang w:val="uk-UA"/>
              </w:rPr>
            </w:pPr>
            <w:r w:rsidRPr="00F54873">
              <w:rPr>
                <w:rFonts w:eastAsia="Times-Roman"/>
                <w:bCs/>
                <w:sz w:val="22"/>
                <w:szCs w:val="22"/>
              </w:rPr>
              <w:t>0</w:t>
            </w:r>
          </w:p>
        </w:tc>
        <w:tc>
          <w:tcPr>
            <w:tcW w:w="2409"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jc w:val="center"/>
              <w:rPr>
                <w:rFonts w:eastAsia="Times-Roman"/>
                <w:bCs/>
                <w:lang w:val="uk-UA"/>
              </w:rPr>
            </w:pPr>
            <w:r w:rsidRPr="00F54873">
              <w:rPr>
                <w:rFonts w:eastAsia="Times-Roman"/>
                <w:bCs/>
                <w:sz w:val="22"/>
                <w:szCs w:val="22"/>
              </w:rPr>
              <w:t>0</w:t>
            </w:r>
          </w:p>
        </w:tc>
      </w:tr>
      <w:tr w:rsidR="000D01F6" w:rsidRPr="00F54873" w:rsidTr="00CB2559">
        <w:tc>
          <w:tcPr>
            <w:tcW w:w="4570" w:type="dxa"/>
            <w:tcBorders>
              <w:top w:val="single" w:sz="4" w:space="0" w:color="000000"/>
              <w:left w:val="single" w:sz="4" w:space="0" w:color="000000"/>
              <w:bottom w:val="single" w:sz="4" w:space="0" w:color="000000"/>
            </w:tcBorders>
          </w:tcPr>
          <w:p w:rsidR="000D01F6" w:rsidRPr="00F54873" w:rsidRDefault="000D01F6" w:rsidP="00681068">
            <w:pPr>
              <w:rPr>
                <w:rFonts w:eastAsia="Times-Roman"/>
                <w:b/>
                <w:bCs/>
              </w:rPr>
            </w:pPr>
            <w:r w:rsidRPr="00F54873">
              <w:rPr>
                <w:rFonts w:eastAsia="Times-Roman"/>
                <w:bCs/>
                <w:sz w:val="22"/>
                <w:szCs w:val="22"/>
              </w:rPr>
              <w:t>Чиста позиція</w:t>
            </w:r>
          </w:p>
        </w:tc>
        <w:tc>
          <w:tcPr>
            <w:tcW w:w="2633"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Roman"/>
                <w:b/>
                <w:bCs/>
                <w:lang w:val="uk-UA"/>
              </w:rPr>
            </w:pPr>
            <w:r w:rsidRPr="00F54873">
              <w:rPr>
                <w:rFonts w:eastAsia="Times-Roman"/>
                <w:b/>
                <w:bCs/>
                <w:sz w:val="22"/>
                <w:szCs w:val="22"/>
                <w:lang w:val="uk-UA"/>
              </w:rPr>
              <w:t>0</w:t>
            </w:r>
          </w:p>
        </w:tc>
        <w:tc>
          <w:tcPr>
            <w:tcW w:w="2409"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jc w:val="center"/>
              <w:rPr>
                <w:rFonts w:eastAsia="Times-Roman"/>
                <w:b/>
                <w:bCs/>
                <w:lang w:val="uk-UA"/>
              </w:rPr>
            </w:pPr>
            <w:r w:rsidRPr="00F54873">
              <w:rPr>
                <w:rFonts w:eastAsia="Times-Roman"/>
                <w:b/>
                <w:bCs/>
                <w:sz w:val="22"/>
                <w:szCs w:val="22"/>
                <w:lang w:val="uk-UA"/>
              </w:rPr>
              <w:t>0</w:t>
            </w:r>
          </w:p>
        </w:tc>
      </w:tr>
    </w:tbl>
    <w:p w:rsidR="000D01F6" w:rsidRPr="00F54873" w:rsidRDefault="000D01F6" w:rsidP="00DB21FA">
      <w:pPr>
        <w:ind w:firstLine="551"/>
        <w:jc w:val="both"/>
        <w:rPr>
          <w:rFonts w:eastAsia="Times-Roman"/>
          <w:bCs/>
          <w:sz w:val="22"/>
          <w:szCs w:val="22"/>
          <w:lang w:val="uk-UA"/>
        </w:rPr>
      </w:pPr>
      <w:r w:rsidRPr="00F54873">
        <w:rPr>
          <w:rFonts w:eastAsia="Times-Roman"/>
          <w:bCs/>
          <w:sz w:val="22"/>
          <w:szCs w:val="22"/>
        </w:rPr>
        <w:t xml:space="preserve">При визначенні відстрочених податків на 31 грудня 2015 р. управлінським персоналом були враховані зміни, внесені до Податкового кодексу України, в частині визначення податку на прибуток, які діють з 1 січня 2015 р. Відповідно до цих змін </w:t>
      </w:r>
      <w:r w:rsidRPr="00F54873">
        <w:rPr>
          <w:sz w:val="22"/>
          <w:szCs w:val="22"/>
        </w:rPr>
        <w:t>АТ «ДАЗ»</w:t>
      </w:r>
      <w:r w:rsidRPr="00F54873">
        <w:rPr>
          <w:rFonts w:eastAsia="Times-Roman"/>
          <w:bCs/>
          <w:sz w:val="22"/>
          <w:szCs w:val="22"/>
        </w:rPr>
        <w:t xml:space="preserve"> використовувало коригування при визначенні податку на прибуток.</w:t>
      </w:r>
    </w:p>
    <w:p w:rsidR="000D01F6" w:rsidRPr="00F54873" w:rsidRDefault="00393023" w:rsidP="004A0C14">
      <w:pPr>
        <w:jc w:val="both"/>
        <w:rPr>
          <w:rFonts w:eastAsia="Times-Bold"/>
          <w:b/>
          <w:bCs/>
          <w:sz w:val="22"/>
          <w:szCs w:val="22"/>
          <w:lang w:val="uk-UA"/>
        </w:rPr>
      </w:pPr>
      <w:r>
        <w:rPr>
          <w:rFonts w:eastAsia="Times-Bold"/>
          <w:b/>
          <w:bCs/>
          <w:sz w:val="22"/>
          <w:szCs w:val="22"/>
          <w:lang w:val="uk-UA"/>
        </w:rPr>
        <w:br w:type="page"/>
      </w:r>
      <w:r w:rsidR="000D01F6" w:rsidRPr="00F54873">
        <w:rPr>
          <w:rFonts w:eastAsia="Times-Bold"/>
          <w:b/>
          <w:bCs/>
          <w:sz w:val="22"/>
          <w:szCs w:val="22"/>
          <w:lang w:val="uk-UA"/>
        </w:rPr>
        <w:lastRenderedPageBreak/>
        <w:t>10</w:t>
      </w:r>
      <w:r w:rsidR="000D01F6" w:rsidRPr="00F54873">
        <w:rPr>
          <w:rFonts w:eastAsia="Times-Bold"/>
          <w:b/>
          <w:bCs/>
          <w:sz w:val="22"/>
          <w:szCs w:val="22"/>
        </w:rPr>
        <w:t>. Запаси</w:t>
      </w:r>
    </w:p>
    <w:p w:rsidR="000D01F6" w:rsidRPr="00F54873" w:rsidRDefault="000D01F6" w:rsidP="004A0C14">
      <w:pPr>
        <w:jc w:val="both"/>
        <w:rPr>
          <w:rFonts w:eastAsia="Times-Bold"/>
          <w:bCs/>
          <w:sz w:val="22"/>
          <w:szCs w:val="22"/>
          <w:lang w:val="uk-UA"/>
        </w:rPr>
      </w:pPr>
    </w:p>
    <w:tbl>
      <w:tblPr>
        <w:tblW w:w="9483" w:type="dxa"/>
        <w:tblInd w:w="123" w:type="dxa"/>
        <w:tblLayout w:type="fixed"/>
        <w:tblLook w:val="0000"/>
      </w:tblPr>
      <w:tblGrid>
        <w:gridCol w:w="3832"/>
        <w:gridCol w:w="2816"/>
        <w:gridCol w:w="2835"/>
      </w:tblGrid>
      <w:tr w:rsidR="000D01F6" w:rsidRPr="00F54873" w:rsidTr="00CB2559">
        <w:tc>
          <w:tcPr>
            <w:tcW w:w="3832" w:type="dxa"/>
            <w:tcBorders>
              <w:top w:val="single" w:sz="4" w:space="0" w:color="000000"/>
              <w:left w:val="single" w:sz="4" w:space="0" w:color="000000"/>
              <w:bottom w:val="single" w:sz="4" w:space="0" w:color="000000"/>
            </w:tcBorders>
          </w:tcPr>
          <w:p w:rsidR="000D01F6" w:rsidRPr="00F54873" w:rsidRDefault="000D01F6" w:rsidP="00681068">
            <w:pPr>
              <w:snapToGrid w:val="0"/>
              <w:jc w:val="both"/>
              <w:rPr>
                <w:rFonts w:eastAsia="Times-Bold"/>
                <w:bCs/>
                <w:lang w:val="uk-UA"/>
              </w:rPr>
            </w:pPr>
            <w:r w:rsidRPr="00F54873">
              <w:rPr>
                <w:rFonts w:eastAsia="Times-Bold"/>
                <w:bCs/>
                <w:sz w:val="22"/>
                <w:szCs w:val="22"/>
                <w:lang w:val="uk-UA"/>
              </w:rPr>
              <w:t>Показник</w:t>
            </w:r>
          </w:p>
        </w:tc>
        <w:tc>
          <w:tcPr>
            <w:tcW w:w="2816" w:type="dxa"/>
            <w:tcBorders>
              <w:top w:val="single" w:sz="4" w:space="0" w:color="000000"/>
              <w:left w:val="single" w:sz="4" w:space="0" w:color="000000"/>
              <w:bottom w:val="single" w:sz="4" w:space="0" w:color="000000"/>
            </w:tcBorders>
          </w:tcPr>
          <w:p w:rsidR="000D01F6" w:rsidRPr="00F54873" w:rsidRDefault="000D01F6" w:rsidP="00681068">
            <w:pPr>
              <w:jc w:val="center"/>
              <w:rPr>
                <w:rFonts w:eastAsia="Times-Bold"/>
                <w:bCs/>
              </w:rPr>
            </w:pPr>
            <w:r w:rsidRPr="00F54873">
              <w:rPr>
                <w:rFonts w:eastAsia="Times-Bold"/>
                <w:bCs/>
                <w:sz w:val="22"/>
                <w:szCs w:val="22"/>
              </w:rPr>
              <w:t>На 31 грудня 2014 р.</w:t>
            </w:r>
          </w:p>
        </w:tc>
        <w:tc>
          <w:tcPr>
            <w:tcW w:w="2835"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jc w:val="center"/>
            </w:pPr>
            <w:r w:rsidRPr="00F54873">
              <w:rPr>
                <w:rFonts w:eastAsia="Times-Bold"/>
                <w:bCs/>
                <w:sz w:val="22"/>
                <w:szCs w:val="22"/>
              </w:rPr>
              <w:t>На 31 грудня 2015 р.</w:t>
            </w:r>
          </w:p>
        </w:tc>
      </w:tr>
      <w:tr w:rsidR="000D01F6" w:rsidRPr="00F54873" w:rsidTr="00CB2559">
        <w:trPr>
          <w:trHeight w:val="285"/>
        </w:trPr>
        <w:tc>
          <w:tcPr>
            <w:tcW w:w="3832" w:type="dxa"/>
            <w:tcBorders>
              <w:top w:val="single" w:sz="4" w:space="0" w:color="000000"/>
              <w:left w:val="single" w:sz="4" w:space="0" w:color="000000"/>
              <w:bottom w:val="single" w:sz="4" w:space="0" w:color="000000"/>
            </w:tcBorders>
          </w:tcPr>
          <w:p w:rsidR="000D01F6" w:rsidRPr="00F54873" w:rsidRDefault="000D01F6" w:rsidP="00681068">
            <w:pPr>
              <w:autoSpaceDE w:val="0"/>
              <w:autoSpaceDN w:val="0"/>
              <w:adjustRightInd w:val="0"/>
              <w:rPr>
                <w:rFonts w:eastAsia="Times-Bold"/>
                <w:bCs/>
                <w:lang w:eastAsia="en-US"/>
              </w:rPr>
            </w:pPr>
            <w:r w:rsidRPr="00F54873">
              <w:rPr>
                <w:color w:val="000000"/>
                <w:sz w:val="22"/>
                <w:szCs w:val="22"/>
              </w:rPr>
              <w:t>Матеріали</w:t>
            </w:r>
          </w:p>
        </w:tc>
        <w:tc>
          <w:tcPr>
            <w:tcW w:w="2816" w:type="dxa"/>
            <w:tcBorders>
              <w:top w:val="single" w:sz="4" w:space="0" w:color="000000"/>
              <w:left w:val="single" w:sz="4" w:space="0" w:color="000000"/>
              <w:bottom w:val="single" w:sz="4" w:space="0" w:color="000000"/>
            </w:tcBorders>
          </w:tcPr>
          <w:p w:rsidR="000D01F6" w:rsidRPr="00F54873" w:rsidRDefault="000D01F6" w:rsidP="00681068">
            <w:pPr>
              <w:autoSpaceDE w:val="0"/>
              <w:autoSpaceDN w:val="0"/>
              <w:adjustRightInd w:val="0"/>
              <w:jc w:val="center"/>
              <w:rPr>
                <w:rFonts w:eastAsia="Times-Bold"/>
                <w:bCs/>
                <w:lang w:eastAsia="en-US"/>
              </w:rPr>
            </w:pPr>
            <w:r w:rsidRPr="00F54873">
              <w:rPr>
                <w:rFonts w:eastAsia="Times-Bold"/>
                <w:bCs/>
                <w:sz w:val="22"/>
                <w:szCs w:val="22"/>
                <w:lang w:eastAsia="en-US"/>
              </w:rPr>
              <w:t>43984</w:t>
            </w:r>
          </w:p>
        </w:tc>
        <w:tc>
          <w:tcPr>
            <w:tcW w:w="2835"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jc w:val="center"/>
              <w:rPr>
                <w:rFonts w:eastAsia="Times-Bold"/>
                <w:bCs/>
                <w:lang w:eastAsia="en-US"/>
              </w:rPr>
            </w:pPr>
            <w:r w:rsidRPr="00F54873">
              <w:rPr>
                <w:rFonts w:eastAsia="Times-Bold"/>
                <w:bCs/>
                <w:sz w:val="22"/>
                <w:szCs w:val="22"/>
                <w:lang w:eastAsia="en-US"/>
              </w:rPr>
              <w:t>56117</w:t>
            </w:r>
          </w:p>
        </w:tc>
      </w:tr>
      <w:tr w:rsidR="000D01F6" w:rsidRPr="00F54873" w:rsidTr="00CB2559">
        <w:trPr>
          <w:trHeight w:val="270"/>
        </w:trPr>
        <w:tc>
          <w:tcPr>
            <w:tcW w:w="3832" w:type="dxa"/>
            <w:tcBorders>
              <w:top w:val="single" w:sz="4" w:space="0" w:color="000000"/>
              <w:left w:val="single" w:sz="4" w:space="0" w:color="000000"/>
              <w:bottom w:val="single" w:sz="4" w:space="0" w:color="000000"/>
            </w:tcBorders>
          </w:tcPr>
          <w:p w:rsidR="000D01F6" w:rsidRPr="00F54873" w:rsidRDefault="000D01F6" w:rsidP="00681068">
            <w:pPr>
              <w:autoSpaceDE w:val="0"/>
              <w:autoSpaceDN w:val="0"/>
              <w:adjustRightInd w:val="0"/>
              <w:rPr>
                <w:rFonts w:eastAsia="Times-Bold"/>
                <w:bCs/>
                <w:lang w:eastAsia="en-US"/>
              </w:rPr>
            </w:pPr>
            <w:r w:rsidRPr="00F54873">
              <w:rPr>
                <w:color w:val="000000"/>
                <w:sz w:val="22"/>
                <w:szCs w:val="22"/>
              </w:rPr>
              <w:t>Запасні частини</w:t>
            </w:r>
          </w:p>
        </w:tc>
        <w:tc>
          <w:tcPr>
            <w:tcW w:w="2816" w:type="dxa"/>
            <w:tcBorders>
              <w:top w:val="single" w:sz="4" w:space="0" w:color="000000"/>
              <w:left w:val="single" w:sz="4" w:space="0" w:color="000000"/>
              <w:bottom w:val="single" w:sz="4" w:space="0" w:color="000000"/>
            </w:tcBorders>
          </w:tcPr>
          <w:p w:rsidR="000D01F6" w:rsidRPr="00F54873" w:rsidRDefault="000D01F6" w:rsidP="00681068">
            <w:pPr>
              <w:autoSpaceDE w:val="0"/>
              <w:autoSpaceDN w:val="0"/>
              <w:adjustRightInd w:val="0"/>
              <w:jc w:val="center"/>
              <w:rPr>
                <w:rFonts w:eastAsia="Times-Bold"/>
                <w:bCs/>
                <w:lang w:eastAsia="en-US"/>
              </w:rPr>
            </w:pPr>
            <w:r w:rsidRPr="00F54873">
              <w:rPr>
                <w:rFonts w:eastAsia="Times-Bold"/>
                <w:bCs/>
                <w:sz w:val="22"/>
                <w:szCs w:val="22"/>
                <w:lang w:eastAsia="en-US"/>
              </w:rPr>
              <w:t>1053</w:t>
            </w:r>
          </w:p>
        </w:tc>
        <w:tc>
          <w:tcPr>
            <w:tcW w:w="2835"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autoSpaceDE w:val="0"/>
              <w:autoSpaceDN w:val="0"/>
              <w:adjustRightInd w:val="0"/>
              <w:jc w:val="center"/>
              <w:rPr>
                <w:rFonts w:eastAsia="Times-Bold"/>
                <w:bCs/>
                <w:lang w:eastAsia="en-US"/>
              </w:rPr>
            </w:pPr>
            <w:r w:rsidRPr="00F54873">
              <w:rPr>
                <w:rFonts w:eastAsia="Times-Bold"/>
                <w:bCs/>
                <w:sz w:val="22"/>
                <w:szCs w:val="22"/>
                <w:lang w:eastAsia="en-US"/>
              </w:rPr>
              <w:t>1435</w:t>
            </w:r>
          </w:p>
        </w:tc>
      </w:tr>
      <w:tr w:rsidR="000D01F6" w:rsidRPr="00F54873" w:rsidTr="00CB2559">
        <w:tc>
          <w:tcPr>
            <w:tcW w:w="3832" w:type="dxa"/>
            <w:tcBorders>
              <w:top w:val="single" w:sz="4" w:space="0" w:color="000000"/>
              <w:left w:val="single" w:sz="4" w:space="0" w:color="000000"/>
              <w:bottom w:val="single" w:sz="4" w:space="0" w:color="000000"/>
            </w:tcBorders>
          </w:tcPr>
          <w:p w:rsidR="000D01F6" w:rsidRPr="00F54873" w:rsidRDefault="000D01F6" w:rsidP="00681068">
            <w:pPr>
              <w:autoSpaceDE w:val="0"/>
              <w:autoSpaceDN w:val="0"/>
              <w:adjustRightInd w:val="0"/>
              <w:rPr>
                <w:rFonts w:eastAsia="Times-Bold"/>
                <w:bCs/>
                <w:lang w:eastAsia="en-US"/>
              </w:rPr>
            </w:pPr>
            <w:r w:rsidRPr="00F54873">
              <w:rPr>
                <w:color w:val="000000"/>
                <w:sz w:val="22"/>
                <w:szCs w:val="22"/>
              </w:rPr>
              <w:t>Паливо</w:t>
            </w:r>
          </w:p>
        </w:tc>
        <w:tc>
          <w:tcPr>
            <w:tcW w:w="2816" w:type="dxa"/>
            <w:tcBorders>
              <w:top w:val="single" w:sz="4" w:space="0" w:color="000000"/>
              <w:left w:val="single" w:sz="4" w:space="0" w:color="000000"/>
              <w:bottom w:val="single" w:sz="4" w:space="0" w:color="000000"/>
            </w:tcBorders>
          </w:tcPr>
          <w:p w:rsidR="000D01F6" w:rsidRPr="00F54873" w:rsidRDefault="000D01F6" w:rsidP="00681068">
            <w:pPr>
              <w:autoSpaceDE w:val="0"/>
              <w:autoSpaceDN w:val="0"/>
              <w:adjustRightInd w:val="0"/>
              <w:jc w:val="center"/>
              <w:rPr>
                <w:rFonts w:eastAsia="Times-Bold"/>
                <w:bCs/>
                <w:lang w:eastAsia="en-US"/>
              </w:rPr>
            </w:pPr>
            <w:r w:rsidRPr="00F54873">
              <w:rPr>
                <w:rFonts w:eastAsia="Times-Bold"/>
                <w:bCs/>
                <w:sz w:val="22"/>
                <w:szCs w:val="22"/>
                <w:lang w:eastAsia="en-US"/>
              </w:rPr>
              <w:t>12</w:t>
            </w:r>
          </w:p>
        </w:tc>
        <w:tc>
          <w:tcPr>
            <w:tcW w:w="2835"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autoSpaceDE w:val="0"/>
              <w:autoSpaceDN w:val="0"/>
              <w:adjustRightInd w:val="0"/>
              <w:jc w:val="center"/>
              <w:rPr>
                <w:rFonts w:eastAsia="Times-Bold"/>
                <w:bCs/>
                <w:lang w:eastAsia="en-US"/>
              </w:rPr>
            </w:pPr>
            <w:r w:rsidRPr="00F54873">
              <w:rPr>
                <w:rFonts w:eastAsia="Times-Bold"/>
                <w:bCs/>
                <w:sz w:val="22"/>
                <w:szCs w:val="22"/>
                <w:lang w:eastAsia="en-US"/>
              </w:rPr>
              <w:t>307</w:t>
            </w:r>
          </w:p>
        </w:tc>
      </w:tr>
      <w:tr w:rsidR="000D01F6" w:rsidRPr="00F54873" w:rsidTr="00CB2559">
        <w:tc>
          <w:tcPr>
            <w:tcW w:w="3832" w:type="dxa"/>
            <w:tcBorders>
              <w:top w:val="single" w:sz="4" w:space="0" w:color="000000"/>
              <w:left w:val="single" w:sz="4" w:space="0" w:color="000000"/>
              <w:bottom w:val="single" w:sz="4" w:space="0" w:color="000000"/>
            </w:tcBorders>
          </w:tcPr>
          <w:p w:rsidR="000D01F6" w:rsidRPr="00F54873" w:rsidRDefault="000D01F6" w:rsidP="004A0C14">
            <w:pPr>
              <w:rPr>
                <w:rFonts w:eastAsia="Times-Bold"/>
                <w:bCs/>
                <w:lang w:eastAsia="en-US"/>
              </w:rPr>
            </w:pPr>
            <w:r w:rsidRPr="00F54873">
              <w:rPr>
                <w:color w:val="000000"/>
                <w:sz w:val="22"/>
                <w:szCs w:val="22"/>
              </w:rPr>
              <w:t>Незавершене виробництво</w:t>
            </w:r>
          </w:p>
        </w:tc>
        <w:tc>
          <w:tcPr>
            <w:tcW w:w="2816" w:type="dxa"/>
            <w:tcBorders>
              <w:top w:val="single" w:sz="4" w:space="0" w:color="000000"/>
              <w:left w:val="single" w:sz="4" w:space="0" w:color="000000"/>
              <w:bottom w:val="single" w:sz="4" w:space="0" w:color="000000"/>
            </w:tcBorders>
          </w:tcPr>
          <w:p w:rsidR="000D01F6" w:rsidRPr="00F54873" w:rsidRDefault="000D01F6" w:rsidP="00681068">
            <w:pPr>
              <w:autoSpaceDE w:val="0"/>
              <w:autoSpaceDN w:val="0"/>
              <w:adjustRightInd w:val="0"/>
              <w:jc w:val="center"/>
              <w:rPr>
                <w:rFonts w:eastAsia="Times-Bold"/>
                <w:bCs/>
                <w:lang w:eastAsia="en-US"/>
              </w:rPr>
            </w:pPr>
            <w:r w:rsidRPr="00F54873">
              <w:rPr>
                <w:rFonts w:eastAsia="Times-Bold"/>
                <w:bCs/>
                <w:sz w:val="22"/>
                <w:szCs w:val="22"/>
                <w:lang w:eastAsia="en-US"/>
              </w:rPr>
              <w:t>33201</w:t>
            </w:r>
          </w:p>
        </w:tc>
        <w:tc>
          <w:tcPr>
            <w:tcW w:w="2835"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autoSpaceDE w:val="0"/>
              <w:autoSpaceDN w:val="0"/>
              <w:adjustRightInd w:val="0"/>
              <w:jc w:val="center"/>
              <w:rPr>
                <w:rFonts w:eastAsia="Times-Bold"/>
                <w:bCs/>
                <w:lang w:eastAsia="en-US"/>
              </w:rPr>
            </w:pPr>
            <w:r w:rsidRPr="00F54873">
              <w:rPr>
                <w:rFonts w:eastAsia="Times-Bold"/>
                <w:bCs/>
                <w:sz w:val="22"/>
                <w:szCs w:val="22"/>
                <w:lang w:eastAsia="en-US"/>
              </w:rPr>
              <w:t>43418</w:t>
            </w:r>
          </w:p>
        </w:tc>
      </w:tr>
      <w:tr w:rsidR="000D01F6" w:rsidRPr="00F54873" w:rsidTr="00CB2559">
        <w:tc>
          <w:tcPr>
            <w:tcW w:w="3832" w:type="dxa"/>
            <w:tcBorders>
              <w:top w:val="single" w:sz="4" w:space="0" w:color="000000"/>
              <w:left w:val="single" w:sz="4" w:space="0" w:color="000000"/>
              <w:bottom w:val="single" w:sz="4" w:space="0" w:color="000000"/>
            </w:tcBorders>
          </w:tcPr>
          <w:p w:rsidR="000D01F6" w:rsidRPr="00F54873" w:rsidRDefault="000D01F6" w:rsidP="00681068">
            <w:pPr>
              <w:rPr>
                <w:color w:val="000000"/>
              </w:rPr>
            </w:pPr>
            <w:r w:rsidRPr="00F54873">
              <w:rPr>
                <w:color w:val="000000"/>
                <w:sz w:val="22"/>
                <w:szCs w:val="22"/>
              </w:rPr>
              <w:t>Товари</w:t>
            </w:r>
          </w:p>
        </w:tc>
        <w:tc>
          <w:tcPr>
            <w:tcW w:w="2816" w:type="dxa"/>
            <w:tcBorders>
              <w:top w:val="single" w:sz="4" w:space="0" w:color="000000"/>
              <w:left w:val="single" w:sz="4" w:space="0" w:color="000000"/>
              <w:bottom w:val="single" w:sz="4" w:space="0" w:color="000000"/>
            </w:tcBorders>
          </w:tcPr>
          <w:p w:rsidR="000D01F6" w:rsidRPr="00F54873" w:rsidRDefault="000D01F6" w:rsidP="00681068">
            <w:pPr>
              <w:autoSpaceDE w:val="0"/>
              <w:autoSpaceDN w:val="0"/>
              <w:adjustRightInd w:val="0"/>
              <w:jc w:val="center"/>
              <w:rPr>
                <w:rFonts w:eastAsia="Times-Bold"/>
                <w:bCs/>
                <w:lang w:eastAsia="en-US"/>
              </w:rPr>
            </w:pPr>
            <w:r w:rsidRPr="00F54873">
              <w:rPr>
                <w:rFonts w:eastAsia="Times-Bold"/>
                <w:bCs/>
                <w:sz w:val="22"/>
                <w:szCs w:val="22"/>
                <w:lang w:eastAsia="en-US"/>
              </w:rPr>
              <w:t>3422</w:t>
            </w:r>
          </w:p>
        </w:tc>
        <w:tc>
          <w:tcPr>
            <w:tcW w:w="2835"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autoSpaceDE w:val="0"/>
              <w:autoSpaceDN w:val="0"/>
              <w:adjustRightInd w:val="0"/>
              <w:jc w:val="center"/>
              <w:rPr>
                <w:rFonts w:eastAsia="Times-Bold"/>
                <w:bCs/>
                <w:lang w:eastAsia="en-US"/>
              </w:rPr>
            </w:pPr>
            <w:r w:rsidRPr="00F54873">
              <w:rPr>
                <w:rFonts w:eastAsia="Times-Bold"/>
                <w:bCs/>
                <w:sz w:val="22"/>
                <w:szCs w:val="22"/>
                <w:lang w:eastAsia="en-US"/>
              </w:rPr>
              <w:t>3467</w:t>
            </w:r>
          </w:p>
        </w:tc>
      </w:tr>
      <w:tr w:rsidR="000D01F6" w:rsidRPr="00F54873" w:rsidTr="00CB2559">
        <w:tc>
          <w:tcPr>
            <w:tcW w:w="3832" w:type="dxa"/>
            <w:tcBorders>
              <w:top w:val="single" w:sz="4" w:space="0" w:color="000000"/>
              <w:left w:val="single" w:sz="4" w:space="0" w:color="000000"/>
              <w:bottom w:val="single" w:sz="4" w:space="0" w:color="000000"/>
            </w:tcBorders>
          </w:tcPr>
          <w:p w:rsidR="000D01F6" w:rsidRPr="00F54873" w:rsidRDefault="000D01F6" w:rsidP="00681068">
            <w:pPr>
              <w:autoSpaceDE w:val="0"/>
              <w:autoSpaceDN w:val="0"/>
              <w:adjustRightInd w:val="0"/>
              <w:rPr>
                <w:rFonts w:eastAsia="Times-Bold"/>
                <w:bCs/>
                <w:lang w:eastAsia="en-US"/>
              </w:rPr>
            </w:pPr>
            <w:r w:rsidRPr="00F54873">
              <w:rPr>
                <w:color w:val="000000"/>
                <w:sz w:val="22"/>
                <w:szCs w:val="22"/>
              </w:rPr>
              <w:t>Готова продукція</w:t>
            </w:r>
          </w:p>
        </w:tc>
        <w:tc>
          <w:tcPr>
            <w:tcW w:w="2816" w:type="dxa"/>
            <w:tcBorders>
              <w:top w:val="single" w:sz="4" w:space="0" w:color="000000"/>
              <w:left w:val="single" w:sz="4" w:space="0" w:color="000000"/>
              <w:bottom w:val="single" w:sz="4" w:space="0" w:color="000000"/>
            </w:tcBorders>
          </w:tcPr>
          <w:p w:rsidR="000D01F6" w:rsidRPr="00F54873" w:rsidRDefault="000D01F6" w:rsidP="00681068">
            <w:pPr>
              <w:autoSpaceDE w:val="0"/>
              <w:autoSpaceDN w:val="0"/>
              <w:adjustRightInd w:val="0"/>
              <w:jc w:val="center"/>
              <w:rPr>
                <w:rFonts w:eastAsia="Times-Bold"/>
                <w:bCs/>
                <w:lang w:eastAsia="en-US"/>
              </w:rPr>
            </w:pPr>
            <w:r w:rsidRPr="00F54873">
              <w:rPr>
                <w:rFonts w:eastAsia="Times-Bold"/>
                <w:bCs/>
                <w:sz w:val="22"/>
                <w:szCs w:val="22"/>
                <w:lang w:eastAsia="en-US"/>
              </w:rPr>
              <w:t>38392</w:t>
            </w:r>
          </w:p>
        </w:tc>
        <w:tc>
          <w:tcPr>
            <w:tcW w:w="2835"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autoSpaceDE w:val="0"/>
              <w:autoSpaceDN w:val="0"/>
              <w:adjustRightInd w:val="0"/>
              <w:jc w:val="center"/>
              <w:rPr>
                <w:rFonts w:eastAsia="Times-Bold"/>
                <w:bCs/>
                <w:lang w:eastAsia="en-US"/>
              </w:rPr>
            </w:pPr>
            <w:r w:rsidRPr="00F54873">
              <w:rPr>
                <w:rFonts w:eastAsia="Times-Bold"/>
                <w:bCs/>
                <w:sz w:val="22"/>
                <w:szCs w:val="22"/>
                <w:lang w:eastAsia="en-US"/>
              </w:rPr>
              <w:t>31013</w:t>
            </w:r>
          </w:p>
        </w:tc>
      </w:tr>
      <w:tr w:rsidR="000D01F6" w:rsidRPr="00F54873" w:rsidTr="00CB2559">
        <w:tc>
          <w:tcPr>
            <w:tcW w:w="3832" w:type="dxa"/>
            <w:tcBorders>
              <w:top w:val="single" w:sz="4" w:space="0" w:color="000000"/>
              <w:left w:val="single" w:sz="4" w:space="0" w:color="000000"/>
              <w:bottom w:val="single" w:sz="4" w:space="0" w:color="000000"/>
            </w:tcBorders>
          </w:tcPr>
          <w:p w:rsidR="000D01F6" w:rsidRPr="00F54873" w:rsidRDefault="000D01F6" w:rsidP="00681068">
            <w:pPr>
              <w:autoSpaceDE w:val="0"/>
              <w:autoSpaceDN w:val="0"/>
              <w:adjustRightInd w:val="0"/>
              <w:rPr>
                <w:b/>
                <w:color w:val="000000"/>
              </w:rPr>
            </w:pPr>
            <w:r w:rsidRPr="00F54873">
              <w:rPr>
                <w:b/>
                <w:color w:val="000000"/>
                <w:sz w:val="22"/>
                <w:szCs w:val="22"/>
              </w:rPr>
              <w:t>Всього</w:t>
            </w:r>
          </w:p>
        </w:tc>
        <w:tc>
          <w:tcPr>
            <w:tcW w:w="2816" w:type="dxa"/>
            <w:tcBorders>
              <w:top w:val="single" w:sz="4" w:space="0" w:color="000000"/>
              <w:left w:val="single" w:sz="4" w:space="0" w:color="000000"/>
              <w:bottom w:val="single" w:sz="4" w:space="0" w:color="000000"/>
            </w:tcBorders>
          </w:tcPr>
          <w:p w:rsidR="000D01F6" w:rsidRPr="00F54873" w:rsidRDefault="000D01F6" w:rsidP="00681068">
            <w:pPr>
              <w:autoSpaceDE w:val="0"/>
              <w:autoSpaceDN w:val="0"/>
              <w:adjustRightInd w:val="0"/>
              <w:jc w:val="center"/>
              <w:rPr>
                <w:rFonts w:eastAsia="Times-Bold"/>
                <w:b/>
                <w:bCs/>
                <w:lang w:eastAsia="en-US"/>
              </w:rPr>
            </w:pPr>
            <w:r w:rsidRPr="00F54873">
              <w:rPr>
                <w:rFonts w:eastAsia="Times-Bold"/>
                <w:b/>
                <w:bCs/>
                <w:sz w:val="22"/>
                <w:szCs w:val="22"/>
                <w:lang w:eastAsia="en-US"/>
              </w:rPr>
              <w:t>120064</w:t>
            </w:r>
          </w:p>
        </w:tc>
        <w:tc>
          <w:tcPr>
            <w:tcW w:w="2835"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autoSpaceDE w:val="0"/>
              <w:autoSpaceDN w:val="0"/>
              <w:adjustRightInd w:val="0"/>
              <w:jc w:val="center"/>
              <w:rPr>
                <w:rFonts w:eastAsia="Times-Bold"/>
                <w:b/>
                <w:bCs/>
                <w:lang w:eastAsia="en-US"/>
              </w:rPr>
            </w:pPr>
            <w:r w:rsidRPr="00F54873">
              <w:rPr>
                <w:rFonts w:eastAsia="Times-Bold"/>
                <w:b/>
                <w:bCs/>
                <w:sz w:val="22"/>
                <w:szCs w:val="22"/>
                <w:lang w:eastAsia="en-US"/>
              </w:rPr>
              <w:t>135757</w:t>
            </w:r>
          </w:p>
        </w:tc>
      </w:tr>
    </w:tbl>
    <w:p w:rsidR="000D01F6" w:rsidRPr="00F54873" w:rsidRDefault="000D01F6" w:rsidP="004A0C14">
      <w:pPr>
        <w:ind w:firstLine="567"/>
        <w:jc w:val="both"/>
        <w:rPr>
          <w:rFonts w:eastAsia="Times-Bold"/>
          <w:bCs/>
          <w:sz w:val="22"/>
          <w:szCs w:val="22"/>
        </w:rPr>
      </w:pPr>
      <w:r w:rsidRPr="00F54873">
        <w:rPr>
          <w:rFonts w:eastAsia="Times-Bold"/>
          <w:bCs/>
          <w:sz w:val="22"/>
          <w:szCs w:val="22"/>
        </w:rPr>
        <w:t>Суму запасів, визнаних витратами, відображено у строках Звіту про фінансові результати (Звіту про сукупний дохід) за 2015 р.: «Собівартість реаліз</w:t>
      </w:r>
      <w:r w:rsidRPr="00F54873">
        <w:rPr>
          <w:rFonts w:eastAsia="Times-Bold"/>
          <w:bCs/>
          <w:sz w:val="22"/>
          <w:szCs w:val="22"/>
          <w:lang w:val="uk-UA"/>
        </w:rPr>
        <w:t>ованої</w:t>
      </w:r>
      <w:r w:rsidRPr="00F54873">
        <w:rPr>
          <w:rFonts w:eastAsia="Times-Bold"/>
          <w:bCs/>
          <w:sz w:val="22"/>
          <w:szCs w:val="22"/>
        </w:rPr>
        <w:t xml:space="preserve"> продукції» у розмірі </w:t>
      </w:r>
      <w:r w:rsidRPr="00F54873">
        <w:rPr>
          <w:rFonts w:eastAsia="Times-Bold"/>
          <w:bCs/>
          <w:sz w:val="22"/>
          <w:szCs w:val="22"/>
          <w:lang w:val="uk-UA"/>
        </w:rPr>
        <w:t>101296</w:t>
      </w:r>
      <w:r w:rsidRPr="00F54873">
        <w:rPr>
          <w:rFonts w:eastAsia="Times-Bold"/>
          <w:bCs/>
          <w:sz w:val="22"/>
          <w:szCs w:val="22"/>
        </w:rPr>
        <w:t xml:space="preserve"> тис. грн., «Адміністративні витрати» - </w:t>
      </w:r>
      <w:r w:rsidRPr="00F54873">
        <w:rPr>
          <w:rFonts w:eastAsia="Times-Bold"/>
          <w:bCs/>
          <w:sz w:val="22"/>
          <w:szCs w:val="22"/>
          <w:lang w:val="uk-UA"/>
        </w:rPr>
        <w:t>1100</w:t>
      </w:r>
      <w:r w:rsidRPr="00F54873">
        <w:rPr>
          <w:rFonts w:eastAsia="Times-Bold"/>
          <w:bCs/>
          <w:sz w:val="22"/>
          <w:szCs w:val="22"/>
        </w:rPr>
        <w:t xml:space="preserve"> тис. грн., </w:t>
      </w:r>
      <w:r w:rsidRPr="00F54873">
        <w:rPr>
          <w:rFonts w:eastAsia="Times-Bold"/>
          <w:bCs/>
          <w:sz w:val="22"/>
          <w:szCs w:val="22"/>
          <w:lang w:val="uk-UA"/>
        </w:rPr>
        <w:t xml:space="preserve">«Витрати на збут» - 401 тис.грн., </w:t>
      </w:r>
      <w:r w:rsidRPr="00F54873">
        <w:rPr>
          <w:rFonts w:eastAsia="Times-Bold"/>
          <w:bCs/>
          <w:sz w:val="22"/>
          <w:szCs w:val="22"/>
        </w:rPr>
        <w:t xml:space="preserve">«Інші операційні витрати» - </w:t>
      </w:r>
      <w:r w:rsidRPr="00F54873">
        <w:rPr>
          <w:rFonts w:eastAsia="Times-Bold"/>
          <w:bCs/>
          <w:sz w:val="22"/>
          <w:szCs w:val="22"/>
          <w:lang w:val="uk-UA"/>
        </w:rPr>
        <w:t>137</w:t>
      </w:r>
      <w:r w:rsidRPr="00F54873">
        <w:rPr>
          <w:rFonts w:eastAsia="Times-Bold"/>
          <w:bCs/>
          <w:sz w:val="22"/>
          <w:szCs w:val="22"/>
        </w:rPr>
        <w:t xml:space="preserve"> тис. грн.</w:t>
      </w:r>
    </w:p>
    <w:p w:rsidR="000D01F6" w:rsidRPr="00F54873" w:rsidRDefault="000D01F6" w:rsidP="00DB21FA">
      <w:pPr>
        <w:ind w:firstLine="539"/>
        <w:jc w:val="both"/>
        <w:rPr>
          <w:b/>
          <w:sz w:val="22"/>
          <w:szCs w:val="22"/>
          <w:lang w:val="uk-UA" w:eastAsia="en-US"/>
        </w:rPr>
      </w:pPr>
      <w:r w:rsidRPr="00F54873">
        <w:rPr>
          <w:rFonts w:eastAsia="Times-Bold"/>
          <w:bCs/>
          <w:sz w:val="22"/>
          <w:szCs w:val="22"/>
        </w:rPr>
        <w:t>В звітному періоді не було списання</w:t>
      </w:r>
      <w:r w:rsidR="00393023">
        <w:rPr>
          <w:rFonts w:eastAsia="Times-Bold"/>
          <w:bCs/>
          <w:sz w:val="22"/>
          <w:szCs w:val="22"/>
        </w:rPr>
        <w:t xml:space="preserve"> </w:t>
      </w:r>
      <w:r w:rsidRPr="00F54873">
        <w:rPr>
          <w:rFonts w:eastAsia="Times-Bold"/>
          <w:bCs/>
          <w:sz w:val="22"/>
          <w:szCs w:val="22"/>
        </w:rPr>
        <w:t>на витрати внаслідок знецінення запасів.</w:t>
      </w:r>
    </w:p>
    <w:p w:rsidR="000D01F6" w:rsidRPr="00F54873" w:rsidRDefault="000D01F6" w:rsidP="00D4059D">
      <w:pPr>
        <w:rPr>
          <w:rFonts w:eastAsia="Times-Bold"/>
          <w:b/>
          <w:bCs/>
          <w:sz w:val="22"/>
          <w:szCs w:val="22"/>
          <w:lang w:val="uk-UA"/>
        </w:rPr>
      </w:pPr>
      <w:r w:rsidRPr="00F54873">
        <w:rPr>
          <w:rFonts w:eastAsia="Times-Bold"/>
          <w:b/>
          <w:bCs/>
          <w:sz w:val="22"/>
          <w:szCs w:val="22"/>
        </w:rPr>
        <w:t>1</w:t>
      </w:r>
      <w:r w:rsidRPr="00F54873">
        <w:rPr>
          <w:rFonts w:eastAsia="Times-Bold"/>
          <w:b/>
          <w:bCs/>
          <w:sz w:val="22"/>
          <w:szCs w:val="22"/>
          <w:lang w:val="uk-UA"/>
        </w:rPr>
        <w:t>1</w:t>
      </w:r>
      <w:r w:rsidRPr="00F54873">
        <w:rPr>
          <w:rFonts w:eastAsia="Times-Bold"/>
          <w:b/>
          <w:bCs/>
          <w:sz w:val="22"/>
          <w:szCs w:val="22"/>
        </w:rPr>
        <w:t>. Дебіторська заборгованість</w:t>
      </w:r>
    </w:p>
    <w:p w:rsidR="000D01F6" w:rsidRPr="00F54873" w:rsidRDefault="000D01F6" w:rsidP="00D4059D">
      <w:pPr>
        <w:rPr>
          <w:rFonts w:eastAsia="Times-Bold"/>
          <w:bCs/>
          <w:sz w:val="22"/>
          <w:szCs w:val="22"/>
          <w:lang w:val="uk-UA"/>
        </w:rPr>
      </w:pPr>
    </w:p>
    <w:p w:rsidR="000D01F6" w:rsidRPr="00F54873" w:rsidRDefault="000D01F6" w:rsidP="008B7483">
      <w:pPr>
        <w:tabs>
          <w:tab w:val="left" w:pos="1560"/>
        </w:tabs>
        <w:spacing w:after="60"/>
        <w:ind w:firstLine="720"/>
        <w:jc w:val="both"/>
        <w:rPr>
          <w:b/>
          <w:i/>
          <w:sz w:val="22"/>
          <w:szCs w:val="22"/>
          <w:lang w:val="uk-UA"/>
        </w:rPr>
      </w:pPr>
      <w:r w:rsidRPr="00F54873">
        <w:rPr>
          <w:b/>
          <w:i/>
          <w:sz w:val="22"/>
          <w:szCs w:val="22"/>
        </w:rPr>
        <w:t>Товарна дебіторська заборгованість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82"/>
        <w:gridCol w:w="2445"/>
        <w:gridCol w:w="2144"/>
      </w:tblGrid>
      <w:tr w:rsidR="000D01F6" w:rsidRPr="00F54873" w:rsidTr="00681068">
        <w:trPr>
          <w:trHeight w:val="424"/>
        </w:trPr>
        <w:tc>
          <w:tcPr>
            <w:tcW w:w="5017" w:type="dxa"/>
          </w:tcPr>
          <w:p w:rsidR="000D01F6" w:rsidRPr="00F54873" w:rsidRDefault="000D01F6" w:rsidP="00681068">
            <w:pPr>
              <w:autoSpaceDE w:val="0"/>
              <w:autoSpaceDN w:val="0"/>
              <w:adjustRightInd w:val="0"/>
              <w:jc w:val="both"/>
              <w:rPr>
                <w:rFonts w:eastAsia="Times-Bold"/>
                <w:bCs/>
                <w:lang w:eastAsia="en-US"/>
              </w:rPr>
            </w:pPr>
          </w:p>
        </w:tc>
        <w:tc>
          <w:tcPr>
            <w:tcW w:w="2458" w:type="dxa"/>
          </w:tcPr>
          <w:p w:rsidR="000D01F6" w:rsidRPr="00F54873" w:rsidRDefault="000D01F6" w:rsidP="00D82BF5">
            <w:pPr>
              <w:autoSpaceDE w:val="0"/>
              <w:autoSpaceDN w:val="0"/>
              <w:adjustRightInd w:val="0"/>
              <w:jc w:val="center"/>
              <w:rPr>
                <w:rFonts w:eastAsia="Times-Bold"/>
                <w:bCs/>
                <w:lang w:eastAsia="en-US"/>
              </w:rPr>
            </w:pPr>
          </w:p>
          <w:p w:rsidR="000D01F6" w:rsidRPr="00F54873" w:rsidRDefault="000D01F6" w:rsidP="00D82BF5">
            <w:pPr>
              <w:jc w:val="center"/>
              <w:rPr>
                <w:color w:val="000000"/>
              </w:rPr>
            </w:pPr>
            <w:r w:rsidRPr="00F54873">
              <w:rPr>
                <w:color w:val="000000"/>
                <w:sz w:val="22"/>
                <w:szCs w:val="22"/>
              </w:rPr>
              <w:t>На кінець звітного періоду</w:t>
            </w:r>
          </w:p>
          <w:p w:rsidR="000D01F6" w:rsidRPr="00F54873" w:rsidRDefault="000D01F6" w:rsidP="00D82BF5">
            <w:pPr>
              <w:autoSpaceDE w:val="0"/>
              <w:autoSpaceDN w:val="0"/>
              <w:adjustRightInd w:val="0"/>
              <w:jc w:val="center"/>
              <w:rPr>
                <w:rFonts w:eastAsia="Times-Bold"/>
                <w:bCs/>
                <w:lang w:eastAsia="en-US"/>
              </w:rPr>
            </w:pPr>
            <w:r w:rsidRPr="00F54873">
              <w:rPr>
                <w:rFonts w:eastAsia="Times-Bold"/>
                <w:bCs/>
                <w:sz w:val="22"/>
                <w:szCs w:val="22"/>
                <w:lang w:eastAsia="en-US"/>
              </w:rPr>
              <w:t>31.12.2015</w:t>
            </w:r>
          </w:p>
        </w:tc>
        <w:tc>
          <w:tcPr>
            <w:tcW w:w="2154" w:type="dxa"/>
          </w:tcPr>
          <w:p w:rsidR="000D01F6" w:rsidRPr="00F54873" w:rsidRDefault="000D01F6" w:rsidP="00D82BF5">
            <w:pPr>
              <w:autoSpaceDE w:val="0"/>
              <w:autoSpaceDN w:val="0"/>
              <w:adjustRightInd w:val="0"/>
              <w:jc w:val="center"/>
              <w:rPr>
                <w:rFonts w:eastAsia="Times-Bold"/>
                <w:bCs/>
                <w:lang w:eastAsia="en-US"/>
              </w:rPr>
            </w:pPr>
          </w:p>
          <w:p w:rsidR="000D01F6" w:rsidRPr="00F54873" w:rsidRDefault="000D01F6" w:rsidP="00D82BF5">
            <w:pPr>
              <w:jc w:val="center"/>
              <w:rPr>
                <w:color w:val="000000"/>
              </w:rPr>
            </w:pPr>
            <w:r w:rsidRPr="00F54873">
              <w:rPr>
                <w:color w:val="000000"/>
                <w:sz w:val="22"/>
                <w:szCs w:val="22"/>
              </w:rPr>
              <w:t>На початок звітного періоду</w:t>
            </w:r>
          </w:p>
          <w:p w:rsidR="000D01F6" w:rsidRPr="00F54873" w:rsidRDefault="000D01F6" w:rsidP="00D82BF5">
            <w:pPr>
              <w:autoSpaceDE w:val="0"/>
              <w:autoSpaceDN w:val="0"/>
              <w:adjustRightInd w:val="0"/>
              <w:jc w:val="center"/>
              <w:rPr>
                <w:rFonts w:eastAsia="Times-Bold"/>
                <w:bCs/>
                <w:lang w:eastAsia="en-US"/>
              </w:rPr>
            </w:pPr>
            <w:r w:rsidRPr="00F54873">
              <w:rPr>
                <w:rFonts w:eastAsia="Times-Bold"/>
                <w:bCs/>
                <w:sz w:val="22"/>
                <w:szCs w:val="22"/>
                <w:lang w:eastAsia="en-US"/>
              </w:rPr>
              <w:t>31.12.2014</w:t>
            </w:r>
          </w:p>
        </w:tc>
      </w:tr>
      <w:tr w:rsidR="000D01F6" w:rsidRPr="00F54873" w:rsidTr="00681068">
        <w:tc>
          <w:tcPr>
            <w:tcW w:w="5017" w:type="dxa"/>
          </w:tcPr>
          <w:p w:rsidR="000D01F6" w:rsidRPr="00F54873" w:rsidRDefault="000D01F6" w:rsidP="00681068">
            <w:pPr>
              <w:autoSpaceDE w:val="0"/>
              <w:autoSpaceDN w:val="0"/>
              <w:adjustRightInd w:val="0"/>
              <w:jc w:val="both"/>
              <w:rPr>
                <w:rFonts w:eastAsia="Times-Bold"/>
                <w:bCs/>
                <w:lang w:eastAsia="en-US"/>
              </w:rPr>
            </w:pPr>
            <w:r w:rsidRPr="00F54873">
              <w:rPr>
                <w:color w:val="000000"/>
                <w:sz w:val="22"/>
                <w:szCs w:val="22"/>
              </w:rPr>
              <w:t xml:space="preserve">Дебіторська заборгованість з пов'язаними сторонами </w:t>
            </w:r>
          </w:p>
        </w:tc>
        <w:tc>
          <w:tcPr>
            <w:tcW w:w="2458" w:type="dxa"/>
          </w:tcPr>
          <w:p w:rsidR="000D01F6" w:rsidRPr="00F54873" w:rsidRDefault="00393023" w:rsidP="00681068">
            <w:pPr>
              <w:rPr>
                <w:rFonts w:eastAsia="Times-Bold"/>
                <w:bCs/>
                <w:lang w:eastAsia="en-US"/>
              </w:rPr>
            </w:pPr>
            <w:r>
              <w:rPr>
                <w:color w:val="000000"/>
                <w:sz w:val="22"/>
                <w:szCs w:val="22"/>
              </w:rPr>
              <w:t xml:space="preserve"> </w:t>
            </w:r>
            <w:r w:rsidR="000D01F6" w:rsidRPr="00F54873">
              <w:rPr>
                <w:color w:val="000000"/>
                <w:sz w:val="22"/>
                <w:szCs w:val="22"/>
              </w:rPr>
              <w:t xml:space="preserve">2 754 </w:t>
            </w:r>
          </w:p>
        </w:tc>
        <w:tc>
          <w:tcPr>
            <w:tcW w:w="2154" w:type="dxa"/>
          </w:tcPr>
          <w:p w:rsidR="000D01F6" w:rsidRPr="00F54873" w:rsidRDefault="000D01F6" w:rsidP="00681068">
            <w:pPr>
              <w:autoSpaceDE w:val="0"/>
              <w:autoSpaceDN w:val="0"/>
              <w:adjustRightInd w:val="0"/>
              <w:jc w:val="center"/>
              <w:rPr>
                <w:rFonts w:eastAsia="Times-Bold"/>
                <w:bCs/>
                <w:lang w:eastAsia="en-US"/>
              </w:rPr>
            </w:pPr>
            <w:r w:rsidRPr="00F54873">
              <w:rPr>
                <w:rFonts w:eastAsia="Times-Bold"/>
                <w:bCs/>
                <w:sz w:val="22"/>
                <w:szCs w:val="22"/>
                <w:lang w:eastAsia="en-US"/>
              </w:rPr>
              <w:t>2784</w:t>
            </w:r>
          </w:p>
        </w:tc>
      </w:tr>
      <w:tr w:rsidR="000D01F6" w:rsidRPr="00F54873" w:rsidTr="00681068">
        <w:tc>
          <w:tcPr>
            <w:tcW w:w="5017" w:type="dxa"/>
          </w:tcPr>
          <w:p w:rsidR="000D01F6" w:rsidRPr="00F54873" w:rsidRDefault="000D01F6" w:rsidP="00681068">
            <w:pPr>
              <w:autoSpaceDE w:val="0"/>
              <w:autoSpaceDN w:val="0"/>
              <w:adjustRightInd w:val="0"/>
              <w:jc w:val="both"/>
              <w:rPr>
                <w:rFonts w:eastAsia="Times-Bold"/>
                <w:bCs/>
                <w:lang w:eastAsia="en-US"/>
              </w:rPr>
            </w:pPr>
            <w:r w:rsidRPr="00F54873">
              <w:rPr>
                <w:color w:val="000000"/>
                <w:sz w:val="22"/>
                <w:szCs w:val="22"/>
              </w:rPr>
              <w:t>Торговельна дебіторська заборгованість</w:t>
            </w:r>
          </w:p>
        </w:tc>
        <w:tc>
          <w:tcPr>
            <w:tcW w:w="2458" w:type="dxa"/>
          </w:tcPr>
          <w:p w:rsidR="000D01F6" w:rsidRPr="00F54873" w:rsidRDefault="000D01F6" w:rsidP="00681068">
            <w:pPr>
              <w:autoSpaceDE w:val="0"/>
              <w:autoSpaceDN w:val="0"/>
              <w:adjustRightInd w:val="0"/>
              <w:jc w:val="center"/>
              <w:rPr>
                <w:rFonts w:eastAsia="Times-Bold"/>
                <w:bCs/>
                <w:lang w:eastAsia="en-US"/>
              </w:rPr>
            </w:pPr>
            <w:r w:rsidRPr="00F54873">
              <w:rPr>
                <w:rFonts w:eastAsia="Times-Bold"/>
                <w:bCs/>
                <w:sz w:val="22"/>
                <w:szCs w:val="22"/>
                <w:lang w:eastAsia="en-US"/>
              </w:rPr>
              <w:t>51326</w:t>
            </w:r>
          </w:p>
        </w:tc>
        <w:tc>
          <w:tcPr>
            <w:tcW w:w="2154" w:type="dxa"/>
          </w:tcPr>
          <w:p w:rsidR="000D01F6" w:rsidRPr="00F54873" w:rsidRDefault="000D01F6" w:rsidP="00681068">
            <w:pPr>
              <w:autoSpaceDE w:val="0"/>
              <w:autoSpaceDN w:val="0"/>
              <w:adjustRightInd w:val="0"/>
              <w:jc w:val="center"/>
              <w:rPr>
                <w:rFonts w:eastAsia="Times-Bold"/>
                <w:bCs/>
                <w:lang w:eastAsia="en-US"/>
              </w:rPr>
            </w:pPr>
            <w:r w:rsidRPr="00F54873">
              <w:rPr>
                <w:rFonts w:eastAsia="Times-Bold"/>
                <w:bCs/>
                <w:sz w:val="22"/>
                <w:szCs w:val="22"/>
                <w:lang w:eastAsia="en-US"/>
              </w:rPr>
              <w:t>61126</w:t>
            </w:r>
          </w:p>
        </w:tc>
      </w:tr>
      <w:tr w:rsidR="000D01F6" w:rsidRPr="00F54873" w:rsidTr="00681068">
        <w:tc>
          <w:tcPr>
            <w:tcW w:w="5017" w:type="dxa"/>
          </w:tcPr>
          <w:p w:rsidR="000D01F6" w:rsidRPr="00F54873" w:rsidRDefault="000D01F6" w:rsidP="00681068">
            <w:pPr>
              <w:autoSpaceDE w:val="0"/>
              <w:autoSpaceDN w:val="0"/>
              <w:adjustRightInd w:val="0"/>
              <w:jc w:val="both"/>
              <w:rPr>
                <w:rFonts w:eastAsia="Times-Bold"/>
                <w:bCs/>
                <w:lang w:eastAsia="en-US"/>
              </w:rPr>
            </w:pPr>
            <w:r w:rsidRPr="00F54873">
              <w:rPr>
                <w:color w:val="000000"/>
                <w:sz w:val="22"/>
                <w:szCs w:val="22"/>
              </w:rPr>
              <w:t>Резерв під сумнівну заборгованість</w:t>
            </w:r>
          </w:p>
        </w:tc>
        <w:tc>
          <w:tcPr>
            <w:tcW w:w="2458" w:type="dxa"/>
          </w:tcPr>
          <w:p w:rsidR="000D01F6" w:rsidRPr="00F54873" w:rsidRDefault="000D01F6" w:rsidP="00681068">
            <w:pPr>
              <w:autoSpaceDE w:val="0"/>
              <w:autoSpaceDN w:val="0"/>
              <w:adjustRightInd w:val="0"/>
              <w:jc w:val="center"/>
              <w:rPr>
                <w:rFonts w:eastAsia="Times-Bold"/>
                <w:bCs/>
                <w:lang w:eastAsia="en-US"/>
              </w:rPr>
            </w:pPr>
            <w:r w:rsidRPr="00F54873">
              <w:rPr>
                <w:rFonts w:eastAsia="Times-Bold"/>
                <w:bCs/>
                <w:sz w:val="22"/>
                <w:szCs w:val="22"/>
                <w:lang w:eastAsia="en-US"/>
              </w:rPr>
              <w:t>(1470)</w:t>
            </w:r>
          </w:p>
        </w:tc>
        <w:tc>
          <w:tcPr>
            <w:tcW w:w="2154" w:type="dxa"/>
          </w:tcPr>
          <w:p w:rsidR="000D01F6" w:rsidRPr="00F54873" w:rsidRDefault="000D01F6" w:rsidP="00681068">
            <w:pPr>
              <w:autoSpaceDE w:val="0"/>
              <w:autoSpaceDN w:val="0"/>
              <w:adjustRightInd w:val="0"/>
              <w:jc w:val="center"/>
              <w:rPr>
                <w:rFonts w:eastAsia="Times-Bold"/>
                <w:bCs/>
                <w:lang w:eastAsia="en-US"/>
              </w:rPr>
            </w:pPr>
          </w:p>
        </w:tc>
      </w:tr>
      <w:tr w:rsidR="000D01F6" w:rsidRPr="00F54873" w:rsidTr="00681068">
        <w:tc>
          <w:tcPr>
            <w:tcW w:w="5017" w:type="dxa"/>
          </w:tcPr>
          <w:p w:rsidR="000D01F6" w:rsidRPr="00F54873" w:rsidRDefault="000D01F6" w:rsidP="00681068">
            <w:pPr>
              <w:autoSpaceDE w:val="0"/>
              <w:autoSpaceDN w:val="0"/>
              <w:adjustRightInd w:val="0"/>
              <w:jc w:val="both"/>
              <w:rPr>
                <w:rFonts w:eastAsia="Times-Bold"/>
                <w:bCs/>
                <w:lang w:eastAsia="en-US"/>
              </w:rPr>
            </w:pPr>
            <w:r w:rsidRPr="00F54873">
              <w:rPr>
                <w:b/>
                <w:bCs/>
                <w:color w:val="000000"/>
                <w:sz w:val="22"/>
                <w:szCs w:val="22"/>
              </w:rPr>
              <w:t xml:space="preserve">Дебіторська заборгованість за продукцію, товари, роботи, послуги разом </w:t>
            </w:r>
            <w:r w:rsidRPr="00F54873">
              <w:rPr>
                <w:color w:val="000000"/>
                <w:sz w:val="22"/>
                <w:szCs w:val="22"/>
              </w:rPr>
              <w:t>(рядок 1125)</w:t>
            </w:r>
          </w:p>
        </w:tc>
        <w:tc>
          <w:tcPr>
            <w:tcW w:w="2458" w:type="dxa"/>
          </w:tcPr>
          <w:p w:rsidR="000D01F6" w:rsidRPr="00F54873" w:rsidRDefault="000D01F6" w:rsidP="00681068">
            <w:pPr>
              <w:autoSpaceDE w:val="0"/>
              <w:autoSpaceDN w:val="0"/>
              <w:adjustRightInd w:val="0"/>
              <w:jc w:val="center"/>
              <w:rPr>
                <w:rFonts w:eastAsia="Times-Bold"/>
                <w:b/>
                <w:bCs/>
                <w:lang w:eastAsia="en-US"/>
              </w:rPr>
            </w:pPr>
            <w:r w:rsidRPr="00F54873">
              <w:rPr>
                <w:rFonts w:eastAsia="Times-Bold"/>
                <w:b/>
                <w:bCs/>
                <w:sz w:val="22"/>
                <w:szCs w:val="22"/>
                <w:lang w:eastAsia="en-US"/>
              </w:rPr>
              <w:t>52610</w:t>
            </w:r>
          </w:p>
        </w:tc>
        <w:tc>
          <w:tcPr>
            <w:tcW w:w="2154" w:type="dxa"/>
          </w:tcPr>
          <w:p w:rsidR="000D01F6" w:rsidRPr="00F54873" w:rsidRDefault="000D01F6" w:rsidP="00681068">
            <w:pPr>
              <w:autoSpaceDE w:val="0"/>
              <w:autoSpaceDN w:val="0"/>
              <w:adjustRightInd w:val="0"/>
              <w:jc w:val="center"/>
              <w:rPr>
                <w:rFonts w:eastAsia="Times-Bold"/>
                <w:b/>
                <w:bCs/>
                <w:lang w:eastAsia="en-US"/>
              </w:rPr>
            </w:pPr>
            <w:r w:rsidRPr="00F54873">
              <w:rPr>
                <w:rFonts w:eastAsia="Times-Bold"/>
                <w:b/>
                <w:bCs/>
                <w:sz w:val="22"/>
                <w:szCs w:val="22"/>
                <w:lang w:eastAsia="en-US"/>
              </w:rPr>
              <w:t>63910</w:t>
            </w:r>
          </w:p>
        </w:tc>
      </w:tr>
    </w:tbl>
    <w:p w:rsidR="000D01F6" w:rsidRPr="00F54873" w:rsidRDefault="000D01F6" w:rsidP="008B7483">
      <w:pPr>
        <w:tabs>
          <w:tab w:val="left" w:pos="1560"/>
        </w:tabs>
        <w:spacing w:after="60"/>
        <w:ind w:firstLine="720"/>
        <w:jc w:val="both"/>
        <w:rPr>
          <w:b/>
          <w:i/>
          <w:sz w:val="22"/>
          <w:szCs w:val="22"/>
          <w:lang w:val="uk-UA"/>
        </w:rPr>
      </w:pPr>
    </w:p>
    <w:p w:rsidR="000D01F6" w:rsidRPr="00F54873" w:rsidRDefault="000D01F6" w:rsidP="00D82BF5">
      <w:pPr>
        <w:jc w:val="both"/>
        <w:rPr>
          <w:sz w:val="22"/>
          <w:szCs w:val="22"/>
          <w:lang w:val="uk-UA"/>
        </w:rPr>
      </w:pPr>
      <w:r w:rsidRPr="00F54873">
        <w:rPr>
          <w:sz w:val="22"/>
          <w:szCs w:val="22"/>
        </w:rPr>
        <w:t>Далі наведено аналіз по термінах торг</w:t>
      </w:r>
      <w:r w:rsidRPr="00F54873">
        <w:rPr>
          <w:sz w:val="22"/>
          <w:szCs w:val="22"/>
          <w:lang w:val="uk-UA"/>
        </w:rPr>
        <w:t>і</w:t>
      </w:r>
      <w:r w:rsidRPr="00F54873">
        <w:rPr>
          <w:sz w:val="22"/>
          <w:szCs w:val="22"/>
        </w:rPr>
        <w:t>вельної дебіторської заборгованості за станом на 31 грудня:</w:t>
      </w:r>
      <w:r w:rsidRPr="00F54873">
        <w:rPr>
          <w:sz w:val="22"/>
          <w:szCs w:val="22"/>
          <w:lang w:val="uk-UA"/>
        </w:rPr>
        <w:t xml:space="preserve"> 2015 року.</w:t>
      </w:r>
    </w:p>
    <w:p w:rsidR="000D01F6" w:rsidRPr="00F54873" w:rsidRDefault="000D01F6" w:rsidP="00D82BF5">
      <w:pPr>
        <w:jc w:val="both"/>
        <w:rPr>
          <w:sz w:val="22"/>
          <w:szCs w:val="22"/>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86"/>
        <w:gridCol w:w="3381"/>
        <w:gridCol w:w="2804"/>
      </w:tblGrid>
      <w:tr w:rsidR="000D01F6" w:rsidRPr="00F54873" w:rsidTr="00681068">
        <w:trPr>
          <w:trHeight w:val="248"/>
        </w:trPr>
        <w:tc>
          <w:tcPr>
            <w:tcW w:w="3406" w:type="dxa"/>
          </w:tcPr>
          <w:p w:rsidR="000D01F6" w:rsidRPr="00F54873" w:rsidRDefault="000D01F6" w:rsidP="00681068">
            <w:pPr>
              <w:jc w:val="both"/>
              <w:rPr>
                <w:lang w:val="uk-UA"/>
              </w:rPr>
            </w:pPr>
            <w:r w:rsidRPr="00F54873">
              <w:rPr>
                <w:sz w:val="22"/>
                <w:szCs w:val="22"/>
                <w:lang w:val="uk-UA"/>
              </w:rPr>
              <w:t>Показник</w:t>
            </w:r>
          </w:p>
        </w:tc>
        <w:tc>
          <w:tcPr>
            <w:tcW w:w="3406" w:type="dxa"/>
          </w:tcPr>
          <w:p w:rsidR="000D01F6" w:rsidRPr="00F54873" w:rsidRDefault="000D01F6" w:rsidP="00681068">
            <w:pPr>
              <w:jc w:val="both"/>
              <w:rPr>
                <w:lang w:val="uk-UA"/>
              </w:rPr>
            </w:pPr>
            <w:r w:rsidRPr="00F54873">
              <w:rPr>
                <w:sz w:val="22"/>
                <w:szCs w:val="22"/>
                <w:lang w:val="uk-UA"/>
              </w:rPr>
              <w:t>На 31.12.2015</w:t>
            </w:r>
          </w:p>
        </w:tc>
        <w:tc>
          <w:tcPr>
            <w:tcW w:w="2822" w:type="dxa"/>
          </w:tcPr>
          <w:p w:rsidR="000D01F6" w:rsidRPr="00F54873" w:rsidRDefault="000D01F6" w:rsidP="00681068">
            <w:pPr>
              <w:jc w:val="both"/>
              <w:rPr>
                <w:lang w:val="uk-UA"/>
              </w:rPr>
            </w:pPr>
            <w:r w:rsidRPr="00F54873">
              <w:rPr>
                <w:sz w:val="22"/>
                <w:szCs w:val="22"/>
                <w:lang w:val="uk-UA"/>
              </w:rPr>
              <w:t>На 31.12.2014</w:t>
            </w:r>
          </w:p>
        </w:tc>
      </w:tr>
      <w:tr w:rsidR="000D01F6" w:rsidRPr="00F54873" w:rsidTr="00681068">
        <w:trPr>
          <w:trHeight w:val="264"/>
        </w:trPr>
        <w:tc>
          <w:tcPr>
            <w:tcW w:w="3406" w:type="dxa"/>
            <w:vAlign w:val="bottom"/>
          </w:tcPr>
          <w:p w:rsidR="000D01F6" w:rsidRPr="00F54873" w:rsidRDefault="000D01F6" w:rsidP="00681068">
            <w:pPr>
              <w:rPr>
                <w:color w:val="000000"/>
              </w:rPr>
            </w:pPr>
            <w:r w:rsidRPr="00F54873">
              <w:rPr>
                <w:color w:val="000000"/>
                <w:sz w:val="22"/>
                <w:szCs w:val="22"/>
              </w:rPr>
              <w:t>0-90 днів</w:t>
            </w:r>
          </w:p>
        </w:tc>
        <w:tc>
          <w:tcPr>
            <w:tcW w:w="3406" w:type="dxa"/>
          </w:tcPr>
          <w:p w:rsidR="000D01F6" w:rsidRPr="00F54873" w:rsidRDefault="000D01F6" w:rsidP="00681068">
            <w:pPr>
              <w:jc w:val="both"/>
              <w:rPr>
                <w:lang w:val="uk-UA"/>
              </w:rPr>
            </w:pPr>
            <w:r w:rsidRPr="00F54873">
              <w:rPr>
                <w:color w:val="000000"/>
                <w:sz w:val="22"/>
                <w:szCs w:val="22"/>
              </w:rPr>
              <w:t>30 999</w:t>
            </w:r>
          </w:p>
        </w:tc>
        <w:tc>
          <w:tcPr>
            <w:tcW w:w="2822" w:type="dxa"/>
          </w:tcPr>
          <w:p w:rsidR="000D01F6" w:rsidRPr="00F54873" w:rsidRDefault="000D01F6" w:rsidP="00681068">
            <w:pPr>
              <w:jc w:val="both"/>
              <w:rPr>
                <w:lang w:val="uk-UA"/>
              </w:rPr>
            </w:pPr>
            <w:r w:rsidRPr="00F54873">
              <w:rPr>
                <w:color w:val="000000"/>
                <w:sz w:val="22"/>
                <w:szCs w:val="22"/>
              </w:rPr>
              <w:t>40 017</w:t>
            </w:r>
          </w:p>
        </w:tc>
      </w:tr>
      <w:tr w:rsidR="000D01F6" w:rsidRPr="00F54873" w:rsidTr="00681068">
        <w:trPr>
          <w:trHeight w:val="248"/>
        </w:trPr>
        <w:tc>
          <w:tcPr>
            <w:tcW w:w="3406" w:type="dxa"/>
          </w:tcPr>
          <w:p w:rsidR="000D01F6" w:rsidRPr="00F54873" w:rsidRDefault="000D01F6" w:rsidP="00681068">
            <w:pPr>
              <w:jc w:val="both"/>
              <w:rPr>
                <w:lang w:val="uk-UA"/>
              </w:rPr>
            </w:pPr>
            <w:r w:rsidRPr="00F54873">
              <w:rPr>
                <w:color w:val="000000"/>
                <w:sz w:val="22"/>
                <w:szCs w:val="22"/>
              </w:rPr>
              <w:t>91-180 днів</w:t>
            </w:r>
          </w:p>
        </w:tc>
        <w:tc>
          <w:tcPr>
            <w:tcW w:w="3406" w:type="dxa"/>
          </w:tcPr>
          <w:p w:rsidR="000D01F6" w:rsidRPr="00F54873" w:rsidRDefault="000D01F6" w:rsidP="00681068">
            <w:pPr>
              <w:jc w:val="both"/>
              <w:rPr>
                <w:lang w:val="uk-UA"/>
              </w:rPr>
            </w:pPr>
            <w:r w:rsidRPr="00F54873">
              <w:rPr>
                <w:color w:val="000000"/>
                <w:sz w:val="22"/>
                <w:szCs w:val="22"/>
              </w:rPr>
              <w:t>7 190</w:t>
            </w:r>
          </w:p>
        </w:tc>
        <w:tc>
          <w:tcPr>
            <w:tcW w:w="2822" w:type="dxa"/>
          </w:tcPr>
          <w:p w:rsidR="000D01F6" w:rsidRPr="00F54873" w:rsidRDefault="000D01F6" w:rsidP="00681068">
            <w:pPr>
              <w:jc w:val="both"/>
              <w:rPr>
                <w:lang w:val="uk-UA"/>
              </w:rPr>
            </w:pPr>
            <w:r w:rsidRPr="00F54873">
              <w:rPr>
                <w:color w:val="000000"/>
                <w:sz w:val="22"/>
                <w:szCs w:val="22"/>
              </w:rPr>
              <w:t>15 152</w:t>
            </w:r>
          </w:p>
        </w:tc>
      </w:tr>
      <w:tr w:rsidR="000D01F6" w:rsidRPr="00F54873" w:rsidTr="00681068">
        <w:trPr>
          <w:trHeight w:val="264"/>
        </w:trPr>
        <w:tc>
          <w:tcPr>
            <w:tcW w:w="3406" w:type="dxa"/>
          </w:tcPr>
          <w:p w:rsidR="000D01F6" w:rsidRPr="00F54873" w:rsidRDefault="000D01F6" w:rsidP="00681068">
            <w:pPr>
              <w:jc w:val="both"/>
              <w:rPr>
                <w:lang w:val="uk-UA"/>
              </w:rPr>
            </w:pPr>
            <w:r w:rsidRPr="00F54873">
              <w:rPr>
                <w:color w:val="000000"/>
                <w:sz w:val="22"/>
                <w:szCs w:val="22"/>
              </w:rPr>
              <w:t>181-365 днів</w:t>
            </w:r>
          </w:p>
        </w:tc>
        <w:tc>
          <w:tcPr>
            <w:tcW w:w="3406" w:type="dxa"/>
          </w:tcPr>
          <w:p w:rsidR="000D01F6" w:rsidRPr="00F54873" w:rsidRDefault="000D01F6" w:rsidP="00681068">
            <w:pPr>
              <w:jc w:val="both"/>
              <w:rPr>
                <w:lang w:val="uk-UA"/>
              </w:rPr>
            </w:pPr>
            <w:r w:rsidRPr="00F54873">
              <w:rPr>
                <w:color w:val="000000"/>
                <w:sz w:val="22"/>
                <w:szCs w:val="22"/>
              </w:rPr>
              <w:t>15 891</w:t>
            </w:r>
          </w:p>
        </w:tc>
        <w:tc>
          <w:tcPr>
            <w:tcW w:w="2822" w:type="dxa"/>
          </w:tcPr>
          <w:p w:rsidR="000D01F6" w:rsidRPr="00F54873" w:rsidRDefault="000D01F6" w:rsidP="00681068">
            <w:pPr>
              <w:jc w:val="both"/>
              <w:rPr>
                <w:lang w:val="uk-UA"/>
              </w:rPr>
            </w:pPr>
            <w:r w:rsidRPr="00F54873">
              <w:rPr>
                <w:color w:val="000000"/>
                <w:sz w:val="22"/>
                <w:szCs w:val="22"/>
              </w:rPr>
              <w:t>8 741</w:t>
            </w:r>
          </w:p>
        </w:tc>
      </w:tr>
      <w:tr w:rsidR="000D01F6" w:rsidRPr="00F54873" w:rsidTr="00681068">
        <w:trPr>
          <w:trHeight w:val="264"/>
        </w:trPr>
        <w:tc>
          <w:tcPr>
            <w:tcW w:w="3406" w:type="dxa"/>
            <w:vAlign w:val="bottom"/>
          </w:tcPr>
          <w:p w:rsidR="000D01F6" w:rsidRPr="00F54873" w:rsidRDefault="000D01F6" w:rsidP="00681068">
            <w:pPr>
              <w:rPr>
                <w:color w:val="000000"/>
              </w:rPr>
            </w:pPr>
            <w:r w:rsidRPr="00F54873">
              <w:rPr>
                <w:color w:val="000000"/>
                <w:sz w:val="22"/>
                <w:szCs w:val="22"/>
              </w:rPr>
              <w:t>Понад 1 рік</w:t>
            </w:r>
          </w:p>
        </w:tc>
        <w:tc>
          <w:tcPr>
            <w:tcW w:w="3406" w:type="dxa"/>
          </w:tcPr>
          <w:p w:rsidR="000D01F6" w:rsidRPr="00F54873" w:rsidRDefault="000D01F6" w:rsidP="00681068">
            <w:pPr>
              <w:jc w:val="both"/>
              <w:rPr>
                <w:lang w:val="uk-UA"/>
              </w:rPr>
            </w:pPr>
            <w:r w:rsidRPr="00F54873">
              <w:rPr>
                <w:sz w:val="22"/>
                <w:szCs w:val="22"/>
                <w:lang w:val="uk-UA"/>
              </w:rPr>
              <w:t>-</w:t>
            </w:r>
          </w:p>
        </w:tc>
        <w:tc>
          <w:tcPr>
            <w:tcW w:w="2822" w:type="dxa"/>
          </w:tcPr>
          <w:p w:rsidR="000D01F6" w:rsidRPr="00F54873" w:rsidRDefault="000D01F6" w:rsidP="00681068">
            <w:pPr>
              <w:jc w:val="both"/>
              <w:rPr>
                <w:lang w:val="uk-UA"/>
              </w:rPr>
            </w:pPr>
            <w:r w:rsidRPr="00F54873">
              <w:rPr>
                <w:sz w:val="22"/>
                <w:szCs w:val="22"/>
                <w:lang w:val="uk-UA"/>
              </w:rPr>
              <w:t>-</w:t>
            </w:r>
          </w:p>
        </w:tc>
      </w:tr>
      <w:tr w:rsidR="000D01F6" w:rsidRPr="00F54873" w:rsidTr="00681068">
        <w:trPr>
          <w:trHeight w:val="264"/>
        </w:trPr>
        <w:tc>
          <w:tcPr>
            <w:tcW w:w="3406" w:type="dxa"/>
            <w:vAlign w:val="bottom"/>
          </w:tcPr>
          <w:p w:rsidR="000D01F6" w:rsidRPr="00F54873" w:rsidRDefault="000D01F6" w:rsidP="00681068">
            <w:pPr>
              <w:rPr>
                <w:color w:val="000000"/>
              </w:rPr>
            </w:pPr>
            <w:r w:rsidRPr="00F54873">
              <w:rPr>
                <w:color w:val="000000"/>
                <w:sz w:val="22"/>
                <w:szCs w:val="22"/>
              </w:rPr>
              <w:t>Резерв під сумнівну заборгованість</w:t>
            </w:r>
          </w:p>
        </w:tc>
        <w:tc>
          <w:tcPr>
            <w:tcW w:w="3406" w:type="dxa"/>
          </w:tcPr>
          <w:p w:rsidR="000D01F6" w:rsidRPr="00F54873" w:rsidRDefault="000D01F6" w:rsidP="00681068">
            <w:pPr>
              <w:jc w:val="both"/>
              <w:rPr>
                <w:lang w:val="uk-UA"/>
              </w:rPr>
            </w:pPr>
            <w:r w:rsidRPr="00F54873">
              <w:rPr>
                <w:color w:val="000000"/>
                <w:sz w:val="22"/>
                <w:szCs w:val="22"/>
              </w:rPr>
              <w:t>(1 470)</w:t>
            </w:r>
          </w:p>
        </w:tc>
        <w:tc>
          <w:tcPr>
            <w:tcW w:w="2822" w:type="dxa"/>
          </w:tcPr>
          <w:p w:rsidR="000D01F6" w:rsidRPr="00F54873" w:rsidRDefault="000D01F6" w:rsidP="00681068">
            <w:pPr>
              <w:jc w:val="both"/>
              <w:rPr>
                <w:lang w:val="uk-UA"/>
              </w:rPr>
            </w:pPr>
          </w:p>
        </w:tc>
      </w:tr>
      <w:tr w:rsidR="000D01F6" w:rsidRPr="00F54873" w:rsidTr="00681068">
        <w:trPr>
          <w:trHeight w:val="264"/>
        </w:trPr>
        <w:tc>
          <w:tcPr>
            <w:tcW w:w="3406" w:type="dxa"/>
            <w:vAlign w:val="bottom"/>
          </w:tcPr>
          <w:p w:rsidR="000D01F6" w:rsidRPr="00F54873" w:rsidRDefault="000D01F6" w:rsidP="00681068">
            <w:pPr>
              <w:rPr>
                <w:color w:val="000000"/>
              </w:rPr>
            </w:pPr>
            <w:r w:rsidRPr="00F54873">
              <w:rPr>
                <w:b/>
                <w:bCs/>
                <w:color w:val="000000"/>
                <w:sz w:val="22"/>
                <w:szCs w:val="22"/>
              </w:rPr>
              <w:t xml:space="preserve">Дебіторська заборгованість за продукцію, товари, роботи, послуги разом </w:t>
            </w:r>
            <w:r w:rsidRPr="00F54873">
              <w:rPr>
                <w:color w:val="000000"/>
                <w:sz w:val="22"/>
                <w:szCs w:val="22"/>
              </w:rPr>
              <w:t>(рядок 1125)</w:t>
            </w:r>
          </w:p>
        </w:tc>
        <w:tc>
          <w:tcPr>
            <w:tcW w:w="3406" w:type="dxa"/>
          </w:tcPr>
          <w:p w:rsidR="000D01F6" w:rsidRPr="00F54873" w:rsidRDefault="000D01F6" w:rsidP="00681068">
            <w:pPr>
              <w:jc w:val="both"/>
              <w:rPr>
                <w:color w:val="000000"/>
              </w:rPr>
            </w:pPr>
            <w:r w:rsidRPr="00F54873">
              <w:rPr>
                <w:b/>
                <w:bCs/>
                <w:color w:val="000000"/>
                <w:sz w:val="22"/>
                <w:szCs w:val="22"/>
              </w:rPr>
              <w:t>52 610</w:t>
            </w:r>
          </w:p>
        </w:tc>
        <w:tc>
          <w:tcPr>
            <w:tcW w:w="2822" w:type="dxa"/>
          </w:tcPr>
          <w:p w:rsidR="000D01F6" w:rsidRPr="00F54873" w:rsidRDefault="000D01F6" w:rsidP="00681068">
            <w:pPr>
              <w:jc w:val="both"/>
              <w:rPr>
                <w:lang w:val="uk-UA"/>
              </w:rPr>
            </w:pPr>
            <w:r w:rsidRPr="00F54873">
              <w:rPr>
                <w:b/>
                <w:bCs/>
                <w:color w:val="000000"/>
                <w:sz w:val="22"/>
                <w:szCs w:val="22"/>
              </w:rPr>
              <w:t>63 910</w:t>
            </w:r>
          </w:p>
        </w:tc>
      </w:tr>
    </w:tbl>
    <w:p w:rsidR="000D01F6" w:rsidRPr="00F54873" w:rsidRDefault="000D01F6" w:rsidP="00D82BF5">
      <w:pPr>
        <w:jc w:val="both"/>
        <w:rPr>
          <w:sz w:val="22"/>
          <w:szCs w:val="22"/>
          <w:lang w:val="uk-UA"/>
        </w:rPr>
      </w:pPr>
    </w:p>
    <w:p w:rsidR="000D01F6" w:rsidRPr="00F54873" w:rsidRDefault="000D01F6" w:rsidP="008B7483">
      <w:pPr>
        <w:tabs>
          <w:tab w:val="left" w:pos="1560"/>
        </w:tabs>
        <w:spacing w:after="60"/>
        <w:ind w:firstLine="720"/>
        <w:jc w:val="both"/>
        <w:rPr>
          <w:b/>
          <w:i/>
          <w:sz w:val="22"/>
          <w:szCs w:val="22"/>
          <w:lang w:val="uk-UA"/>
        </w:rPr>
      </w:pPr>
      <w:r w:rsidRPr="00F54873">
        <w:rPr>
          <w:b/>
          <w:i/>
          <w:sz w:val="22"/>
          <w:szCs w:val="22"/>
        </w:rPr>
        <w:t xml:space="preserve">Інша дебіторська заборгованість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8"/>
        <w:gridCol w:w="2551"/>
        <w:gridCol w:w="2092"/>
      </w:tblGrid>
      <w:tr w:rsidR="000D01F6" w:rsidRPr="00F54873" w:rsidTr="008B7483">
        <w:trPr>
          <w:trHeight w:val="314"/>
        </w:trPr>
        <w:tc>
          <w:tcPr>
            <w:tcW w:w="4928" w:type="dxa"/>
          </w:tcPr>
          <w:p w:rsidR="000D01F6" w:rsidRPr="00F54873" w:rsidRDefault="000D01F6" w:rsidP="00681068">
            <w:pPr>
              <w:jc w:val="both"/>
              <w:rPr>
                <w:lang w:val="uk-UA"/>
              </w:rPr>
            </w:pPr>
            <w:r w:rsidRPr="00F54873">
              <w:rPr>
                <w:sz w:val="22"/>
                <w:szCs w:val="22"/>
                <w:lang w:val="uk-UA"/>
              </w:rPr>
              <w:t>Показник</w:t>
            </w:r>
          </w:p>
        </w:tc>
        <w:tc>
          <w:tcPr>
            <w:tcW w:w="2551" w:type="dxa"/>
          </w:tcPr>
          <w:p w:rsidR="000D01F6" w:rsidRPr="00F54873" w:rsidRDefault="000D01F6" w:rsidP="00D82BF5">
            <w:pPr>
              <w:jc w:val="center"/>
              <w:rPr>
                <w:color w:val="000000"/>
              </w:rPr>
            </w:pPr>
            <w:r w:rsidRPr="00F54873">
              <w:rPr>
                <w:color w:val="000000"/>
                <w:sz w:val="22"/>
                <w:szCs w:val="22"/>
              </w:rPr>
              <w:t>На кінець звітного періоду</w:t>
            </w:r>
          </w:p>
          <w:p w:rsidR="000D01F6" w:rsidRPr="00F54873" w:rsidRDefault="000D01F6" w:rsidP="00D82BF5">
            <w:pPr>
              <w:tabs>
                <w:tab w:val="left" w:pos="1560"/>
              </w:tabs>
              <w:spacing w:after="60"/>
              <w:jc w:val="center"/>
              <w:rPr>
                <w:b/>
                <w:i/>
                <w:lang w:val="uk-UA"/>
              </w:rPr>
            </w:pPr>
            <w:r w:rsidRPr="00F54873">
              <w:rPr>
                <w:color w:val="000000"/>
                <w:sz w:val="22"/>
                <w:szCs w:val="22"/>
              </w:rPr>
              <w:t>31.12.2015</w:t>
            </w:r>
          </w:p>
        </w:tc>
        <w:tc>
          <w:tcPr>
            <w:tcW w:w="2092" w:type="dxa"/>
          </w:tcPr>
          <w:p w:rsidR="000D01F6" w:rsidRPr="00F54873" w:rsidRDefault="000D01F6" w:rsidP="00D82BF5">
            <w:pPr>
              <w:jc w:val="center"/>
              <w:rPr>
                <w:color w:val="000000"/>
              </w:rPr>
            </w:pPr>
            <w:r w:rsidRPr="00F54873">
              <w:rPr>
                <w:color w:val="000000"/>
                <w:sz w:val="22"/>
                <w:szCs w:val="22"/>
              </w:rPr>
              <w:t>На початок звітного періоду</w:t>
            </w:r>
          </w:p>
          <w:p w:rsidR="000D01F6" w:rsidRPr="00F54873" w:rsidRDefault="000D01F6" w:rsidP="00D82BF5">
            <w:pPr>
              <w:tabs>
                <w:tab w:val="left" w:pos="1560"/>
              </w:tabs>
              <w:spacing w:after="60"/>
              <w:jc w:val="center"/>
              <w:rPr>
                <w:b/>
                <w:i/>
                <w:lang w:val="uk-UA"/>
              </w:rPr>
            </w:pPr>
            <w:r w:rsidRPr="00F54873">
              <w:rPr>
                <w:color w:val="000000"/>
                <w:sz w:val="22"/>
                <w:szCs w:val="22"/>
              </w:rPr>
              <w:t>31.12.2014</w:t>
            </w:r>
          </w:p>
        </w:tc>
      </w:tr>
      <w:tr w:rsidR="000D01F6" w:rsidRPr="00F54873" w:rsidTr="008B7483">
        <w:trPr>
          <w:trHeight w:val="330"/>
        </w:trPr>
        <w:tc>
          <w:tcPr>
            <w:tcW w:w="4928" w:type="dxa"/>
          </w:tcPr>
          <w:p w:rsidR="000D01F6" w:rsidRPr="00F54873" w:rsidRDefault="000D01F6" w:rsidP="00681068">
            <w:pPr>
              <w:rPr>
                <w:color w:val="000000"/>
              </w:rPr>
            </w:pPr>
            <w:r w:rsidRPr="00F54873">
              <w:rPr>
                <w:color w:val="000000"/>
                <w:sz w:val="22"/>
                <w:szCs w:val="22"/>
              </w:rPr>
              <w:t>За виданими авансами</w:t>
            </w:r>
          </w:p>
          <w:p w:rsidR="000D01F6" w:rsidRPr="00F54873" w:rsidRDefault="000D01F6" w:rsidP="00681068">
            <w:pPr>
              <w:tabs>
                <w:tab w:val="left" w:pos="1560"/>
              </w:tabs>
              <w:spacing w:after="60"/>
              <w:jc w:val="both"/>
              <w:rPr>
                <w:b/>
                <w:i/>
                <w:lang w:val="uk-UA"/>
              </w:rPr>
            </w:pPr>
          </w:p>
        </w:tc>
        <w:tc>
          <w:tcPr>
            <w:tcW w:w="2551" w:type="dxa"/>
          </w:tcPr>
          <w:p w:rsidR="000D01F6" w:rsidRPr="00F54873" w:rsidRDefault="000D01F6" w:rsidP="008B7483">
            <w:pPr>
              <w:tabs>
                <w:tab w:val="left" w:pos="1560"/>
              </w:tabs>
              <w:spacing w:after="60"/>
              <w:jc w:val="center"/>
              <w:rPr>
                <w:b/>
                <w:i/>
                <w:lang w:val="uk-UA"/>
              </w:rPr>
            </w:pPr>
            <w:r w:rsidRPr="00F54873">
              <w:rPr>
                <w:color w:val="000000"/>
                <w:sz w:val="22"/>
                <w:szCs w:val="22"/>
              </w:rPr>
              <w:t>12401</w:t>
            </w:r>
          </w:p>
        </w:tc>
        <w:tc>
          <w:tcPr>
            <w:tcW w:w="2092" w:type="dxa"/>
          </w:tcPr>
          <w:p w:rsidR="000D01F6" w:rsidRPr="00F54873" w:rsidRDefault="000D01F6" w:rsidP="008B7483">
            <w:pPr>
              <w:tabs>
                <w:tab w:val="left" w:pos="1560"/>
              </w:tabs>
              <w:spacing w:after="60"/>
              <w:jc w:val="center"/>
              <w:rPr>
                <w:b/>
                <w:i/>
                <w:lang w:val="uk-UA"/>
              </w:rPr>
            </w:pPr>
            <w:r w:rsidRPr="00F54873">
              <w:rPr>
                <w:color w:val="000000"/>
                <w:sz w:val="22"/>
                <w:szCs w:val="22"/>
              </w:rPr>
              <w:t>9478</w:t>
            </w:r>
          </w:p>
        </w:tc>
      </w:tr>
      <w:tr w:rsidR="000D01F6" w:rsidRPr="00F54873" w:rsidTr="008B7483">
        <w:trPr>
          <w:trHeight w:val="314"/>
        </w:trPr>
        <w:tc>
          <w:tcPr>
            <w:tcW w:w="4928" w:type="dxa"/>
          </w:tcPr>
          <w:p w:rsidR="000D01F6" w:rsidRPr="00F54873" w:rsidRDefault="000D01F6" w:rsidP="00681068">
            <w:pPr>
              <w:rPr>
                <w:color w:val="000000"/>
              </w:rPr>
            </w:pPr>
            <w:r w:rsidRPr="00F54873">
              <w:rPr>
                <w:color w:val="000000"/>
                <w:sz w:val="22"/>
                <w:szCs w:val="22"/>
              </w:rPr>
              <w:t>Позики співробітникам</w:t>
            </w:r>
          </w:p>
          <w:p w:rsidR="000D01F6" w:rsidRPr="00F54873" w:rsidRDefault="000D01F6" w:rsidP="00681068">
            <w:pPr>
              <w:tabs>
                <w:tab w:val="left" w:pos="1560"/>
              </w:tabs>
              <w:spacing w:after="60"/>
              <w:jc w:val="both"/>
              <w:rPr>
                <w:b/>
                <w:i/>
                <w:lang w:val="uk-UA"/>
              </w:rPr>
            </w:pPr>
          </w:p>
        </w:tc>
        <w:tc>
          <w:tcPr>
            <w:tcW w:w="2551" w:type="dxa"/>
          </w:tcPr>
          <w:p w:rsidR="000D01F6" w:rsidRPr="00F54873" w:rsidRDefault="000D01F6" w:rsidP="008B7483">
            <w:pPr>
              <w:tabs>
                <w:tab w:val="left" w:pos="1560"/>
              </w:tabs>
              <w:spacing w:after="60"/>
              <w:jc w:val="center"/>
              <w:rPr>
                <w:b/>
                <w:i/>
                <w:lang w:val="uk-UA"/>
              </w:rPr>
            </w:pPr>
            <w:r w:rsidRPr="00F54873">
              <w:rPr>
                <w:color w:val="000000"/>
                <w:sz w:val="22"/>
                <w:szCs w:val="22"/>
              </w:rPr>
              <w:t>829</w:t>
            </w:r>
          </w:p>
        </w:tc>
        <w:tc>
          <w:tcPr>
            <w:tcW w:w="2092" w:type="dxa"/>
          </w:tcPr>
          <w:p w:rsidR="000D01F6" w:rsidRPr="00F54873" w:rsidRDefault="000D01F6" w:rsidP="008B7483">
            <w:pPr>
              <w:tabs>
                <w:tab w:val="left" w:pos="1560"/>
              </w:tabs>
              <w:spacing w:after="60"/>
              <w:jc w:val="center"/>
              <w:rPr>
                <w:b/>
                <w:i/>
                <w:lang w:val="uk-UA"/>
              </w:rPr>
            </w:pPr>
            <w:r w:rsidRPr="00F54873">
              <w:rPr>
                <w:color w:val="000000"/>
                <w:sz w:val="22"/>
                <w:szCs w:val="22"/>
              </w:rPr>
              <w:t>2 133</w:t>
            </w:r>
          </w:p>
        </w:tc>
      </w:tr>
      <w:tr w:rsidR="000D01F6" w:rsidRPr="00F54873" w:rsidTr="008B7483">
        <w:trPr>
          <w:trHeight w:val="346"/>
        </w:trPr>
        <w:tc>
          <w:tcPr>
            <w:tcW w:w="4928" w:type="dxa"/>
          </w:tcPr>
          <w:p w:rsidR="000D01F6" w:rsidRPr="00F54873" w:rsidRDefault="000D01F6" w:rsidP="00681068">
            <w:pPr>
              <w:tabs>
                <w:tab w:val="left" w:pos="1560"/>
              </w:tabs>
              <w:spacing w:after="60"/>
              <w:jc w:val="both"/>
              <w:rPr>
                <w:b/>
                <w:i/>
                <w:lang w:val="uk-UA"/>
              </w:rPr>
            </w:pPr>
            <w:r w:rsidRPr="00F54873">
              <w:rPr>
                <w:color w:val="000000"/>
                <w:sz w:val="22"/>
                <w:szCs w:val="22"/>
              </w:rPr>
              <w:t>За оренду</w:t>
            </w:r>
          </w:p>
        </w:tc>
        <w:tc>
          <w:tcPr>
            <w:tcW w:w="2551" w:type="dxa"/>
          </w:tcPr>
          <w:p w:rsidR="000D01F6" w:rsidRPr="00F54873" w:rsidRDefault="000D01F6" w:rsidP="008B7483">
            <w:pPr>
              <w:tabs>
                <w:tab w:val="left" w:pos="1560"/>
              </w:tabs>
              <w:spacing w:after="60"/>
              <w:jc w:val="center"/>
              <w:rPr>
                <w:b/>
                <w:i/>
                <w:lang w:val="uk-UA"/>
              </w:rPr>
            </w:pPr>
            <w:r w:rsidRPr="00F54873">
              <w:rPr>
                <w:color w:val="000000"/>
                <w:sz w:val="22"/>
                <w:szCs w:val="22"/>
              </w:rPr>
              <w:t>623</w:t>
            </w:r>
          </w:p>
        </w:tc>
        <w:tc>
          <w:tcPr>
            <w:tcW w:w="2092" w:type="dxa"/>
          </w:tcPr>
          <w:p w:rsidR="000D01F6" w:rsidRPr="00F54873" w:rsidRDefault="000D01F6" w:rsidP="008B7483">
            <w:pPr>
              <w:tabs>
                <w:tab w:val="left" w:pos="1560"/>
              </w:tabs>
              <w:spacing w:after="60"/>
              <w:jc w:val="center"/>
              <w:rPr>
                <w:b/>
                <w:i/>
                <w:lang w:val="uk-UA"/>
              </w:rPr>
            </w:pPr>
            <w:r w:rsidRPr="00F54873">
              <w:rPr>
                <w:color w:val="000000"/>
                <w:sz w:val="22"/>
                <w:szCs w:val="22"/>
              </w:rPr>
              <w:t>523</w:t>
            </w:r>
          </w:p>
        </w:tc>
      </w:tr>
      <w:tr w:rsidR="000D01F6" w:rsidRPr="00F54873" w:rsidTr="008B7483">
        <w:trPr>
          <w:trHeight w:val="346"/>
        </w:trPr>
        <w:tc>
          <w:tcPr>
            <w:tcW w:w="4928" w:type="dxa"/>
          </w:tcPr>
          <w:p w:rsidR="000D01F6" w:rsidRPr="00F54873" w:rsidRDefault="000D01F6" w:rsidP="00681068">
            <w:pPr>
              <w:rPr>
                <w:color w:val="000000"/>
              </w:rPr>
            </w:pPr>
            <w:r w:rsidRPr="00F54873">
              <w:rPr>
                <w:color w:val="000000"/>
                <w:sz w:val="22"/>
                <w:szCs w:val="22"/>
              </w:rPr>
              <w:t>Векселі одержані</w:t>
            </w:r>
          </w:p>
          <w:p w:rsidR="000D01F6" w:rsidRPr="00F54873" w:rsidRDefault="000D01F6" w:rsidP="00681068">
            <w:pPr>
              <w:tabs>
                <w:tab w:val="left" w:pos="1560"/>
              </w:tabs>
              <w:spacing w:after="60"/>
              <w:jc w:val="both"/>
              <w:rPr>
                <w:b/>
                <w:i/>
                <w:lang w:val="uk-UA"/>
              </w:rPr>
            </w:pPr>
          </w:p>
        </w:tc>
        <w:tc>
          <w:tcPr>
            <w:tcW w:w="2551" w:type="dxa"/>
          </w:tcPr>
          <w:p w:rsidR="000D01F6" w:rsidRPr="00F54873" w:rsidRDefault="000D01F6" w:rsidP="008B7483">
            <w:pPr>
              <w:tabs>
                <w:tab w:val="left" w:pos="1560"/>
              </w:tabs>
              <w:spacing w:after="60"/>
              <w:jc w:val="center"/>
              <w:rPr>
                <w:b/>
                <w:i/>
                <w:lang w:val="uk-UA"/>
              </w:rPr>
            </w:pPr>
            <w:r w:rsidRPr="00F54873">
              <w:rPr>
                <w:color w:val="000000"/>
                <w:sz w:val="22"/>
                <w:szCs w:val="22"/>
              </w:rPr>
              <w:lastRenderedPageBreak/>
              <w:t>1 671</w:t>
            </w:r>
          </w:p>
        </w:tc>
        <w:tc>
          <w:tcPr>
            <w:tcW w:w="2092" w:type="dxa"/>
          </w:tcPr>
          <w:p w:rsidR="000D01F6" w:rsidRPr="00F54873" w:rsidRDefault="000D01F6" w:rsidP="008B7483">
            <w:pPr>
              <w:tabs>
                <w:tab w:val="left" w:pos="1560"/>
              </w:tabs>
              <w:spacing w:after="60"/>
              <w:jc w:val="center"/>
              <w:rPr>
                <w:b/>
                <w:i/>
                <w:lang w:val="uk-UA"/>
              </w:rPr>
            </w:pPr>
            <w:r w:rsidRPr="00F54873">
              <w:rPr>
                <w:color w:val="000000"/>
                <w:sz w:val="22"/>
                <w:szCs w:val="22"/>
              </w:rPr>
              <w:t>1 671</w:t>
            </w:r>
          </w:p>
        </w:tc>
      </w:tr>
      <w:tr w:rsidR="000D01F6" w:rsidRPr="00F54873" w:rsidTr="008B7483">
        <w:trPr>
          <w:trHeight w:val="346"/>
        </w:trPr>
        <w:tc>
          <w:tcPr>
            <w:tcW w:w="4928" w:type="dxa"/>
          </w:tcPr>
          <w:p w:rsidR="000D01F6" w:rsidRPr="00F54873" w:rsidRDefault="000D01F6" w:rsidP="00681068">
            <w:pPr>
              <w:rPr>
                <w:color w:val="000000"/>
              </w:rPr>
            </w:pPr>
            <w:r w:rsidRPr="00F54873">
              <w:rPr>
                <w:color w:val="000000"/>
                <w:sz w:val="22"/>
                <w:szCs w:val="22"/>
              </w:rPr>
              <w:lastRenderedPageBreak/>
              <w:t xml:space="preserve">інша заборгованість </w:t>
            </w:r>
          </w:p>
          <w:p w:rsidR="000D01F6" w:rsidRPr="00F54873" w:rsidRDefault="000D01F6" w:rsidP="00681068">
            <w:pPr>
              <w:tabs>
                <w:tab w:val="left" w:pos="1560"/>
              </w:tabs>
              <w:spacing w:after="60"/>
              <w:jc w:val="both"/>
              <w:rPr>
                <w:b/>
                <w:i/>
                <w:lang w:val="uk-UA"/>
              </w:rPr>
            </w:pPr>
          </w:p>
        </w:tc>
        <w:tc>
          <w:tcPr>
            <w:tcW w:w="2551" w:type="dxa"/>
          </w:tcPr>
          <w:p w:rsidR="000D01F6" w:rsidRPr="00F54873" w:rsidRDefault="000D01F6" w:rsidP="008B7483">
            <w:pPr>
              <w:tabs>
                <w:tab w:val="left" w:pos="1560"/>
              </w:tabs>
              <w:spacing w:after="60"/>
              <w:jc w:val="center"/>
              <w:rPr>
                <w:b/>
                <w:i/>
                <w:lang w:val="uk-UA"/>
              </w:rPr>
            </w:pPr>
            <w:r w:rsidRPr="00F54873">
              <w:rPr>
                <w:color w:val="000000"/>
                <w:sz w:val="22"/>
                <w:szCs w:val="22"/>
              </w:rPr>
              <w:t>1478</w:t>
            </w:r>
          </w:p>
        </w:tc>
        <w:tc>
          <w:tcPr>
            <w:tcW w:w="2092" w:type="dxa"/>
          </w:tcPr>
          <w:p w:rsidR="000D01F6" w:rsidRPr="00F54873" w:rsidRDefault="000D01F6" w:rsidP="008B7483">
            <w:pPr>
              <w:tabs>
                <w:tab w:val="left" w:pos="1560"/>
              </w:tabs>
              <w:spacing w:after="60"/>
              <w:jc w:val="center"/>
              <w:rPr>
                <w:b/>
                <w:i/>
                <w:lang w:val="uk-UA"/>
              </w:rPr>
            </w:pPr>
            <w:r w:rsidRPr="00F54873">
              <w:rPr>
                <w:color w:val="000000"/>
                <w:sz w:val="22"/>
                <w:szCs w:val="22"/>
              </w:rPr>
              <w:t>2144</w:t>
            </w:r>
          </w:p>
        </w:tc>
      </w:tr>
      <w:tr w:rsidR="000D01F6" w:rsidRPr="00F54873" w:rsidTr="008B7483">
        <w:trPr>
          <w:trHeight w:val="346"/>
        </w:trPr>
        <w:tc>
          <w:tcPr>
            <w:tcW w:w="4928" w:type="dxa"/>
          </w:tcPr>
          <w:p w:rsidR="000D01F6" w:rsidRPr="00F54873" w:rsidRDefault="000D01F6" w:rsidP="00681068">
            <w:pPr>
              <w:rPr>
                <w:color w:val="000000"/>
              </w:rPr>
            </w:pPr>
            <w:r w:rsidRPr="00F54873">
              <w:rPr>
                <w:color w:val="000000"/>
                <w:sz w:val="22"/>
                <w:szCs w:val="22"/>
              </w:rPr>
              <w:t>З пов'язаними сторонами</w:t>
            </w:r>
          </w:p>
        </w:tc>
        <w:tc>
          <w:tcPr>
            <w:tcW w:w="2551" w:type="dxa"/>
          </w:tcPr>
          <w:p w:rsidR="000D01F6" w:rsidRPr="00F54873" w:rsidRDefault="000D01F6" w:rsidP="008B7483">
            <w:pPr>
              <w:tabs>
                <w:tab w:val="left" w:pos="750"/>
              </w:tabs>
              <w:spacing w:after="60"/>
              <w:jc w:val="center"/>
              <w:rPr>
                <w:color w:val="000000"/>
              </w:rPr>
            </w:pPr>
            <w:r w:rsidRPr="00F54873">
              <w:rPr>
                <w:color w:val="000000"/>
                <w:sz w:val="22"/>
                <w:szCs w:val="22"/>
              </w:rPr>
              <w:t>6385</w:t>
            </w:r>
          </w:p>
        </w:tc>
        <w:tc>
          <w:tcPr>
            <w:tcW w:w="2092" w:type="dxa"/>
          </w:tcPr>
          <w:p w:rsidR="000D01F6" w:rsidRPr="00F54873" w:rsidRDefault="000D01F6" w:rsidP="008B7483">
            <w:pPr>
              <w:tabs>
                <w:tab w:val="left" w:pos="1560"/>
              </w:tabs>
              <w:spacing w:after="60"/>
              <w:jc w:val="center"/>
              <w:rPr>
                <w:color w:val="000000"/>
              </w:rPr>
            </w:pPr>
            <w:r w:rsidRPr="00F54873">
              <w:rPr>
                <w:color w:val="000000"/>
                <w:sz w:val="22"/>
                <w:szCs w:val="22"/>
              </w:rPr>
              <w:t>6084</w:t>
            </w:r>
          </w:p>
        </w:tc>
      </w:tr>
      <w:tr w:rsidR="000D01F6" w:rsidRPr="00F54873" w:rsidTr="008B7483">
        <w:trPr>
          <w:trHeight w:val="346"/>
        </w:trPr>
        <w:tc>
          <w:tcPr>
            <w:tcW w:w="4928" w:type="dxa"/>
          </w:tcPr>
          <w:p w:rsidR="000D01F6" w:rsidRPr="00F54873" w:rsidRDefault="000D01F6" w:rsidP="00681068">
            <w:pPr>
              <w:tabs>
                <w:tab w:val="left" w:pos="1560"/>
              </w:tabs>
              <w:spacing w:after="60"/>
              <w:jc w:val="both"/>
              <w:rPr>
                <w:b/>
                <w:i/>
                <w:lang w:val="uk-UA"/>
              </w:rPr>
            </w:pPr>
            <w:r w:rsidRPr="00F54873">
              <w:rPr>
                <w:color w:val="000000"/>
                <w:sz w:val="22"/>
                <w:szCs w:val="22"/>
              </w:rPr>
              <w:t>Резерв під сумівну заборгованість</w:t>
            </w:r>
          </w:p>
        </w:tc>
        <w:tc>
          <w:tcPr>
            <w:tcW w:w="2551" w:type="dxa"/>
          </w:tcPr>
          <w:p w:rsidR="000D01F6" w:rsidRPr="00F54873" w:rsidRDefault="000D01F6" w:rsidP="008B7483">
            <w:pPr>
              <w:tabs>
                <w:tab w:val="left" w:pos="1560"/>
              </w:tabs>
              <w:spacing w:after="60"/>
              <w:jc w:val="center"/>
              <w:rPr>
                <w:b/>
                <w:i/>
                <w:lang w:val="uk-UA"/>
              </w:rPr>
            </w:pPr>
            <w:r w:rsidRPr="00F54873">
              <w:rPr>
                <w:color w:val="000000"/>
                <w:sz w:val="22"/>
                <w:szCs w:val="22"/>
              </w:rPr>
              <w:t>(1 494)</w:t>
            </w:r>
          </w:p>
        </w:tc>
        <w:tc>
          <w:tcPr>
            <w:tcW w:w="2092" w:type="dxa"/>
          </w:tcPr>
          <w:p w:rsidR="000D01F6" w:rsidRPr="00F54873" w:rsidRDefault="000D01F6" w:rsidP="008B7483">
            <w:pPr>
              <w:tabs>
                <w:tab w:val="left" w:pos="1560"/>
              </w:tabs>
              <w:spacing w:after="60"/>
              <w:jc w:val="center"/>
              <w:rPr>
                <w:b/>
                <w:i/>
                <w:lang w:val="uk-UA"/>
              </w:rPr>
            </w:pPr>
          </w:p>
        </w:tc>
      </w:tr>
      <w:tr w:rsidR="000D01F6" w:rsidRPr="00F54873" w:rsidTr="008B7483">
        <w:trPr>
          <w:trHeight w:val="346"/>
        </w:trPr>
        <w:tc>
          <w:tcPr>
            <w:tcW w:w="4928" w:type="dxa"/>
            <w:vAlign w:val="bottom"/>
          </w:tcPr>
          <w:p w:rsidR="000D01F6" w:rsidRPr="00F54873" w:rsidRDefault="000D01F6" w:rsidP="00681068">
            <w:pPr>
              <w:rPr>
                <w:b/>
                <w:bCs/>
                <w:color w:val="000000"/>
              </w:rPr>
            </w:pPr>
            <w:r w:rsidRPr="00F54873">
              <w:rPr>
                <w:b/>
                <w:bCs/>
                <w:color w:val="000000"/>
                <w:sz w:val="22"/>
                <w:szCs w:val="22"/>
              </w:rPr>
              <w:t>Інша дебіторська заборгованість разом</w:t>
            </w:r>
          </w:p>
          <w:p w:rsidR="000D01F6" w:rsidRPr="00F54873" w:rsidRDefault="000D01F6" w:rsidP="00681068">
            <w:pPr>
              <w:jc w:val="center"/>
              <w:rPr>
                <w:b/>
                <w:bCs/>
                <w:color w:val="000000"/>
              </w:rPr>
            </w:pPr>
            <w:r w:rsidRPr="00F54873">
              <w:rPr>
                <w:b/>
                <w:bCs/>
                <w:color w:val="000000"/>
                <w:sz w:val="22"/>
                <w:szCs w:val="22"/>
              </w:rPr>
              <w:t> </w:t>
            </w:r>
          </w:p>
        </w:tc>
        <w:tc>
          <w:tcPr>
            <w:tcW w:w="2551" w:type="dxa"/>
          </w:tcPr>
          <w:p w:rsidR="000D01F6" w:rsidRPr="00F54873" w:rsidRDefault="000D01F6" w:rsidP="008B7483">
            <w:pPr>
              <w:tabs>
                <w:tab w:val="left" w:pos="1560"/>
              </w:tabs>
              <w:spacing w:after="60"/>
              <w:jc w:val="center"/>
              <w:rPr>
                <w:b/>
                <w:color w:val="000000"/>
              </w:rPr>
            </w:pPr>
            <w:r w:rsidRPr="00F54873">
              <w:rPr>
                <w:b/>
                <w:color w:val="000000"/>
                <w:sz w:val="22"/>
                <w:szCs w:val="22"/>
              </w:rPr>
              <w:t>21893</w:t>
            </w:r>
          </w:p>
        </w:tc>
        <w:tc>
          <w:tcPr>
            <w:tcW w:w="2092" w:type="dxa"/>
          </w:tcPr>
          <w:p w:rsidR="000D01F6" w:rsidRPr="00F54873" w:rsidRDefault="000D01F6" w:rsidP="008B7483">
            <w:pPr>
              <w:tabs>
                <w:tab w:val="left" w:pos="1560"/>
              </w:tabs>
              <w:spacing w:after="60"/>
              <w:jc w:val="center"/>
              <w:rPr>
                <w:b/>
                <w:i/>
                <w:lang w:val="uk-UA"/>
              </w:rPr>
            </w:pPr>
            <w:r w:rsidRPr="00F54873">
              <w:rPr>
                <w:b/>
                <w:color w:val="000000"/>
                <w:sz w:val="22"/>
                <w:szCs w:val="22"/>
              </w:rPr>
              <w:t>22033</w:t>
            </w:r>
          </w:p>
        </w:tc>
      </w:tr>
    </w:tbl>
    <w:p w:rsidR="000D01F6" w:rsidRPr="00F54873" w:rsidRDefault="000D01F6" w:rsidP="008B7483">
      <w:pPr>
        <w:tabs>
          <w:tab w:val="left" w:pos="1560"/>
        </w:tabs>
        <w:ind w:firstLine="720"/>
        <w:jc w:val="both"/>
        <w:rPr>
          <w:b/>
          <w:i/>
          <w:sz w:val="22"/>
          <w:szCs w:val="22"/>
          <w:lang w:val="uk-UA"/>
        </w:rPr>
      </w:pPr>
    </w:p>
    <w:p w:rsidR="000D01F6" w:rsidRPr="00F54873" w:rsidRDefault="000D01F6" w:rsidP="00D4059D">
      <w:pPr>
        <w:ind w:firstLine="567"/>
        <w:jc w:val="both"/>
        <w:rPr>
          <w:rFonts w:eastAsia="Times-Bold"/>
          <w:bCs/>
          <w:sz w:val="22"/>
          <w:szCs w:val="22"/>
        </w:rPr>
      </w:pPr>
      <w:r w:rsidRPr="00F54873">
        <w:rPr>
          <w:rFonts w:eastAsia="Times-Bold"/>
          <w:bCs/>
          <w:sz w:val="22"/>
          <w:szCs w:val="22"/>
        </w:rPr>
        <w:t>Рух резерву сумнівних боргів</w:t>
      </w:r>
      <w:r w:rsidRPr="00F54873">
        <w:rPr>
          <w:rFonts w:eastAsia="Times-Bold"/>
          <w:bCs/>
          <w:sz w:val="22"/>
          <w:szCs w:val="22"/>
          <w:lang w:val="uk-UA"/>
        </w:rPr>
        <w:t>,</w:t>
      </w:r>
      <w:r w:rsidR="00393023">
        <w:rPr>
          <w:rFonts w:eastAsia="Times-Bold"/>
          <w:bCs/>
          <w:sz w:val="22"/>
          <w:szCs w:val="22"/>
          <w:lang w:val="uk-UA"/>
        </w:rPr>
        <w:t xml:space="preserve"> </w:t>
      </w:r>
      <w:r w:rsidRPr="00F54873">
        <w:rPr>
          <w:rFonts w:eastAsia="Times-Bold"/>
          <w:bCs/>
          <w:sz w:val="22"/>
          <w:szCs w:val="22"/>
        </w:rPr>
        <w:t>нарахованого під дебіторську заборгованість наведено нижче:</w:t>
      </w:r>
    </w:p>
    <w:p w:rsidR="000D01F6" w:rsidRPr="00F54873" w:rsidRDefault="000D01F6" w:rsidP="00D4059D">
      <w:pPr>
        <w:jc w:val="both"/>
        <w:rPr>
          <w:rFonts w:eastAsia="Times-Bold"/>
          <w:bCs/>
          <w:sz w:val="22"/>
          <w:szCs w:val="22"/>
        </w:rPr>
      </w:pPr>
      <w:r w:rsidRPr="00F54873">
        <w:rPr>
          <w:rFonts w:eastAsia="Times-Bold"/>
          <w:bCs/>
          <w:sz w:val="22"/>
          <w:szCs w:val="22"/>
        </w:rPr>
        <w:t>Залишок на</w:t>
      </w:r>
      <w:r w:rsidR="00393023">
        <w:rPr>
          <w:rFonts w:eastAsia="Times-Bold"/>
          <w:bCs/>
          <w:sz w:val="22"/>
          <w:szCs w:val="22"/>
        </w:rPr>
        <w:t xml:space="preserve"> </w:t>
      </w:r>
      <w:r w:rsidRPr="00F54873">
        <w:rPr>
          <w:rFonts w:eastAsia="Times-Bold"/>
          <w:bCs/>
          <w:sz w:val="22"/>
          <w:szCs w:val="22"/>
        </w:rPr>
        <w:t>31.12.2014 р.</w:t>
      </w:r>
      <w:r w:rsidR="00393023">
        <w:rPr>
          <w:rFonts w:eastAsia="Times-Bold"/>
          <w:bCs/>
          <w:sz w:val="22"/>
          <w:szCs w:val="22"/>
        </w:rPr>
        <w:t xml:space="preserve"> </w:t>
      </w:r>
      <w:r w:rsidRPr="00F54873">
        <w:rPr>
          <w:rFonts w:eastAsia="Times-Bold"/>
          <w:bCs/>
          <w:sz w:val="22"/>
          <w:szCs w:val="22"/>
        </w:rPr>
        <w:t>0</w:t>
      </w:r>
    </w:p>
    <w:p w:rsidR="000D01F6" w:rsidRPr="00F54873" w:rsidRDefault="000D01F6" w:rsidP="00D4059D">
      <w:pPr>
        <w:jc w:val="both"/>
        <w:rPr>
          <w:rFonts w:eastAsia="Times-Bold"/>
          <w:bCs/>
          <w:sz w:val="22"/>
          <w:szCs w:val="22"/>
          <w:lang w:val="uk-UA"/>
        </w:rPr>
      </w:pPr>
      <w:r w:rsidRPr="00F54873">
        <w:rPr>
          <w:rFonts w:eastAsia="Times-Bold"/>
          <w:bCs/>
          <w:sz w:val="22"/>
          <w:szCs w:val="22"/>
        </w:rPr>
        <w:t>Збільшення</w:t>
      </w:r>
      <w:r w:rsidR="00393023">
        <w:rPr>
          <w:rFonts w:eastAsia="Times-Bold"/>
          <w:bCs/>
          <w:sz w:val="22"/>
          <w:szCs w:val="22"/>
        </w:rPr>
        <w:t xml:space="preserve"> </w:t>
      </w:r>
      <w:r w:rsidRPr="00F54873">
        <w:rPr>
          <w:rFonts w:eastAsia="Times-Bold"/>
          <w:bCs/>
          <w:sz w:val="22"/>
          <w:szCs w:val="22"/>
          <w:lang w:val="uk-UA"/>
        </w:rPr>
        <w:t>2964</w:t>
      </w:r>
    </w:p>
    <w:p w:rsidR="000D01F6" w:rsidRPr="00F54873" w:rsidRDefault="000D01F6" w:rsidP="00D4059D">
      <w:pPr>
        <w:jc w:val="both"/>
        <w:rPr>
          <w:rFonts w:eastAsia="Times-Bold"/>
          <w:bCs/>
          <w:sz w:val="22"/>
          <w:szCs w:val="22"/>
        </w:rPr>
      </w:pPr>
      <w:r w:rsidRPr="00F54873">
        <w:rPr>
          <w:rFonts w:eastAsia="Times-Bold"/>
          <w:bCs/>
          <w:sz w:val="22"/>
          <w:szCs w:val="22"/>
        </w:rPr>
        <w:t>Списано дебіторської заборгованості</w:t>
      </w:r>
      <w:r w:rsidR="00393023">
        <w:rPr>
          <w:rFonts w:eastAsia="Times-Bold"/>
          <w:bCs/>
          <w:sz w:val="22"/>
          <w:szCs w:val="22"/>
        </w:rPr>
        <w:t xml:space="preserve"> </w:t>
      </w:r>
      <w:r w:rsidRPr="00F54873">
        <w:rPr>
          <w:rFonts w:eastAsia="Times-Bold"/>
          <w:bCs/>
          <w:sz w:val="22"/>
          <w:szCs w:val="22"/>
        </w:rPr>
        <w:t>0</w:t>
      </w:r>
    </w:p>
    <w:p w:rsidR="000D01F6" w:rsidRPr="00F54873" w:rsidRDefault="000D01F6" w:rsidP="002F0A07">
      <w:pPr>
        <w:tabs>
          <w:tab w:val="left" w:pos="5460"/>
          <w:tab w:val="left" w:pos="6330"/>
        </w:tabs>
        <w:jc w:val="both"/>
        <w:rPr>
          <w:b/>
          <w:i/>
          <w:sz w:val="22"/>
          <w:szCs w:val="22"/>
        </w:rPr>
      </w:pPr>
      <w:r>
        <w:rPr>
          <w:rFonts w:eastAsia="Times-Bold"/>
          <w:bCs/>
          <w:sz w:val="22"/>
          <w:szCs w:val="22"/>
        </w:rPr>
        <w:t>Залишок на 31.12.2015 р.</w:t>
      </w:r>
      <w:r w:rsidR="00393023">
        <w:rPr>
          <w:rFonts w:eastAsia="Times-Bold"/>
          <w:bCs/>
          <w:sz w:val="22"/>
          <w:szCs w:val="22"/>
        </w:rPr>
        <w:t xml:space="preserve"> </w:t>
      </w:r>
      <w:r>
        <w:rPr>
          <w:rFonts w:eastAsia="Times-Bold"/>
          <w:bCs/>
          <w:sz w:val="22"/>
          <w:szCs w:val="22"/>
        </w:rPr>
        <w:tab/>
      </w:r>
      <w:r w:rsidR="00393023">
        <w:rPr>
          <w:rFonts w:eastAsia="Times-Bold"/>
          <w:bCs/>
          <w:sz w:val="22"/>
          <w:szCs w:val="22"/>
        </w:rPr>
        <w:t xml:space="preserve"> </w:t>
      </w:r>
      <w:r w:rsidRPr="00F54873">
        <w:rPr>
          <w:rFonts w:eastAsia="Times-Bold"/>
          <w:bCs/>
          <w:sz w:val="22"/>
          <w:szCs w:val="22"/>
          <w:lang w:val="uk-UA"/>
        </w:rPr>
        <w:t>2964</w:t>
      </w:r>
    </w:p>
    <w:p w:rsidR="000D01F6" w:rsidRPr="00F54873" w:rsidRDefault="000D01F6" w:rsidP="00D4059D">
      <w:pPr>
        <w:jc w:val="both"/>
        <w:rPr>
          <w:sz w:val="22"/>
          <w:szCs w:val="22"/>
          <w:lang w:val="uk-UA"/>
        </w:rPr>
      </w:pPr>
    </w:p>
    <w:p w:rsidR="000D01F6" w:rsidRPr="00F54873" w:rsidRDefault="000D01F6" w:rsidP="00AF1889">
      <w:pPr>
        <w:rPr>
          <w:b/>
          <w:bCs/>
          <w:iCs/>
          <w:sz w:val="22"/>
          <w:szCs w:val="22"/>
          <w:lang w:val="uk-UA"/>
        </w:rPr>
      </w:pPr>
      <w:r w:rsidRPr="00F54873">
        <w:rPr>
          <w:b/>
          <w:bCs/>
          <w:iCs/>
          <w:sz w:val="22"/>
          <w:szCs w:val="22"/>
          <w:lang w:val="uk-UA"/>
        </w:rPr>
        <w:t>12.</w:t>
      </w:r>
      <w:r w:rsidRPr="00F54873">
        <w:rPr>
          <w:b/>
          <w:bCs/>
          <w:iCs/>
          <w:sz w:val="22"/>
          <w:szCs w:val="22"/>
        </w:rPr>
        <w:t>Грошові кошти та еквіваленти</w:t>
      </w:r>
    </w:p>
    <w:p w:rsidR="000D01F6" w:rsidRPr="00F54873" w:rsidRDefault="000D01F6" w:rsidP="00AF1889">
      <w:pPr>
        <w:rPr>
          <w:b/>
          <w:bCs/>
          <w:iCs/>
          <w:sz w:val="22"/>
          <w:szCs w:val="22"/>
          <w:lang w:val="uk-UA"/>
        </w:rPr>
      </w:pPr>
    </w:p>
    <w:tbl>
      <w:tblPr>
        <w:tblW w:w="9322" w:type="dxa"/>
        <w:tblLook w:val="0000"/>
      </w:tblPr>
      <w:tblGrid>
        <w:gridCol w:w="3397"/>
        <w:gridCol w:w="2948"/>
        <w:gridCol w:w="2977"/>
      </w:tblGrid>
      <w:tr w:rsidR="000D01F6" w:rsidRPr="00F54873" w:rsidTr="00CF1331">
        <w:trPr>
          <w:trHeight w:val="585"/>
        </w:trPr>
        <w:tc>
          <w:tcPr>
            <w:tcW w:w="3397"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lang w:val="uk-UA"/>
              </w:rPr>
            </w:pPr>
            <w:r w:rsidRPr="00F54873">
              <w:rPr>
                <w:bCs/>
                <w:sz w:val="22"/>
                <w:szCs w:val="22"/>
                <w:lang w:val="uk-UA"/>
              </w:rPr>
              <w:t>Показник</w:t>
            </w:r>
          </w:p>
        </w:tc>
        <w:tc>
          <w:tcPr>
            <w:tcW w:w="2948" w:type="dxa"/>
            <w:tcBorders>
              <w:top w:val="single" w:sz="4" w:space="0" w:color="auto"/>
              <w:left w:val="single" w:sz="4" w:space="0" w:color="auto"/>
              <w:bottom w:val="single" w:sz="4" w:space="0" w:color="auto"/>
              <w:right w:val="single" w:sz="4" w:space="0" w:color="auto"/>
            </w:tcBorders>
            <w:vAlign w:val="bottom"/>
          </w:tcPr>
          <w:p w:rsidR="000D01F6" w:rsidRPr="00F54873" w:rsidRDefault="000D01F6" w:rsidP="00681068">
            <w:pPr>
              <w:jc w:val="center"/>
              <w:rPr>
                <w:color w:val="000000"/>
              </w:rPr>
            </w:pPr>
            <w:r w:rsidRPr="00F54873">
              <w:rPr>
                <w:color w:val="000000"/>
                <w:sz w:val="22"/>
                <w:szCs w:val="22"/>
              </w:rPr>
              <w:t>На кінець звітного періоду</w:t>
            </w:r>
          </w:p>
          <w:p w:rsidR="000D01F6" w:rsidRPr="00F54873" w:rsidRDefault="000D01F6" w:rsidP="00681068">
            <w:pPr>
              <w:jc w:val="center"/>
              <w:rPr>
                <w:color w:val="000000"/>
              </w:rPr>
            </w:pPr>
            <w:r w:rsidRPr="00F54873">
              <w:rPr>
                <w:color w:val="000000"/>
                <w:sz w:val="22"/>
                <w:szCs w:val="22"/>
              </w:rPr>
              <w:t>31.12.2015</w:t>
            </w:r>
          </w:p>
        </w:tc>
        <w:tc>
          <w:tcPr>
            <w:tcW w:w="2977" w:type="dxa"/>
            <w:tcBorders>
              <w:top w:val="single" w:sz="4" w:space="0" w:color="auto"/>
              <w:left w:val="single" w:sz="4" w:space="0" w:color="auto"/>
              <w:bottom w:val="single" w:sz="4" w:space="0" w:color="auto"/>
              <w:right w:val="single" w:sz="4" w:space="0" w:color="auto"/>
            </w:tcBorders>
            <w:vAlign w:val="bottom"/>
          </w:tcPr>
          <w:p w:rsidR="000D01F6" w:rsidRPr="00F54873" w:rsidRDefault="000D01F6" w:rsidP="00681068">
            <w:pPr>
              <w:jc w:val="center"/>
              <w:rPr>
                <w:color w:val="000000"/>
              </w:rPr>
            </w:pPr>
            <w:r w:rsidRPr="00F54873">
              <w:rPr>
                <w:color w:val="000000"/>
                <w:sz w:val="22"/>
                <w:szCs w:val="22"/>
              </w:rPr>
              <w:t>На початок звітного періоду</w:t>
            </w:r>
          </w:p>
          <w:p w:rsidR="000D01F6" w:rsidRPr="00F54873" w:rsidRDefault="000D01F6" w:rsidP="00681068">
            <w:pPr>
              <w:jc w:val="center"/>
              <w:rPr>
                <w:color w:val="000000"/>
              </w:rPr>
            </w:pPr>
            <w:r w:rsidRPr="00F54873">
              <w:rPr>
                <w:color w:val="000000"/>
                <w:sz w:val="22"/>
                <w:szCs w:val="22"/>
              </w:rPr>
              <w:t>31.12.2014</w:t>
            </w:r>
          </w:p>
        </w:tc>
      </w:tr>
      <w:tr w:rsidR="000D01F6" w:rsidRPr="00F54873" w:rsidTr="00CF1331">
        <w:trPr>
          <w:trHeight w:val="240"/>
        </w:trPr>
        <w:tc>
          <w:tcPr>
            <w:tcW w:w="3397"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r w:rsidRPr="00F54873">
              <w:rPr>
                <w:color w:val="000000"/>
                <w:sz w:val="22"/>
                <w:szCs w:val="22"/>
              </w:rPr>
              <w:t>Рахунки в банках</w:t>
            </w:r>
          </w:p>
        </w:tc>
        <w:tc>
          <w:tcPr>
            <w:tcW w:w="294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34 671</w:t>
            </w:r>
          </w:p>
        </w:tc>
        <w:tc>
          <w:tcPr>
            <w:tcW w:w="2977"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42 267</w:t>
            </w:r>
          </w:p>
        </w:tc>
      </w:tr>
      <w:tr w:rsidR="000D01F6" w:rsidRPr="00F54873" w:rsidTr="00CF1331">
        <w:trPr>
          <w:trHeight w:val="240"/>
        </w:trPr>
        <w:tc>
          <w:tcPr>
            <w:tcW w:w="3397"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r w:rsidRPr="00F54873">
              <w:rPr>
                <w:color w:val="000000"/>
                <w:sz w:val="22"/>
                <w:szCs w:val="22"/>
              </w:rPr>
              <w:t>Грошові кошти в касі</w:t>
            </w:r>
          </w:p>
        </w:tc>
        <w:tc>
          <w:tcPr>
            <w:tcW w:w="294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3</w:t>
            </w:r>
          </w:p>
        </w:tc>
        <w:tc>
          <w:tcPr>
            <w:tcW w:w="2977"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4</w:t>
            </w:r>
          </w:p>
        </w:tc>
      </w:tr>
      <w:tr w:rsidR="000D01F6" w:rsidRPr="00F54873" w:rsidTr="00CF1331">
        <w:trPr>
          <w:trHeight w:val="240"/>
        </w:trPr>
        <w:tc>
          <w:tcPr>
            <w:tcW w:w="3397"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r w:rsidRPr="00F54873">
              <w:rPr>
                <w:color w:val="000000"/>
                <w:sz w:val="22"/>
                <w:szCs w:val="22"/>
              </w:rPr>
              <w:t>Короткострокові депозити</w:t>
            </w:r>
          </w:p>
        </w:tc>
        <w:tc>
          <w:tcPr>
            <w:tcW w:w="294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E220F0">
            <w:pPr>
              <w:jc w:val="center"/>
              <w:rPr>
                <w:color w:val="000000"/>
              </w:rPr>
            </w:pPr>
            <w:r w:rsidRPr="00F54873">
              <w:rPr>
                <w:color w:val="000000"/>
                <w:sz w:val="22"/>
                <w:szCs w:val="22"/>
              </w:rPr>
              <w:t>300</w:t>
            </w:r>
            <w:r w:rsidRPr="00F54873">
              <w:rPr>
                <w:b/>
                <w:i/>
                <w:color w:val="FF0000"/>
                <w:sz w:val="22"/>
                <w:szCs w:val="22"/>
              </w:rPr>
              <w:t xml:space="preserve"> </w:t>
            </w:r>
          </w:p>
        </w:tc>
        <w:tc>
          <w:tcPr>
            <w:tcW w:w="2977"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3 200</w:t>
            </w:r>
          </w:p>
        </w:tc>
      </w:tr>
      <w:tr w:rsidR="000D01F6" w:rsidRPr="00F54873" w:rsidTr="00CF1331">
        <w:trPr>
          <w:trHeight w:val="255"/>
        </w:trPr>
        <w:tc>
          <w:tcPr>
            <w:tcW w:w="3397"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b/>
                <w:bCs/>
                <w:color w:val="000000"/>
              </w:rPr>
            </w:pPr>
            <w:r w:rsidRPr="00F54873">
              <w:rPr>
                <w:b/>
                <w:bCs/>
                <w:color w:val="000000"/>
                <w:sz w:val="22"/>
                <w:szCs w:val="22"/>
              </w:rPr>
              <w:t xml:space="preserve">Гроші та їх еквіваленти разом </w:t>
            </w:r>
            <w:r w:rsidRPr="00F54873">
              <w:rPr>
                <w:color w:val="000000"/>
                <w:sz w:val="22"/>
                <w:szCs w:val="22"/>
              </w:rPr>
              <w:t>(рядок 1165)</w:t>
            </w:r>
          </w:p>
        </w:tc>
        <w:tc>
          <w:tcPr>
            <w:tcW w:w="294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D01F6" w:rsidRPr="00F54873" w:rsidRDefault="000D01F6" w:rsidP="00681068">
            <w:pPr>
              <w:jc w:val="center"/>
              <w:rPr>
                <w:b/>
                <w:bCs/>
                <w:color w:val="000000"/>
              </w:rPr>
            </w:pPr>
            <w:r w:rsidRPr="00F54873">
              <w:rPr>
                <w:b/>
                <w:bCs/>
                <w:color w:val="000000"/>
                <w:sz w:val="22"/>
                <w:szCs w:val="22"/>
              </w:rPr>
              <w:t>34 974</w:t>
            </w:r>
          </w:p>
        </w:tc>
        <w:tc>
          <w:tcPr>
            <w:tcW w:w="297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D01F6" w:rsidRPr="00F54873" w:rsidRDefault="000D01F6" w:rsidP="00681068">
            <w:pPr>
              <w:jc w:val="center"/>
              <w:rPr>
                <w:b/>
                <w:bCs/>
                <w:color w:val="000000"/>
              </w:rPr>
            </w:pPr>
            <w:r w:rsidRPr="00F54873">
              <w:rPr>
                <w:b/>
                <w:bCs/>
                <w:color w:val="000000"/>
                <w:sz w:val="22"/>
                <w:szCs w:val="22"/>
              </w:rPr>
              <w:t>45 471</w:t>
            </w:r>
          </w:p>
        </w:tc>
      </w:tr>
    </w:tbl>
    <w:p w:rsidR="000D01F6" w:rsidRPr="00F54873" w:rsidRDefault="000D01F6" w:rsidP="000D75BC">
      <w:pPr>
        <w:jc w:val="both"/>
        <w:rPr>
          <w:rFonts w:eastAsia="Times-Bold"/>
          <w:bCs/>
          <w:sz w:val="22"/>
          <w:szCs w:val="22"/>
        </w:rPr>
      </w:pPr>
    </w:p>
    <w:p w:rsidR="000D01F6" w:rsidRPr="00F54873" w:rsidRDefault="000D01F6" w:rsidP="00E220F0">
      <w:pPr>
        <w:ind w:firstLine="551"/>
        <w:jc w:val="both"/>
        <w:rPr>
          <w:sz w:val="22"/>
          <w:szCs w:val="22"/>
          <w:lang w:val="uk-UA"/>
        </w:rPr>
      </w:pPr>
      <w:r w:rsidRPr="00F54873">
        <w:rPr>
          <w:rFonts w:eastAsia="Times-Bold"/>
          <w:bCs/>
          <w:sz w:val="22"/>
          <w:szCs w:val="22"/>
        </w:rPr>
        <w:t xml:space="preserve">На 31 грудня 2015 р. є обмеження щодо використання грошових коштів на поточному рахунку в сумі </w:t>
      </w:r>
      <w:r w:rsidRPr="00F54873">
        <w:rPr>
          <w:rFonts w:eastAsia="Times-Bold"/>
          <w:bCs/>
          <w:sz w:val="22"/>
          <w:szCs w:val="22"/>
          <w:lang w:val="uk-UA"/>
        </w:rPr>
        <w:t>30602,5</w:t>
      </w:r>
      <w:r w:rsidRPr="00F54873">
        <w:rPr>
          <w:rFonts w:eastAsia="Times-Bold"/>
          <w:bCs/>
          <w:sz w:val="22"/>
          <w:szCs w:val="22"/>
        </w:rPr>
        <w:t xml:space="preserve"> тис.грн.,</w:t>
      </w:r>
      <w:r w:rsidR="00393023">
        <w:rPr>
          <w:rFonts w:eastAsia="Times-Bold"/>
          <w:bCs/>
          <w:sz w:val="22"/>
          <w:szCs w:val="22"/>
        </w:rPr>
        <w:t xml:space="preserve"> </w:t>
      </w:r>
      <w:r w:rsidRPr="00F54873">
        <w:rPr>
          <w:rFonts w:eastAsia="Times-Bold"/>
          <w:bCs/>
          <w:sz w:val="22"/>
          <w:szCs w:val="22"/>
          <w:lang w:val="uk-UA"/>
        </w:rPr>
        <w:t xml:space="preserve">депозитному рахунку в сумі 300 тис. грн. </w:t>
      </w:r>
      <w:r w:rsidRPr="00F54873">
        <w:rPr>
          <w:rFonts w:eastAsia="Times-Bold"/>
          <w:bCs/>
          <w:sz w:val="22"/>
          <w:szCs w:val="22"/>
        </w:rPr>
        <w:t xml:space="preserve">у зв’язку з проблемами ліквідності банку </w:t>
      </w:r>
      <w:r w:rsidRPr="00F54873">
        <w:rPr>
          <w:sz w:val="22"/>
          <w:szCs w:val="22"/>
        </w:rPr>
        <w:t xml:space="preserve">ПАТ </w:t>
      </w:r>
      <w:r>
        <w:rPr>
          <w:sz w:val="22"/>
          <w:szCs w:val="22"/>
        </w:rPr>
        <w:t>«</w:t>
      </w:r>
      <w:r w:rsidRPr="00F54873">
        <w:rPr>
          <w:sz w:val="22"/>
          <w:szCs w:val="22"/>
        </w:rPr>
        <w:t>АКБ БАНК</w:t>
      </w:r>
      <w:r>
        <w:rPr>
          <w:sz w:val="22"/>
          <w:szCs w:val="22"/>
        </w:rPr>
        <w:t>»</w:t>
      </w:r>
      <w:r w:rsidRPr="00F54873">
        <w:rPr>
          <w:sz w:val="22"/>
          <w:szCs w:val="22"/>
        </w:rPr>
        <w:t xml:space="preserve"> м. Кременчуг</w:t>
      </w:r>
      <w:r w:rsidRPr="00F54873">
        <w:rPr>
          <w:sz w:val="22"/>
          <w:szCs w:val="22"/>
          <w:lang w:val="uk-UA"/>
        </w:rPr>
        <w:t xml:space="preserve"> (справа знаходиться на розгляді у суді).</w:t>
      </w:r>
    </w:p>
    <w:p w:rsidR="000D01F6" w:rsidRPr="00F54873" w:rsidRDefault="000D01F6" w:rsidP="00E220F0">
      <w:pPr>
        <w:ind w:firstLine="551"/>
        <w:jc w:val="both"/>
        <w:rPr>
          <w:sz w:val="22"/>
          <w:szCs w:val="22"/>
          <w:lang w:val="uk-UA"/>
        </w:rPr>
      </w:pPr>
    </w:p>
    <w:p w:rsidR="000D01F6" w:rsidRPr="00F54873" w:rsidRDefault="000D01F6" w:rsidP="00E220F0">
      <w:pPr>
        <w:jc w:val="both"/>
        <w:rPr>
          <w:rFonts w:eastAsia="Times-Bold"/>
          <w:b/>
          <w:bCs/>
          <w:sz w:val="22"/>
          <w:szCs w:val="22"/>
        </w:rPr>
      </w:pPr>
      <w:r w:rsidRPr="00F54873">
        <w:rPr>
          <w:rFonts w:eastAsia="Times-Bold"/>
          <w:b/>
          <w:bCs/>
          <w:sz w:val="22"/>
          <w:szCs w:val="22"/>
        </w:rPr>
        <w:t>1</w:t>
      </w:r>
      <w:r w:rsidRPr="00F54873">
        <w:rPr>
          <w:rFonts w:eastAsia="Times-Bold"/>
          <w:b/>
          <w:bCs/>
          <w:sz w:val="22"/>
          <w:szCs w:val="22"/>
          <w:lang w:val="uk-UA"/>
        </w:rPr>
        <w:t>3</w:t>
      </w:r>
      <w:r w:rsidRPr="00F54873">
        <w:rPr>
          <w:rFonts w:eastAsia="Times-Bold"/>
          <w:b/>
          <w:bCs/>
          <w:sz w:val="22"/>
          <w:szCs w:val="22"/>
        </w:rPr>
        <w:t>.Статутний капітал</w:t>
      </w:r>
      <w:r w:rsidRPr="00F54873">
        <w:rPr>
          <w:rFonts w:eastAsia="Times-Bold"/>
          <w:bCs/>
          <w:sz w:val="22"/>
          <w:szCs w:val="22"/>
        </w:rPr>
        <w:t xml:space="preserve"> </w:t>
      </w:r>
    </w:p>
    <w:p w:rsidR="000D01F6" w:rsidRPr="00F54873" w:rsidRDefault="000D01F6" w:rsidP="00E220F0">
      <w:pPr>
        <w:jc w:val="both"/>
        <w:rPr>
          <w:rFonts w:eastAsia="Times-Bold"/>
          <w:b/>
          <w:bCs/>
          <w:sz w:val="22"/>
          <w:szCs w:val="22"/>
        </w:rPr>
      </w:pPr>
    </w:p>
    <w:tbl>
      <w:tblPr>
        <w:tblW w:w="9471" w:type="dxa"/>
        <w:tblInd w:w="135" w:type="dxa"/>
        <w:tblLayout w:type="fixed"/>
        <w:tblLook w:val="0000"/>
      </w:tblPr>
      <w:tblGrid>
        <w:gridCol w:w="4758"/>
        <w:gridCol w:w="2303"/>
        <w:gridCol w:w="2410"/>
      </w:tblGrid>
      <w:tr w:rsidR="000D01F6" w:rsidRPr="00F54873" w:rsidTr="00CB2559">
        <w:trPr>
          <w:trHeight w:val="445"/>
        </w:trPr>
        <w:tc>
          <w:tcPr>
            <w:tcW w:w="4758" w:type="dxa"/>
            <w:tcBorders>
              <w:top w:val="single" w:sz="4" w:space="0" w:color="000000"/>
              <w:left w:val="single" w:sz="4" w:space="0" w:color="000000"/>
              <w:bottom w:val="single" w:sz="4" w:space="0" w:color="000000"/>
            </w:tcBorders>
            <w:vAlign w:val="center"/>
          </w:tcPr>
          <w:p w:rsidR="000D01F6" w:rsidRPr="00F54873" w:rsidRDefault="000D01F6" w:rsidP="00681068">
            <w:pPr>
              <w:snapToGrid w:val="0"/>
              <w:jc w:val="both"/>
              <w:rPr>
                <w:rFonts w:eastAsia="Times-Bold"/>
                <w:bCs/>
                <w:lang w:val="uk-UA"/>
              </w:rPr>
            </w:pPr>
            <w:r w:rsidRPr="00F54873">
              <w:rPr>
                <w:rFonts w:eastAsia="Times-Bold"/>
                <w:bCs/>
                <w:sz w:val="22"/>
                <w:szCs w:val="22"/>
                <w:lang w:val="uk-UA"/>
              </w:rPr>
              <w:t>Показник</w:t>
            </w:r>
          </w:p>
        </w:tc>
        <w:tc>
          <w:tcPr>
            <w:tcW w:w="2303" w:type="dxa"/>
            <w:tcBorders>
              <w:top w:val="single" w:sz="4" w:space="0" w:color="000000"/>
              <w:left w:val="single" w:sz="4" w:space="0" w:color="000000"/>
              <w:bottom w:val="single" w:sz="4" w:space="0" w:color="000000"/>
            </w:tcBorders>
            <w:vAlign w:val="center"/>
          </w:tcPr>
          <w:p w:rsidR="000D01F6" w:rsidRPr="00F54873" w:rsidRDefault="000D01F6" w:rsidP="00681068">
            <w:pPr>
              <w:jc w:val="center"/>
              <w:rPr>
                <w:rFonts w:eastAsia="Times-Bold"/>
                <w:bCs/>
                <w:lang w:val="uk-UA"/>
              </w:rPr>
            </w:pPr>
            <w:r w:rsidRPr="00F54873">
              <w:rPr>
                <w:rFonts w:eastAsia="Times-Bold"/>
                <w:bCs/>
                <w:sz w:val="22"/>
                <w:szCs w:val="22"/>
              </w:rPr>
              <w:t>На 31 грудня 2015 р</w:t>
            </w:r>
            <w:r w:rsidRPr="00F54873">
              <w:rPr>
                <w:rFonts w:eastAsia="Times-Bold"/>
                <w:bCs/>
                <w:sz w:val="22"/>
                <w:szCs w:val="22"/>
                <w:lang w:val="uk-UA"/>
              </w:rPr>
              <w:t>.</w:t>
            </w:r>
          </w:p>
        </w:tc>
        <w:tc>
          <w:tcPr>
            <w:tcW w:w="2410" w:type="dxa"/>
            <w:tcBorders>
              <w:top w:val="single" w:sz="4" w:space="0" w:color="000000"/>
              <w:left w:val="single" w:sz="4" w:space="0" w:color="000000"/>
              <w:bottom w:val="single" w:sz="4" w:space="0" w:color="000000"/>
              <w:right w:val="single" w:sz="4" w:space="0" w:color="000000"/>
            </w:tcBorders>
            <w:vAlign w:val="center"/>
          </w:tcPr>
          <w:p w:rsidR="000D01F6" w:rsidRPr="00F54873" w:rsidRDefault="000D01F6" w:rsidP="00681068">
            <w:pPr>
              <w:jc w:val="center"/>
              <w:rPr>
                <w:lang w:val="uk-UA"/>
              </w:rPr>
            </w:pPr>
            <w:r w:rsidRPr="00F54873">
              <w:rPr>
                <w:rFonts w:eastAsia="Times-Bold"/>
                <w:bCs/>
                <w:sz w:val="22"/>
                <w:szCs w:val="22"/>
              </w:rPr>
              <w:t>На 31 грудня 2014 р</w:t>
            </w:r>
            <w:r w:rsidRPr="00F54873">
              <w:rPr>
                <w:rFonts w:eastAsia="Times-Bold"/>
                <w:bCs/>
                <w:sz w:val="22"/>
                <w:szCs w:val="22"/>
                <w:lang w:val="uk-UA"/>
              </w:rPr>
              <w:t>.</w:t>
            </w:r>
          </w:p>
        </w:tc>
      </w:tr>
      <w:tr w:rsidR="000D01F6" w:rsidRPr="00F54873" w:rsidTr="00CB2559">
        <w:trPr>
          <w:trHeight w:val="410"/>
        </w:trPr>
        <w:tc>
          <w:tcPr>
            <w:tcW w:w="4758" w:type="dxa"/>
            <w:tcBorders>
              <w:top w:val="single" w:sz="4" w:space="0" w:color="000000"/>
              <w:left w:val="single" w:sz="4" w:space="0" w:color="000000"/>
              <w:bottom w:val="single" w:sz="4" w:space="0" w:color="000000"/>
            </w:tcBorders>
          </w:tcPr>
          <w:p w:rsidR="000D01F6" w:rsidRPr="00F54873" w:rsidRDefault="000D01F6" w:rsidP="00681068">
            <w:pPr>
              <w:rPr>
                <w:rFonts w:eastAsia="Times-Bold"/>
                <w:bCs/>
              </w:rPr>
            </w:pPr>
            <w:r w:rsidRPr="00F54873">
              <w:rPr>
                <w:rFonts w:eastAsia="Times-Bold"/>
                <w:bCs/>
                <w:sz w:val="22"/>
                <w:szCs w:val="22"/>
              </w:rPr>
              <w:t>Зареєстрований Статутний капітал:</w:t>
            </w:r>
          </w:p>
        </w:tc>
        <w:tc>
          <w:tcPr>
            <w:tcW w:w="2303" w:type="dxa"/>
            <w:tcBorders>
              <w:top w:val="single" w:sz="4" w:space="0" w:color="000000"/>
              <w:left w:val="single" w:sz="4" w:space="0" w:color="000000"/>
              <w:bottom w:val="single" w:sz="4" w:space="0" w:color="000000"/>
            </w:tcBorders>
          </w:tcPr>
          <w:p w:rsidR="000D01F6" w:rsidRPr="00F54873" w:rsidRDefault="000D01F6" w:rsidP="00681068">
            <w:pPr>
              <w:snapToGrid w:val="0"/>
              <w:jc w:val="both"/>
              <w:rPr>
                <w:rFonts w:eastAsia="Times-Bold"/>
                <w:bCs/>
              </w:rPr>
            </w:pPr>
          </w:p>
        </w:tc>
        <w:tc>
          <w:tcPr>
            <w:tcW w:w="2410" w:type="dxa"/>
            <w:tcBorders>
              <w:top w:val="single" w:sz="4" w:space="0" w:color="000000"/>
              <w:left w:val="single" w:sz="4" w:space="0" w:color="000000"/>
              <w:bottom w:val="single" w:sz="4" w:space="0" w:color="000000"/>
              <w:right w:val="single" w:sz="4" w:space="0" w:color="000000"/>
            </w:tcBorders>
          </w:tcPr>
          <w:p w:rsidR="000D01F6" w:rsidRPr="00F54873" w:rsidRDefault="000D01F6" w:rsidP="00681068">
            <w:pPr>
              <w:snapToGrid w:val="0"/>
              <w:jc w:val="both"/>
              <w:rPr>
                <w:rFonts w:eastAsia="Times-Bold"/>
                <w:bCs/>
              </w:rPr>
            </w:pPr>
          </w:p>
        </w:tc>
      </w:tr>
      <w:tr w:rsidR="000D01F6" w:rsidRPr="00F54873" w:rsidTr="00CB2559">
        <w:tc>
          <w:tcPr>
            <w:tcW w:w="4758" w:type="dxa"/>
            <w:tcBorders>
              <w:top w:val="single" w:sz="4" w:space="0" w:color="000000"/>
              <w:left w:val="single" w:sz="4" w:space="0" w:color="000000"/>
              <w:bottom w:val="single" w:sz="4" w:space="0" w:color="000000"/>
            </w:tcBorders>
          </w:tcPr>
          <w:p w:rsidR="000D01F6" w:rsidRPr="00F54873" w:rsidRDefault="000D01F6" w:rsidP="00681068">
            <w:pPr>
              <w:rPr>
                <w:rFonts w:eastAsia="Times-Bold"/>
                <w:bCs/>
              </w:rPr>
            </w:pPr>
            <w:r w:rsidRPr="00F54873">
              <w:rPr>
                <w:rFonts w:eastAsia="Times-Bold"/>
                <w:bCs/>
                <w:sz w:val="22"/>
                <w:szCs w:val="22"/>
                <w:lang w:val="uk-UA"/>
              </w:rPr>
              <w:t xml:space="preserve">32 798 560 </w:t>
            </w:r>
            <w:r w:rsidRPr="00F54873">
              <w:rPr>
                <w:rFonts w:eastAsia="Times-Bold"/>
                <w:bCs/>
                <w:sz w:val="22"/>
                <w:szCs w:val="22"/>
              </w:rPr>
              <w:t xml:space="preserve">акцій номінальною вартістю </w:t>
            </w:r>
          </w:p>
          <w:p w:rsidR="000D01F6" w:rsidRPr="00F54873" w:rsidRDefault="000D01F6" w:rsidP="00681068">
            <w:pPr>
              <w:rPr>
                <w:rFonts w:eastAsia="Times-Bold"/>
                <w:bCs/>
              </w:rPr>
            </w:pPr>
            <w:r w:rsidRPr="00F54873">
              <w:rPr>
                <w:rFonts w:eastAsia="Times-Bold"/>
                <w:bCs/>
                <w:sz w:val="22"/>
                <w:szCs w:val="22"/>
              </w:rPr>
              <w:t>0,25 грн. за одну акцію</w:t>
            </w:r>
          </w:p>
        </w:tc>
        <w:tc>
          <w:tcPr>
            <w:tcW w:w="2303" w:type="dxa"/>
            <w:tcBorders>
              <w:top w:val="single" w:sz="4" w:space="0" w:color="000000"/>
              <w:left w:val="single" w:sz="4" w:space="0" w:color="000000"/>
              <w:bottom w:val="single" w:sz="4" w:space="0" w:color="000000"/>
            </w:tcBorders>
            <w:vAlign w:val="center"/>
          </w:tcPr>
          <w:p w:rsidR="000D01F6" w:rsidRPr="00F54873" w:rsidRDefault="000D01F6" w:rsidP="00681068">
            <w:pPr>
              <w:jc w:val="center"/>
              <w:rPr>
                <w:rFonts w:eastAsia="Times-Bold"/>
                <w:bCs/>
                <w:lang w:val="uk-UA"/>
              </w:rPr>
            </w:pPr>
            <w:r w:rsidRPr="00F54873">
              <w:rPr>
                <w:rFonts w:eastAsia="Times-Bold"/>
                <w:bCs/>
                <w:sz w:val="22"/>
                <w:szCs w:val="22"/>
                <w:lang w:val="uk-UA"/>
              </w:rPr>
              <w:t>8200</w:t>
            </w:r>
          </w:p>
        </w:tc>
        <w:tc>
          <w:tcPr>
            <w:tcW w:w="2410" w:type="dxa"/>
            <w:tcBorders>
              <w:top w:val="single" w:sz="4" w:space="0" w:color="000000"/>
              <w:left w:val="single" w:sz="4" w:space="0" w:color="000000"/>
              <w:bottom w:val="single" w:sz="4" w:space="0" w:color="000000"/>
              <w:right w:val="single" w:sz="4" w:space="0" w:color="000000"/>
            </w:tcBorders>
            <w:vAlign w:val="center"/>
          </w:tcPr>
          <w:p w:rsidR="000D01F6" w:rsidRPr="00F54873" w:rsidRDefault="000D01F6" w:rsidP="00681068">
            <w:pPr>
              <w:jc w:val="center"/>
            </w:pPr>
            <w:r w:rsidRPr="00F54873">
              <w:rPr>
                <w:rFonts w:eastAsia="Times-Bold"/>
                <w:bCs/>
                <w:sz w:val="22"/>
                <w:szCs w:val="22"/>
                <w:lang w:val="uk-UA"/>
              </w:rPr>
              <w:t>8200</w:t>
            </w:r>
          </w:p>
        </w:tc>
      </w:tr>
      <w:tr w:rsidR="000D01F6" w:rsidRPr="00F54873" w:rsidTr="00CB2559">
        <w:tc>
          <w:tcPr>
            <w:tcW w:w="4758" w:type="dxa"/>
            <w:tcBorders>
              <w:top w:val="single" w:sz="4" w:space="0" w:color="000000"/>
              <w:left w:val="single" w:sz="4" w:space="0" w:color="000000"/>
              <w:bottom w:val="single" w:sz="4" w:space="0" w:color="000000"/>
            </w:tcBorders>
          </w:tcPr>
          <w:p w:rsidR="000D01F6" w:rsidRPr="00F54873" w:rsidRDefault="000D01F6" w:rsidP="00681068">
            <w:pPr>
              <w:rPr>
                <w:rFonts w:eastAsia="Times-Bold"/>
                <w:bCs/>
              </w:rPr>
            </w:pPr>
            <w:r w:rsidRPr="00F54873">
              <w:rPr>
                <w:rFonts w:eastAsia="Times-Bold"/>
                <w:bCs/>
                <w:sz w:val="22"/>
                <w:szCs w:val="22"/>
              </w:rPr>
              <w:t>Випущений та повністю оплачений Статутний капітал:</w:t>
            </w:r>
          </w:p>
        </w:tc>
        <w:tc>
          <w:tcPr>
            <w:tcW w:w="2303" w:type="dxa"/>
            <w:tcBorders>
              <w:top w:val="single" w:sz="4" w:space="0" w:color="000000"/>
              <w:left w:val="single" w:sz="4" w:space="0" w:color="000000"/>
              <w:bottom w:val="single" w:sz="4" w:space="0" w:color="000000"/>
            </w:tcBorders>
            <w:vAlign w:val="center"/>
          </w:tcPr>
          <w:p w:rsidR="000D01F6" w:rsidRPr="00F54873" w:rsidRDefault="000D01F6" w:rsidP="00681068">
            <w:pPr>
              <w:snapToGrid w:val="0"/>
              <w:jc w:val="center"/>
              <w:rPr>
                <w:rFonts w:eastAsia="Times-Bold"/>
                <w:bCs/>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0D01F6" w:rsidRPr="00F54873" w:rsidRDefault="000D01F6" w:rsidP="00681068">
            <w:pPr>
              <w:snapToGrid w:val="0"/>
              <w:jc w:val="center"/>
              <w:rPr>
                <w:rFonts w:eastAsia="Times-Bold"/>
                <w:bCs/>
              </w:rPr>
            </w:pPr>
          </w:p>
        </w:tc>
      </w:tr>
      <w:tr w:rsidR="000D01F6" w:rsidRPr="00F54873" w:rsidTr="00CB2559">
        <w:tc>
          <w:tcPr>
            <w:tcW w:w="4758" w:type="dxa"/>
            <w:tcBorders>
              <w:top w:val="single" w:sz="4" w:space="0" w:color="000000"/>
              <w:left w:val="single" w:sz="4" w:space="0" w:color="000000"/>
              <w:bottom w:val="single" w:sz="4" w:space="0" w:color="000000"/>
            </w:tcBorders>
          </w:tcPr>
          <w:p w:rsidR="000D01F6" w:rsidRPr="00F54873" w:rsidRDefault="000D01F6" w:rsidP="00681068">
            <w:pPr>
              <w:rPr>
                <w:rFonts w:eastAsia="Times-Bold"/>
                <w:bCs/>
              </w:rPr>
            </w:pPr>
            <w:r w:rsidRPr="00F54873">
              <w:rPr>
                <w:rFonts w:eastAsia="Times-Bold"/>
                <w:bCs/>
                <w:sz w:val="22"/>
                <w:szCs w:val="22"/>
                <w:lang w:val="uk-UA"/>
              </w:rPr>
              <w:t xml:space="preserve">32 798 560 </w:t>
            </w:r>
            <w:r w:rsidRPr="00F54873">
              <w:rPr>
                <w:rFonts w:eastAsia="Times-Bold"/>
                <w:bCs/>
                <w:sz w:val="22"/>
                <w:szCs w:val="22"/>
              </w:rPr>
              <w:t xml:space="preserve">акцій номінальною вартістю </w:t>
            </w:r>
          </w:p>
          <w:p w:rsidR="000D01F6" w:rsidRPr="00F54873" w:rsidRDefault="000D01F6" w:rsidP="00681068">
            <w:pPr>
              <w:rPr>
                <w:rFonts w:eastAsia="Times-Bold"/>
                <w:bCs/>
              </w:rPr>
            </w:pPr>
            <w:r w:rsidRPr="00F54873">
              <w:rPr>
                <w:rFonts w:eastAsia="Times-Bold"/>
                <w:bCs/>
                <w:sz w:val="22"/>
                <w:szCs w:val="22"/>
              </w:rPr>
              <w:t>0,25 грн. за одну акцію</w:t>
            </w:r>
          </w:p>
        </w:tc>
        <w:tc>
          <w:tcPr>
            <w:tcW w:w="2303" w:type="dxa"/>
            <w:tcBorders>
              <w:top w:val="single" w:sz="4" w:space="0" w:color="000000"/>
              <w:left w:val="single" w:sz="4" w:space="0" w:color="000000"/>
              <w:bottom w:val="single" w:sz="4" w:space="0" w:color="000000"/>
            </w:tcBorders>
            <w:vAlign w:val="center"/>
          </w:tcPr>
          <w:p w:rsidR="000D01F6" w:rsidRPr="00F54873" w:rsidRDefault="000D01F6" w:rsidP="00681068">
            <w:pPr>
              <w:jc w:val="center"/>
              <w:rPr>
                <w:rFonts w:eastAsia="Times-Bold"/>
                <w:bCs/>
              </w:rPr>
            </w:pPr>
            <w:r w:rsidRPr="00F54873">
              <w:rPr>
                <w:rFonts w:eastAsia="Times-Bold"/>
                <w:bCs/>
                <w:sz w:val="22"/>
                <w:szCs w:val="22"/>
                <w:lang w:val="uk-UA"/>
              </w:rPr>
              <w:t>8200</w:t>
            </w:r>
          </w:p>
        </w:tc>
        <w:tc>
          <w:tcPr>
            <w:tcW w:w="2410" w:type="dxa"/>
            <w:tcBorders>
              <w:top w:val="single" w:sz="4" w:space="0" w:color="000000"/>
              <w:left w:val="single" w:sz="4" w:space="0" w:color="000000"/>
              <w:bottom w:val="single" w:sz="4" w:space="0" w:color="000000"/>
              <w:right w:val="single" w:sz="4" w:space="0" w:color="000000"/>
            </w:tcBorders>
            <w:vAlign w:val="center"/>
          </w:tcPr>
          <w:p w:rsidR="000D01F6" w:rsidRPr="00F54873" w:rsidRDefault="000D01F6" w:rsidP="00681068">
            <w:pPr>
              <w:jc w:val="center"/>
            </w:pPr>
            <w:r w:rsidRPr="00F54873">
              <w:rPr>
                <w:rFonts w:eastAsia="Times-Bold"/>
                <w:bCs/>
                <w:sz w:val="22"/>
                <w:szCs w:val="22"/>
                <w:lang w:val="uk-UA"/>
              </w:rPr>
              <w:t>8200</w:t>
            </w:r>
          </w:p>
        </w:tc>
      </w:tr>
    </w:tbl>
    <w:p w:rsidR="000D01F6" w:rsidRPr="00F54873" w:rsidRDefault="000D01F6" w:rsidP="00E220F0">
      <w:pPr>
        <w:jc w:val="both"/>
        <w:rPr>
          <w:rFonts w:eastAsia="Times-Bold"/>
          <w:bCs/>
          <w:sz w:val="22"/>
          <w:szCs w:val="22"/>
          <w:lang w:val="uk-UA"/>
        </w:rPr>
      </w:pPr>
    </w:p>
    <w:p w:rsidR="000D01F6" w:rsidRPr="00F54873" w:rsidRDefault="000D01F6" w:rsidP="00E220F0">
      <w:pPr>
        <w:jc w:val="both"/>
        <w:rPr>
          <w:rFonts w:eastAsia="Times-Bold"/>
          <w:bCs/>
          <w:sz w:val="22"/>
          <w:szCs w:val="22"/>
          <w:lang w:val="uk-UA"/>
        </w:rPr>
      </w:pPr>
      <w:r w:rsidRPr="00F54873">
        <w:rPr>
          <w:rFonts w:eastAsia="Times-Bold"/>
          <w:bCs/>
          <w:sz w:val="22"/>
          <w:szCs w:val="22"/>
          <w:lang w:val="uk-UA"/>
        </w:rPr>
        <w:t>Структура статутного капіталу представлена наступним чином:</w:t>
      </w:r>
    </w:p>
    <w:p w:rsidR="000D01F6" w:rsidRPr="00F54873" w:rsidRDefault="000D01F6" w:rsidP="00531B3E">
      <w:pPr>
        <w:ind w:right="14343"/>
        <w:rPr>
          <w:color w:val="000000"/>
          <w:sz w:val="22"/>
          <w:szCs w:val="22"/>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0"/>
        <w:gridCol w:w="1559"/>
        <w:gridCol w:w="1985"/>
        <w:gridCol w:w="1842"/>
        <w:gridCol w:w="1985"/>
      </w:tblGrid>
      <w:tr w:rsidR="000D01F6" w:rsidRPr="00F54873" w:rsidTr="00681068">
        <w:trPr>
          <w:trHeight w:val="262"/>
        </w:trPr>
        <w:tc>
          <w:tcPr>
            <w:tcW w:w="1980" w:type="dxa"/>
            <w:vMerge w:val="restart"/>
          </w:tcPr>
          <w:p w:rsidR="000D01F6" w:rsidRPr="00F54873" w:rsidRDefault="000D01F6" w:rsidP="00681068">
            <w:pPr>
              <w:jc w:val="both"/>
              <w:rPr>
                <w:lang w:val="uk-UA"/>
              </w:rPr>
            </w:pPr>
            <w:r w:rsidRPr="00F54873">
              <w:rPr>
                <w:sz w:val="22"/>
                <w:szCs w:val="22"/>
                <w:lang w:val="uk-UA"/>
              </w:rPr>
              <w:t>Показник</w:t>
            </w:r>
          </w:p>
        </w:tc>
        <w:tc>
          <w:tcPr>
            <w:tcW w:w="3544" w:type="dxa"/>
            <w:gridSpan w:val="2"/>
            <w:vAlign w:val="bottom"/>
          </w:tcPr>
          <w:p w:rsidR="000D01F6" w:rsidRPr="00F54873" w:rsidRDefault="000D01F6" w:rsidP="00681068">
            <w:pPr>
              <w:jc w:val="center"/>
              <w:rPr>
                <w:bCs/>
                <w:color w:val="000000"/>
              </w:rPr>
            </w:pPr>
            <w:r w:rsidRPr="00F54873">
              <w:rPr>
                <w:bCs/>
                <w:color w:val="000000"/>
                <w:sz w:val="22"/>
                <w:szCs w:val="22"/>
              </w:rPr>
              <w:t>31.12.2015</w:t>
            </w:r>
          </w:p>
        </w:tc>
        <w:tc>
          <w:tcPr>
            <w:tcW w:w="3827" w:type="dxa"/>
            <w:gridSpan w:val="2"/>
            <w:vAlign w:val="bottom"/>
          </w:tcPr>
          <w:p w:rsidR="000D01F6" w:rsidRPr="00F54873" w:rsidRDefault="000D01F6" w:rsidP="00681068">
            <w:pPr>
              <w:jc w:val="center"/>
              <w:rPr>
                <w:bCs/>
                <w:color w:val="000000"/>
              </w:rPr>
            </w:pPr>
            <w:r w:rsidRPr="00F54873">
              <w:rPr>
                <w:bCs/>
                <w:color w:val="000000"/>
                <w:sz w:val="22"/>
                <w:szCs w:val="22"/>
              </w:rPr>
              <w:t>31.12.2014</w:t>
            </w:r>
          </w:p>
        </w:tc>
      </w:tr>
      <w:tr w:rsidR="000D01F6" w:rsidRPr="00F54873" w:rsidTr="00681068">
        <w:trPr>
          <w:trHeight w:val="262"/>
        </w:trPr>
        <w:tc>
          <w:tcPr>
            <w:tcW w:w="1980" w:type="dxa"/>
            <w:vMerge/>
          </w:tcPr>
          <w:p w:rsidR="000D01F6" w:rsidRPr="00F54873" w:rsidRDefault="000D01F6" w:rsidP="00681068">
            <w:pPr>
              <w:rPr>
                <w:color w:val="000000"/>
                <w:lang w:val="uk-UA"/>
              </w:rPr>
            </w:pPr>
          </w:p>
        </w:tc>
        <w:tc>
          <w:tcPr>
            <w:tcW w:w="1559" w:type="dxa"/>
          </w:tcPr>
          <w:p w:rsidR="000D01F6" w:rsidRPr="00F54873" w:rsidRDefault="000D01F6" w:rsidP="00681068">
            <w:pPr>
              <w:rPr>
                <w:color w:val="000000"/>
                <w:lang w:val="uk-UA"/>
              </w:rPr>
            </w:pPr>
            <w:r w:rsidRPr="00F54873">
              <w:rPr>
                <w:bCs/>
                <w:sz w:val="22"/>
                <w:szCs w:val="22"/>
              </w:rPr>
              <w:t>Кількість акцій</w:t>
            </w:r>
            <w:r w:rsidRPr="00F54873">
              <w:rPr>
                <w:bCs/>
                <w:sz w:val="22"/>
                <w:szCs w:val="22"/>
                <w:lang w:val="uk-UA"/>
              </w:rPr>
              <w:t>, шт.</w:t>
            </w:r>
          </w:p>
        </w:tc>
        <w:tc>
          <w:tcPr>
            <w:tcW w:w="1985" w:type="dxa"/>
          </w:tcPr>
          <w:p w:rsidR="000D01F6" w:rsidRPr="00F54873" w:rsidRDefault="000D01F6" w:rsidP="00681068">
            <w:pPr>
              <w:rPr>
                <w:color w:val="000000"/>
                <w:lang w:val="uk-UA"/>
              </w:rPr>
            </w:pPr>
            <w:r w:rsidRPr="00F54873">
              <w:rPr>
                <w:bCs/>
                <w:sz w:val="22"/>
                <w:szCs w:val="22"/>
              </w:rPr>
              <w:t>Частка володіння</w:t>
            </w:r>
            <w:r w:rsidRPr="00F54873">
              <w:rPr>
                <w:bCs/>
                <w:sz w:val="22"/>
                <w:szCs w:val="22"/>
                <w:lang w:val="uk-UA"/>
              </w:rPr>
              <w:t>, %</w:t>
            </w:r>
          </w:p>
        </w:tc>
        <w:tc>
          <w:tcPr>
            <w:tcW w:w="1842" w:type="dxa"/>
          </w:tcPr>
          <w:p w:rsidR="000D01F6" w:rsidRPr="00F54873" w:rsidRDefault="000D01F6" w:rsidP="00681068">
            <w:pPr>
              <w:rPr>
                <w:color w:val="000000"/>
                <w:lang w:val="uk-UA"/>
              </w:rPr>
            </w:pPr>
            <w:r w:rsidRPr="00F54873">
              <w:rPr>
                <w:bCs/>
                <w:sz w:val="22"/>
                <w:szCs w:val="22"/>
              </w:rPr>
              <w:t>Кількість акцій</w:t>
            </w:r>
            <w:r w:rsidRPr="00F54873">
              <w:rPr>
                <w:bCs/>
                <w:sz w:val="22"/>
                <w:szCs w:val="22"/>
                <w:lang w:val="uk-UA"/>
              </w:rPr>
              <w:t>, шт.</w:t>
            </w:r>
          </w:p>
        </w:tc>
        <w:tc>
          <w:tcPr>
            <w:tcW w:w="1985" w:type="dxa"/>
          </w:tcPr>
          <w:p w:rsidR="000D01F6" w:rsidRPr="00F54873" w:rsidRDefault="000D01F6" w:rsidP="00681068">
            <w:pPr>
              <w:rPr>
                <w:color w:val="000000"/>
                <w:lang w:val="uk-UA"/>
              </w:rPr>
            </w:pPr>
            <w:r w:rsidRPr="00F54873">
              <w:rPr>
                <w:bCs/>
                <w:sz w:val="22"/>
                <w:szCs w:val="22"/>
              </w:rPr>
              <w:t>Частка володіння</w:t>
            </w:r>
            <w:r w:rsidRPr="00F54873">
              <w:rPr>
                <w:bCs/>
                <w:sz w:val="22"/>
                <w:szCs w:val="22"/>
                <w:lang w:val="uk-UA"/>
              </w:rPr>
              <w:t>, %</w:t>
            </w:r>
          </w:p>
        </w:tc>
      </w:tr>
      <w:tr w:rsidR="000D01F6" w:rsidRPr="00F54873" w:rsidTr="00681068">
        <w:trPr>
          <w:trHeight w:val="247"/>
        </w:trPr>
        <w:tc>
          <w:tcPr>
            <w:tcW w:w="1980" w:type="dxa"/>
            <w:vAlign w:val="bottom"/>
          </w:tcPr>
          <w:p w:rsidR="000D01F6" w:rsidRPr="00F54873" w:rsidRDefault="000D01F6" w:rsidP="00681068">
            <w:pPr>
              <w:rPr>
                <w:color w:val="000000"/>
              </w:rPr>
            </w:pPr>
            <w:r w:rsidRPr="00F54873">
              <w:rPr>
                <w:color w:val="000000"/>
                <w:sz w:val="22"/>
                <w:szCs w:val="22"/>
              </w:rPr>
              <w:t>Фізична особа</w:t>
            </w:r>
          </w:p>
        </w:tc>
        <w:tc>
          <w:tcPr>
            <w:tcW w:w="1559" w:type="dxa"/>
            <w:vAlign w:val="bottom"/>
          </w:tcPr>
          <w:p w:rsidR="000D01F6" w:rsidRPr="00F54873" w:rsidRDefault="000D01F6" w:rsidP="00681068">
            <w:pPr>
              <w:jc w:val="right"/>
              <w:rPr>
                <w:color w:val="000000"/>
              </w:rPr>
            </w:pPr>
            <w:r w:rsidRPr="00F54873">
              <w:rPr>
                <w:color w:val="000000"/>
                <w:sz w:val="22"/>
                <w:szCs w:val="22"/>
              </w:rPr>
              <w:t>6 292 290</w:t>
            </w:r>
            <w:r w:rsidR="00393023">
              <w:rPr>
                <w:color w:val="000000"/>
                <w:sz w:val="22"/>
                <w:szCs w:val="22"/>
              </w:rPr>
              <w:t xml:space="preserve"> </w:t>
            </w:r>
          </w:p>
        </w:tc>
        <w:tc>
          <w:tcPr>
            <w:tcW w:w="1985" w:type="dxa"/>
            <w:vAlign w:val="bottom"/>
          </w:tcPr>
          <w:p w:rsidR="000D01F6" w:rsidRPr="00F54873" w:rsidRDefault="000D01F6" w:rsidP="00681068">
            <w:pPr>
              <w:jc w:val="right"/>
              <w:rPr>
                <w:color w:val="000000"/>
              </w:rPr>
            </w:pPr>
            <w:r w:rsidRPr="00F54873">
              <w:rPr>
                <w:color w:val="000000"/>
                <w:sz w:val="22"/>
                <w:szCs w:val="22"/>
              </w:rPr>
              <w:t>19,185%</w:t>
            </w:r>
          </w:p>
        </w:tc>
        <w:tc>
          <w:tcPr>
            <w:tcW w:w="1842" w:type="dxa"/>
            <w:vAlign w:val="bottom"/>
          </w:tcPr>
          <w:p w:rsidR="000D01F6" w:rsidRPr="00F54873" w:rsidRDefault="000D01F6" w:rsidP="00681068">
            <w:pPr>
              <w:jc w:val="right"/>
              <w:rPr>
                <w:color w:val="000000"/>
              </w:rPr>
            </w:pPr>
            <w:r w:rsidRPr="00F54873">
              <w:rPr>
                <w:color w:val="000000"/>
                <w:sz w:val="22"/>
                <w:szCs w:val="22"/>
              </w:rPr>
              <w:t>6 292 290</w:t>
            </w:r>
            <w:r w:rsidR="00393023">
              <w:rPr>
                <w:color w:val="000000"/>
                <w:sz w:val="22"/>
                <w:szCs w:val="22"/>
              </w:rPr>
              <w:t xml:space="preserve"> </w:t>
            </w:r>
          </w:p>
        </w:tc>
        <w:tc>
          <w:tcPr>
            <w:tcW w:w="1985" w:type="dxa"/>
            <w:vAlign w:val="bottom"/>
          </w:tcPr>
          <w:p w:rsidR="000D01F6" w:rsidRPr="00F54873" w:rsidRDefault="000D01F6" w:rsidP="00681068">
            <w:pPr>
              <w:jc w:val="right"/>
              <w:rPr>
                <w:color w:val="000000"/>
              </w:rPr>
            </w:pPr>
            <w:r w:rsidRPr="00F54873">
              <w:rPr>
                <w:color w:val="000000"/>
                <w:sz w:val="22"/>
                <w:szCs w:val="22"/>
              </w:rPr>
              <w:t>19,185%</w:t>
            </w:r>
          </w:p>
        </w:tc>
      </w:tr>
      <w:tr w:rsidR="000D01F6" w:rsidRPr="00F54873" w:rsidTr="00681068">
        <w:trPr>
          <w:trHeight w:val="262"/>
        </w:trPr>
        <w:tc>
          <w:tcPr>
            <w:tcW w:w="1980" w:type="dxa"/>
            <w:vAlign w:val="bottom"/>
          </w:tcPr>
          <w:p w:rsidR="000D01F6" w:rsidRPr="00F54873" w:rsidRDefault="000D01F6" w:rsidP="00681068">
            <w:pPr>
              <w:rPr>
                <w:color w:val="000000"/>
              </w:rPr>
            </w:pPr>
            <w:r w:rsidRPr="00F54873">
              <w:rPr>
                <w:color w:val="000000"/>
                <w:sz w:val="22"/>
                <w:szCs w:val="22"/>
              </w:rPr>
              <w:t>Фізична особа</w:t>
            </w:r>
          </w:p>
        </w:tc>
        <w:tc>
          <w:tcPr>
            <w:tcW w:w="1559" w:type="dxa"/>
            <w:vAlign w:val="bottom"/>
          </w:tcPr>
          <w:p w:rsidR="000D01F6" w:rsidRPr="00F54873" w:rsidRDefault="000D01F6" w:rsidP="00681068">
            <w:pPr>
              <w:jc w:val="right"/>
              <w:rPr>
                <w:color w:val="000000"/>
              </w:rPr>
            </w:pPr>
            <w:r w:rsidRPr="00F54873">
              <w:rPr>
                <w:color w:val="000000"/>
                <w:sz w:val="22"/>
                <w:szCs w:val="22"/>
              </w:rPr>
              <w:t>12 445 937</w:t>
            </w:r>
            <w:r w:rsidR="00393023">
              <w:rPr>
                <w:color w:val="000000"/>
                <w:sz w:val="22"/>
                <w:szCs w:val="22"/>
              </w:rPr>
              <w:t xml:space="preserve"> </w:t>
            </w:r>
          </w:p>
        </w:tc>
        <w:tc>
          <w:tcPr>
            <w:tcW w:w="1985" w:type="dxa"/>
            <w:vAlign w:val="bottom"/>
          </w:tcPr>
          <w:p w:rsidR="000D01F6" w:rsidRPr="00F54873" w:rsidRDefault="000D01F6" w:rsidP="00681068">
            <w:pPr>
              <w:jc w:val="right"/>
              <w:rPr>
                <w:color w:val="000000"/>
              </w:rPr>
            </w:pPr>
            <w:r w:rsidRPr="00F54873">
              <w:rPr>
                <w:color w:val="000000"/>
                <w:sz w:val="22"/>
                <w:szCs w:val="22"/>
              </w:rPr>
              <w:t>37,947%</w:t>
            </w:r>
          </w:p>
        </w:tc>
        <w:tc>
          <w:tcPr>
            <w:tcW w:w="1842" w:type="dxa"/>
            <w:vAlign w:val="bottom"/>
          </w:tcPr>
          <w:p w:rsidR="000D01F6" w:rsidRPr="00F54873" w:rsidRDefault="000D01F6" w:rsidP="00681068">
            <w:pPr>
              <w:jc w:val="right"/>
              <w:rPr>
                <w:color w:val="000000"/>
              </w:rPr>
            </w:pPr>
            <w:r w:rsidRPr="00F54873">
              <w:rPr>
                <w:color w:val="000000"/>
                <w:sz w:val="22"/>
                <w:szCs w:val="22"/>
              </w:rPr>
              <w:t>12 445 937</w:t>
            </w:r>
            <w:r w:rsidR="00393023">
              <w:rPr>
                <w:color w:val="000000"/>
                <w:sz w:val="22"/>
                <w:szCs w:val="22"/>
              </w:rPr>
              <w:t xml:space="preserve"> </w:t>
            </w:r>
          </w:p>
        </w:tc>
        <w:tc>
          <w:tcPr>
            <w:tcW w:w="1985" w:type="dxa"/>
            <w:vAlign w:val="bottom"/>
          </w:tcPr>
          <w:p w:rsidR="000D01F6" w:rsidRPr="00F54873" w:rsidRDefault="000D01F6" w:rsidP="00681068">
            <w:pPr>
              <w:jc w:val="right"/>
              <w:rPr>
                <w:color w:val="000000"/>
              </w:rPr>
            </w:pPr>
            <w:r w:rsidRPr="00F54873">
              <w:rPr>
                <w:color w:val="000000"/>
                <w:sz w:val="22"/>
                <w:szCs w:val="22"/>
              </w:rPr>
              <w:t>37,947%</w:t>
            </w:r>
          </w:p>
        </w:tc>
      </w:tr>
      <w:tr w:rsidR="000D01F6" w:rsidRPr="00F54873" w:rsidTr="00681068">
        <w:trPr>
          <w:trHeight w:val="262"/>
        </w:trPr>
        <w:tc>
          <w:tcPr>
            <w:tcW w:w="1980" w:type="dxa"/>
            <w:vAlign w:val="bottom"/>
          </w:tcPr>
          <w:p w:rsidR="000D01F6" w:rsidRPr="00F54873" w:rsidRDefault="000D01F6" w:rsidP="00681068">
            <w:pPr>
              <w:rPr>
                <w:color w:val="000000"/>
              </w:rPr>
            </w:pPr>
            <w:r w:rsidRPr="00F54873">
              <w:rPr>
                <w:color w:val="000000"/>
                <w:sz w:val="22"/>
                <w:szCs w:val="22"/>
              </w:rPr>
              <w:t>Фізична особа</w:t>
            </w:r>
          </w:p>
        </w:tc>
        <w:tc>
          <w:tcPr>
            <w:tcW w:w="1559" w:type="dxa"/>
            <w:vAlign w:val="bottom"/>
          </w:tcPr>
          <w:p w:rsidR="000D01F6" w:rsidRPr="00F54873" w:rsidRDefault="000D01F6" w:rsidP="00681068">
            <w:pPr>
              <w:jc w:val="right"/>
              <w:rPr>
                <w:color w:val="000000"/>
              </w:rPr>
            </w:pPr>
            <w:r w:rsidRPr="00F54873">
              <w:rPr>
                <w:color w:val="000000"/>
                <w:sz w:val="22"/>
                <w:szCs w:val="22"/>
              </w:rPr>
              <w:t>6 292 290</w:t>
            </w:r>
            <w:r w:rsidR="00393023">
              <w:rPr>
                <w:color w:val="000000"/>
                <w:sz w:val="22"/>
                <w:szCs w:val="22"/>
              </w:rPr>
              <w:t xml:space="preserve"> </w:t>
            </w:r>
          </w:p>
        </w:tc>
        <w:tc>
          <w:tcPr>
            <w:tcW w:w="1985" w:type="dxa"/>
            <w:vAlign w:val="bottom"/>
          </w:tcPr>
          <w:p w:rsidR="000D01F6" w:rsidRPr="00F54873" w:rsidRDefault="000D01F6" w:rsidP="00681068">
            <w:pPr>
              <w:jc w:val="right"/>
              <w:rPr>
                <w:color w:val="000000"/>
              </w:rPr>
            </w:pPr>
            <w:r w:rsidRPr="00F54873">
              <w:rPr>
                <w:color w:val="000000"/>
                <w:sz w:val="22"/>
                <w:szCs w:val="22"/>
              </w:rPr>
              <w:t>19,185%</w:t>
            </w:r>
          </w:p>
        </w:tc>
        <w:tc>
          <w:tcPr>
            <w:tcW w:w="1842" w:type="dxa"/>
            <w:vAlign w:val="bottom"/>
          </w:tcPr>
          <w:p w:rsidR="000D01F6" w:rsidRPr="00F54873" w:rsidRDefault="000D01F6" w:rsidP="00681068">
            <w:pPr>
              <w:jc w:val="right"/>
              <w:rPr>
                <w:color w:val="000000"/>
              </w:rPr>
            </w:pPr>
            <w:r w:rsidRPr="00F54873">
              <w:rPr>
                <w:color w:val="000000"/>
                <w:sz w:val="22"/>
                <w:szCs w:val="22"/>
              </w:rPr>
              <w:t>6 292 290</w:t>
            </w:r>
            <w:r w:rsidR="00393023">
              <w:rPr>
                <w:color w:val="000000"/>
                <w:sz w:val="22"/>
                <w:szCs w:val="22"/>
              </w:rPr>
              <w:t xml:space="preserve"> </w:t>
            </w:r>
          </w:p>
        </w:tc>
        <w:tc>
          <w:tcPr>
            <w:tcW w:w="1985" w:type="dxa"/>
            <w:vAlign w:val="bottom"/>
          </w:tcPr>
          <w:p w:rsidR="000D01F6" w:rsidRPr="00F54873" w:rsidRDefault="000D01F6" w:rsidP="00681068">
            <w:pPr>
              <w:jc w:val="right"/>
              <w:rPr>
                <w:color w:val="000000"/>
              </w:rPr>
            </w:pPr>
            <w:r w:rsidRPr="00F54873">
              <w:rPr>
                <w:color w:val="000000"/>
                <w:sz w:val="22"/>
                <w:szCs w:val="22"/>
              </w:rPr>
              <w:t>19,185%</w:t>
            </w:r>
          </w:p>
        </w:tc>
      </w:tr>
      <w:tr w:rsidR="000D01F6" w:rsidRPr="00F54873" w:rsidTr="00681068">
        <w:trPr>
          <w:trHeight w:val="262"/>
        </w:trPr>
        <w:tc>
          <w:tcPr>
            <w:tcW w:w="1980" w:type="dxa"/>
            <w:vAlign w:val="bottom"/>
          </w:tcPr>
          <w:p w:rsidR="000D01F6" w:rsidRPr="00F54873" w:rsidRDefault="000D01F6" w:rsidP="00681068">
            <w:pPr>
              <w:rPr>
                <w:color w:val="000000"/>
                <w:lang w:val="uk-UA"/>
              </w:rPr>
            </w:pPr>
            <w:r w:rsidRPr="00F54873">
              <w:rPr>
                <w:color w:val="000000"/>
                <w:sz w:val="22"/>
                <w:szCs w:val="22"/>
                <w:lang w:val="uk-UA"/>
              </w:rPr>
              <w:t>Інші юридичні та фізичні особи</w:t>
            </w:r>
          </w:p>
        </w:tc>
        <w:tc>
          <w:tcPr>
            <w:tcW w:w="1559" w:type="dxa"/>
            <w:vAlign w:val="bottom"/>
          </w:tcPr>
          <w:p w:rsidR="000D01F6" w:rsidRPr="00F54873" w:rsidRDefault="000D01F6" w:rsidP="00681068">
            <w:pPr>
              <w:jc w:val="right"/>
              <w:rPr>
                <w:color w:val="000000"/>
              </w:rPr>
            </w:pPr>
            <w:r w:rsidRPr="00F54873">
              <w:rPr>
                <w:color w:val="000000"/>
                <w:sz w:val="22"/>
                <w:szCs w:val="22"/>
              </w:rPr>
              <w:t>7 768 043</w:t>
            </w:r>
            <w:r w:rsidR="00393023">
              <w:rPr>
                <w:color w:val="000000"/>
                <w:sz w:val="22"/>
                <w:szCs w:val="22"/>
              </w:rPr>
              <w:t xml:space="preserve"> </w:t>
            </w:r>
          </w:p>
        </w:tc>
        <w:tc>
          <w:tcPr>
            <w:tcW w:w="1985" w:type="dxa"/>
            <w:vAlign w:val="bottom"/>
          </w:tcPr>
          <w:p w:rsidR="000D01F6" w:rsidRPr="00F54873" w:rsidRDefault="000D01F6" w:rsidP="00681068">
            <w:pPr>
              <w:jc w:val="right"/>
              <w:rPr>
                <w:color w:val="000000"/>
              </w:rPr>
            </w:pPr>
            <w:r w:rsidRPr="00F54873">
              <w:rPr>
                <w:color w:val="000000"/>
                <w:sz w:val="22"/>
                <w:szCs w:val="22"/>
              </w:rPr>
              <w:t>23,683%</w:t>
            </w:r>
          </w:p>
        </w:tc>
        <w:tc>
          <w:tcPr>
            <w:tcW w:w="1842" w:type="dxa"/>
            <w:vAlign w:val="bottom"/>
          </w:tcPr>
          <w:p w:rsidR="000D01F6" w:rsidRPr="00F54873" w:rsidRDefault="000D01F6" w:rsidP="00681068">
            <w:pPr>
              <w:jc w:val="right"/>
              <w:rPr>
                <w:color w:val="000000"/>
              </w:rPr>
            </w:pPr>
            <w:r w:rsidRPr="00F54873">
              <w:rPr>
                <w:color w:val="000000"/>
                <w:sz w:val="22"/>
                <w:szCs w:val="22"/>
              </w:rPr>
              <w:t>7 768 043</w:t>
            </w:r>
            <w:r w:rsidR="00393023">
              <w:rPr>
                <w:color w:val="000000"/>
                <w:sz w:val="22"/>
                <w:szCs w:val="22"/>
              </w:rPr>
              <w:t xml:space="preserve"> </w:t>
            </w:r>
          </w:p>
        </w:tc>
        <w:tc>
          <w:tcPr>
            <w:tcW w:w="1985" w:type="dxa"/>
            <w:vAlign w:val="bottom"/>
          </w:tcPr>
          <w:p w:rsidR="000D01F6" w:rsidRPr="00F54873" w:rsidRDefault="000D01F6" w:rsidP="00681068">
            <w:pPr>
              <w:jc w:val="right"/>
              <w:rPr>
                <w:color w:val="000000"/>
              </w:rPr>
            </w:pPr>
            <w:r w:rsidRPr="00F54873">
              <w:rPr>
                <w:color w:val="000000"/>
                <w:sz w:val="22"/>
                <w:szCs w:val="22"/>
              </w:rPr>
              <w:t>23,683%</w:t>
            </w:r>
          </w:p>
        </w:tc>
      </w:tr>
      <w:tr w:rsidR="000D01F6" w:rsidRPr="00F54873" w:rsidTr="00681068">
        <w:trPr>
          <w:trHeight w:val="262"/>
        </w:trPr>
        <w:tc>
          <w:tcPr>
            <w:tcW w:w="1980" w:type="dxa"/>
            <w:vAlign w:val="bottom"/>
          </w:tcPr>
          <w:p w:rsidR="000D01F6" w:rsidRPr="00F54873" w:rsidRDefault="000D01F6" w:rsidP="00681068">
            <w:pPr>
              <w:rPr>
                <w:color w:val="000000"/>
                <w:lang w:val="uk-UA"/>
              </w:rPr>
            </w:pPr>
            <w:r w:rsidRPr="00F54873">
              <w:rPr>
                <w:color w:val="000000"/>
                <w:sz w:val="22"/>
                <w:szCs w:val="22"/>
                <w:lang w:val="uk-UA"/>
              </w:rPr>
              <w:t>Всього</w:t>
            </w:r>
          </w:p>
        </w:tc>
        <w:tc>
          <w:tcPr>
            <w:tcW w:w="1559" w:type="dxa"/>
          </w:tcPr>
          <w:p w:rsidR="000D01F6" w:rsidRPr="00F54873" w:rsidRDefault="000D01F6" w:rsidP="00681068">
            <w:pPr>
              <w:jc w:val="right"/>
              <w:rPr>
                <w:color w:val="000000"/>
                <w:lang w:val="uk-UA"/>
              </w:rPr>
            </w:pPr>
            <w:r w:rsidRPr="00F54873">
              <w:rPr>
                <w:b/>
                <w:bCs/>
                <w:sz w:val="22"/>
                <w:szCs w:val="22"/>
              </w:rPr>
              <w:t>32 798 560</w:t>
            </w:r>
          </w:p>
        </w:tc>
        <w:tc>
          <w:tcPr>
            <w:tcW w:w="1985" w:type="dxa"/>
          </w:tcPr>
          <w:p w:rsidR="000D01F6" w:rsidRPr="00F54873" w:rsidRDefault="000D01F6" w:rsidP="00681068">
            <w:pPr>
              <w:jc w:val="right"/>
              <w:rPr>
                <w:color w:val="000000"/>
                <w:lang w:val="uk-UA"/>
              </w:rPr>
            </w:pPr>
            <w:r w:rsidRPr="00F54873">
              <w:rPr>
                <w:b/>
                <w:bCs/>
                <w:sz w:val="22"/>
                <w:szCs w:val="22"/>
              </w:rPr>
              <w:t>100,000%</w:t>
            </w:r>
          </w:p>
        </w:tc>
        <w:tc>
          <w:tcPr>
            <w:tcW w:w="1842" w:type="dxa"/>
          </w:tcPr>
          <w:p w:rsidR="000D01F6" w:rsidRPr="00F54873" w:rsidRDefault="000D01F6" w:rsidP="00681068">
            <w:pPr>
              <w:jc w:val="right"/>
              <w:rPr>
                <w:color w:val="000000"/>
                <w:lang w:val="uk-UA"/>
              </w:rPr>
            </w:pPr>
            <w:r w:rsidRPr="00F54873">
              <w:rPr>
                <w:b/>
                <w:bCs/>
                <w:sz w:val="22"/>
                <w:szCs w:val="22"/>
              </w:rPr>
              <w:t>32 798 560</w:t>
            </w:r>
          </w:p>
        </w:tc>
        <w:tc>
          <w:tcPr>
            <w:tcW w:w="1985" w:type="dxa"/>
          </w:tcPr>
          <w:p w:rsidR="000D01F6" w:rsidRPr="00F54873" w:rsidRDefault="000D01F6" w:rsidP="00681068">
            <w:pPr>
              <w:jc w:val="right"/>
              <w:rPr>
                <w:color w:val="000000"/>
                <w:lang w:val="uk-UA"/>
              </w:rPr>
            </w:pPr>
            <w:r w:rsidRPr="00F54873">
              <w:rPr>
                <w:b/>
                <w:bCs/>
                <w:sz w:val="22"/>
                <w:szCs w:val="22"/>
              </w:rPr>
              <w:t>100,000%</w:t>
            </w:r>
          </w:p>
        </w:tc>
      </w:tr>
    </w:tbl>
    <w:p w:rsidR="000D01F6" w:rsidRPr="00F54873" w:rsidRDefault="000D01F6" w:rsidP="002C04F4">
      <w:pPr>
        <w:ind w:firstLine="539"/>
        <w:jc w:val="both"/>
        <w:rPr>
          <w:rFonts w:eastAsia="Times-Bold"/>
          <w:bCs/>
          <w:sz w:val="22"/>
          <w:szCs w:val="22"/>
          <w:lang w:val="uk-UA"/>
        </w:rPr>
      </w:pPr>
    </w:p>
    <w:p w:rsidR="000D01F6" w:rsidRPr="00F54873" w:rsidRDefault="000D01F6" w:rsidP="00CF1331">
      <w:pPr>
        <w:ind w:firstLine="539"/>
        <w:jc w:val="both"/>
        <w:rPr>
          <w:rFonts w:eastAsia="Times-Bold"/>
          <w:bCs/>
          <w:sz w:val="22"/>
          <w:szCs w:val="22"/>
        </w:rPr>
      </w:pPr>
      <w:r w:rsidRPr="00F54873">
        <w:rPr>
          <w:rFonts w:eastAsia="Times-Bold"/>
          <w:bCs/>
          <w:sz w:val="22"/>
          <w:szCs w:val="22"/>
        </w:rPr>
        <w:lastRenderedPageBreak/>
        <w:t xml:space="preserve">Розмір Статутного капіталу відповідає вимогам статті 155 Цивільного кодексу України. </w:t>
      </w:r>
      <w:r w:rsidRPr="00F54873">
        <w:rPr>
          <w:rFonts w:eastAsia="Times-Roman"/>
          <w:bCs/>
          <w:sz w:val="22"/>
          <w:szCs w:val="22"/>
        </w:rPr>
        <w:t>Протягом 2014 та 2015 років не було</w:t>
      </w:r>
      <w:r w:rsidR="00393023">
        <w:rPr>
          <w:rFonts w:eastAsia="Times-Roman"/>
          <w:bCs/>
          <w:sz w:val="22"/>
          <w:szCs w:val="22"/>
        </w:rPr>
        <w:t xml:space="preserve"> </w:t>
      </w:r>
      <w:r w:rsidRPr="00F54873">
        <w:rPr>
          <w:rFonts w:eastAsia="Times-Roman"/>
          <w:bCs/>
          <w:sz w:val="22"/>
          <w:szCs w:val="22"/>
        </w:rPr>
        <w:t>руху по Статутному капіталу Товариства.</w:t>
      </w:r>
    </w:p>
    <w:p w:rsidR="000D01F6" w:rsidRPr="00F54873" w:rsidRDefault="000D01F6" w:rsidP="00E220F0">
      <w:pPr>
        <w:rPr>
          <w:rFonts w:eastAsia="Times-Bold"/>
          <w:bCs/>
          <w:sz w:val="22"/>
          <w:szCs w:val="22"/>
        </w:rPr>
      </w:pPr>
    </w:p>
    <w:p w:rsidR="000D01F6" w:rsidRPr="00F54873" w:rsidRDefault="000D01F6" w:rsidP="00E220F0">
      <w:pPr>
        <w:rPr>
          <w:rFonts w:eastAsia="Times-Bold"/>
          <w:b/>
          <w:bCs/>
          <w:sz w:val="22"/>
          <w:szCs w:val="22"/>
        </w:rPr>
      </w:pPr>
      <w:r w:rsidRPr="00F54873">
        <w:rPr>
          <w:rFonts w:eastAsia="Times-Bold"/>
          <w:b/>
          <w:bCs/>
          <w:sz w:val="22"/>
          <w:szCs w:val="22"/>
        </w:rPr>
        <w:t>1</w:t>
      </w:r>
      <w:r w:rsidRPr="00F54873">
        <w:rPr>
          <w:rFonts w:eastAsia="Times-Bold"/>
          <w:b/>
          <w:bCs/>
          <w:sz w:val="22"/>
          <w:szCs w:val="22"/>
          <w:lang w:val="uk-UA"/>
        </w:rPr>
        <w:t>4</w:t>
      </w:r>
      <w:r w:rsidRPr="00F54873">
        <w:rPr>
          <w:rFonts w:eastAsia="Times-Bold"/>
          <w:b/>
          <w:bCs/>
          <w:sz w:val="22"/>
          <w:szCs w:val="22"/>
        </w:rPr>
        <w:t>. Резерви, відображені у складі власного капіталу</w:t>
      </w:r>
    </w:p>
    <w:p w:rsidR="000D01F6" w:rsidRPr="00F54873" w:rsidRDefault="000D01F6" w:rsidP="00E220F0">
      <w:pPr>
        <w:rPr>
          <w:rFonts w:eastAsia="Times-Bold"/>
          <w:b/>
          <w:bCs/>
          <w:sz w:val="22"/>
          <w:szCs w:val="22"/>
        </w:rPr>
      </w:pPr>
    </w:p>
    <w:tbl>
      <w:tblPr>
        <w:tblW w:w="9589" w:type="dxa"/>
        <w:tblInd w:w="158" w:type="dxa"/>
        <w:tblLayout w:type="fixed"/>
        <w:tblLook w:val="0000"/>
      </w:tblPr>
      <w:tblGrid>
        <w:gridCol w:w="3636"/>
        <w:gridCol w:w="2126"/>
        <w:gridCol w:w="2268"/>
        <w:gridCol w:w="1559"/>
      </w:tblGrid>
      <w:tr w:rsidR="000D01F6" w:rsidRPr="00F54873" w:rsidTr="005A6CEC">
        <w:trPr>
          <w:trHeight w:val="410"/>
        </w:trPr>
        <w:tc>
          <w:tcPr>
            <w:tcW w:w="3636" w:type="dxa"/>
            <w:tcBorders>
              <w:top w:val="single" w:sz="2" w:space="0" w:color="000000"/>
              <w:left w:val="single" w:sz="2" w:space="0" w:color="000000"/>
              <w:bottom w:val="single" w:sz="2" w:space="0" w:color="000000"/>
            </w:tcBorders>
          </w:tcPr>
          <w:p w:rsidR="000D01F6" w:rsidRPr="00F54873" w:rsidRDefault="000D01F6" w:rsidP="00681068">
            <w:pPr>
              <w:snapToGrid w:val="0"/>
              <w:rPr>
                <w:rFonts w:eastAsia="Times-Bold"/>
                <w:bCs/>
              </w:rPr>
            </w:pPr>
            <w:r w:rsidRPr="00F54873">
              <w:rPr>
                <w:rFonts w:eastAsia="Times-Bold"/>
                <w:bCs/>
                <w:sz w:val="22"/>
                <w:szCs w:val="22"/>
                <w:lang w:val="uk-UA"/>
              </w:rPr>
              <w:t>Показник</w:t>
            </w:r>
          </w:p>
        </w:tc>
        <w:tc>
          <w:tcPr>
            <w:tcW w:w="2126" w:type="dxa"/>
            <w:tcBorders>
              <w:top w:val="single" w:sz="2" w:space="0" w:color="000000"/>
              <w:left w:val="single" w:sz="2" w:space="0" w:color="000000"/>
              <w:bottom w:val="single" w:sz="2" w:space="0" w:color="000000"/>
            </w:tcBorders>
          </w:tcPr>
          <w:p w:rsidR="000D01F6" w:rsidRPr="00F54873" w:rsidRDefault="000D01F6" w:rsidP="00681068">
            <w:pPr>
              <w:jc w:val="center"/>
              <w:rPr>
                <w:rFonts w:eastAsia="Times-Bold"/>
                <w:bCs/>
              </w:rPr>
            </w:pPr>
            <w:r w:rsidRPr="00F54873">
              <w:rPr>
                <w:rFonts w:eastAsia="Times-Bold"/>
                <w:bCs/>
                <w:sz w:val="22"/>
                <w:szCs w:val="22"/>
                <w:lang w:val="uk-UA"/>
              </w:rPr>
              <w:t xml:space="preserve">Додатковий </w:t>
            </w:r>
            <w:r w:rsidRPr="00F54873">
              <w:rPr>
                <w:rFonts w:eastAsia="Times-Bold"/>
                <w:bCs/>
                <w:sz w:val="22"/>
                <w:szCs w:val="22"/>
              </w:rPr>
              <w:t>капітал</w:t>
            </w:r>
          </w:p>
        </w:tc>
        <w:tc>
          <w:tcPr>
            <w:tcW w:w="2268" w:type="dxa"/>
            <w:tcBorders>
              <w:top w:val="single" w:sz="2" w:space="0" w:color="000000"/>
              <w:left w:val="single" w:sz="2" w:space="0" w:color="000000"/>
              <w:bottom w:val="single" w:sz="2" w:space="0" w:color="000000"/>
            </w:tcBorders>
          </w:tcPr>
          <w:p w:rsidR="000D01F6" w:rsidRPr="00F54873" w:rsidRDefault="000D01F6" w:rsidP="00681068">
            <w:pPr>
              <w:jc w:val="center"/>
              <w:rPr>
                <w:rFonts w:eastAsia="Times-Bold"/>
                <w:bCs/>
                <w:lang w:val="uk-UA"/>
              </w:rPr>
            </w:pPr>
            <w:r w:rsidRPr="00F54873">
              <w:rPr>
                <w:rFonts w:eastAsia="Times-Bold"/>
                <w:bCs/>
                <w:sz w:val="22"/>
                <w:szCs w:val="22"/>
                <w:lang w:val="uk-UA"/>
              </w:rPr>
              <w:t>Капітал у дооцінках</w:t>
            </w:r>
          </w:p>
        </w:tc>
        <w:tc>
          <w:tcPr>
            <w:tcW w:w="1559" w:type="dxa"/>
            <w:tcBorders>
              <w:top w:val="single" w:sz="2" w:space="0" w:color="000000"/>
              <w:left w:val="single" w:sz="2" w:space="0" w:color="000000"/>
              <w:bottom w:val="single" w:sz="2" w:space="0" w:color="000000"/>
              <w:right w:val="single" w:sz="2" w:space="0" w:color="000000"/>
            </w:tcBorders>
          </w:tcPr>
          <w:p w:rsidR="000D01F6" w:rsidRPr="00F54873" w:rsidRDefault="000D01F6" w:rsidP="00681068">
            <w:pPr>
              <w:jc w:val="center"/>
            </w:pPr>
            <w:r w:rsidRPr="00F54873">
              <w:rPr>
                <w:rFonts w:eastAsia="Times-Bold"/>
                <w:bCs/>
                <w:sz w:val="22"/>
                <w:szCs w:val="22"/>
              </w:rPr>
              <w:t>Всього</w:t>
            </w:r>
          </w:p>
        </w:tc>
      </w:tr>
      <w:tr w:rsidR="000D01F6" w:rsidRPr="00F54873" w:rsidTr="005A6CEC">
        <w:trPr>
          <w:trHeight w:val="379"/>
        </w:trPr>
        <w:tc>
          <w:tcPr>
            <w:tcW w:w="3636" w:type="dxa"/>
            <w:tcBorders>
              <w:left w:val="single" w:sz="2" w:space="0" w:color="000000"/>
              <w:bottom w:val="single" w:sz="2" w:space="0" w:color="000000"/>
            </w:tcBorders>
          </w:tcPr>
          <w:p w:rsidR="000D01F6" w:rsidRPr="00F54873" w:rsidRDefault="000D01F6" w:rsidP="00681068">
            <w:pPr>
              <w:rPr>
                <w:rFonts w:eastAsia="Times-Bold"/>
                <w:bCs/>
              </w:rPr>
            </w:pPr>
            <w:r w:rsidRPr="00F54873">
              <w:rPr>
                <w:rFonts w:eastAsia="Times-Bold"/>
                <w:bCs/>
                <w:sz w:val="22"/>
                <w:szCs w:val="22"/>
              </w:rPr>
              <w:t>Залишок на 31 грудня 2014 р.</w:t>
            </w:r>
          </w:p>
        </w:tc>
        <w:tc>
          <w:tcPr>
            <w:tcW w:w="2126" w:type="dxa"/>
            <w:tcBorders>
              <w:left w:val="single" w:sz="2" w:space="0" w:color="000000"/>
              <w:bottom w:val="single" w:sz="2" w:space="0" w:color="000000"/>
            </w:tcBorders>
            <w:vAlign w:val="center"/>
          </w:tcPr>
          <w:p w:rsidR="000D01F6" w:rsidRPr="00F54873" w:rsidRDefault="000D01F6" w:rsidP="00681068">
            <w:pPr>
              <w:jc w:val="center"/>
              <w:rPr>
                <w:rFonts w:eastAsia="Times-Bold"/>
                <w:bCs/>
                <w:lang w:val="uk-UA"/>
              </w:rPr>
            </w:pPr>
            <w:r w:rsidRPr="00F54873">
              <w:rPr>
                <w:rFonts w:eastAsia="Times-Bold"/>
                <w:bCs/>
                <w:sz w:val="22"/>
                <w:szCs w:val="22"/>
                <w:lang w:val="uk-UA"/>
              </w:rPr>
              <w:t>196</w:t>
            </w:r>
          </w:p>
        </w:tc>
        <w:tc>
          <w:tcPr>
            <w:tcW w:w="2268" w:type="dxa"/>
            <w:tcBorders>
              <w:left w:val="single" w:sz="2" w:space="0" w:color="000000"/>
              <w:bottom w:val="single" w:sz="2" w:space="0" w:color="000000"/>
            </w:tcBorders>
            <w:vAlign w:val="center"/>
          </w:tcPr>
          <w:p w:rsidR="000D01F6" w:rsidRPr="00F54873" w:rsidRDefault="000D01F6" w:rsidP="00681068">
            <w:pPr>
              <w:jc w:val="center"/>
              <w:rPr>
                <w:rFonts w:eastAsia="Times-Bold"/>
                <w:bCs/>
                <w:lang w:val="uk-UA"/>
              </w:rPr>
            </w:pPr>
            <w:r w:rsidRPr="00F54873">
              <w:rPr>
                <w:rFonts w:eastAsia="Times-Bold"/>
                <w:bCs/>
                <w:sz w:val="22"/>
                <w:szCs w:val="22"/>
                <w:lang w:val="uk-UA"/>
              </w:rPr>
              <w:t>107975</w:t>
            </w:r>
          </w:p>
        </w:tc>
        <w:tc>
          <w:tcPr>
            <w:tcW w:w="1559" w:type="dxa"/>
            <w:tcBorders>
              <w:left w:val="single" w:sz="2" w:space="0" w:color="000000"/>
              <w:bottom w:val="single" w:sz="2" w:space="0" w:color="000000"/>
              <w:right w:val="single" w:sz="2" w:space="0" w:color="000000"/>
            </w:tcBorders>
            <w:vAlign w:val="center"/>
          </w:tcPr>
          <w:p w:rsidR="000D01F6" w:rsidRPr="00F54873" w:rsidRDefault="000D01F6" w:rsidP="00681068">
            <w:pPr>
              <w:jc w:val="center"/>
              <w:rPr>
                <w:lang w:val="uk-UA"/>
              </w:rPr>
            </w:pPr>
            <w:r w:rsidRPr="00F54873">
              <w:rPr>
                <w:sz w:val="22"/>
                <w:szCs w:val="22"/>
                <w:lang w:val="uk-UA"/>
              </w:rPr>
              <w:t>108171</w:t>
            </w:r>
          </w:p>
        </w:tc>
      </w:tr>
      <w:tr w:rsidR="000D01F6" w:rsidRPr="00F54873" w:rsidTr="005A6CEC">
        <w:trPr>
          <w:trHeight w:val="348"/>
        </w:trPr>
        <w:tc>
          <w:tcPr>
            <w:tcW w:w="3636" w:type="dxa"/>
            <w:tcBorders>
              <w:left w:val="single" w:sz="2" w:space="0" w:color="000000"/>
              <w:bottom w:val="single" w:sz="2" w:space="0" w:color="000000"/>
            </w:tcBorders>
          </w:tcPr>
          <w:p w:rsidR="000D01F6" w:rsidRPr="00F54873" w:rsidRDefault="000D01F6" w:rsidP="00681068">
            <w:pPr>
              <w:rPr>
                <w:rFonts w:eastAsia="Times-Bold"/>
                <w:bCs/>
              </w:rPr>
            </w:pPr>
            <w:r w:rsidRPr="00F54873">
              <w:rPr>
                <w:rFonts w:eastAsia="Times-Bold"/>
                <w:bCs/>
                <w:sz w:val="22"/>
                <w:szCs w:val="22"/>
              </w:rPr>
              <w:t>Зміни за період</w:t>
            </w:r>
          </w:p>
        </w:tc>
        <w:tc>
          <w:tcPr>
            <w:tcW w:w="2126" w:type="dxa"/>
            <w:tcBorders>
              <w:left w:val="single" w:sz="2" w:space="0" w:color="000000"/>
              <w:bottom w:val="single" w:sz="2" w:space="0" w:color="000000"/>
            </w:tcBorders>
            <w:vAlign w:val="center"/>
          </w:tcPr>
          <w:p w:rsidR="000D01F6" w:rsidRPr="00F54873" w:rsidRDefault="000D01F6" w:rsidP="00681068">
            <w:pPr>
              <w:snapToGrid w:val="0"/>
              <w:jc w:val="center"/>
              <w:rPr>
                <w:rFonts w:eastAsia="Times-Bold"/>
                <w:bCs/>
              </w:rPr>
            </w:pPr>
          </w:p>
        </w:tc>
        <w:tc>
          <w:tcPr>
            <w:tcW w:w="2268" w:type="dxa"/>
            <w:tcBorders>
              <w:left w:val="single" w:sz="2" w:space="0" w:color="000000"/>
              <w:bottom w:val="single" w:sz="2" w:space="0" w:color="000000"/>
            </w:tcBorders>
            <w:vAlign w:val="center"/>
          </w:tcPr>
          <w:p w:rsidR="000D01F6" w:rsidRPr="00F54873" w:rsidRDefault="000D01F6" w:rsidP="00681068">
            <w:pPr>
              <w:jc w:val="center"/>
              <w:rPr>
                <w:rFonts w:eastAsia="Times-Bold"/>
                <w:bCs/>
              </w:rPr>
            </w:pPr>
          </w:p>
        </w:tc>
        <w:tc>
          <w:tcPr>
            <w:tcW w:w="1559" w:type="dxa"/>
            <w:tcBorders>
              <w:left w:val="single" w:sz="2" w:space="0" w:color="000000"/>
              <w:bottom w:val="single" w:sz="2" w:space="0" w:color="000000"/>
              <w:right w:val="single" w:sz="2" w:space="0" w:color="000000"/>
            </w:tcBorders>
            <w:vAlign w:val="center"/>
          </w:tcPr>
          <w:p w:rsidR="000D01F6" w:rsidRPr="00F54873" w:rsidRDefault="000D01F6" w:rsidP="00681068">
            <w:pPr>
              <w:jc w:val="center"/>
            </w:pPr>
          </w:p>
        </w:tc>
      </w:tr>
      <w:tr w:rsidR="000D01F6" w:rsidRPr="00F54873" w:rsidTr="005A6CEC">
        <w:trPr>
          <w:trHeight w:val="351"/>
        </w:trPr>
        <w:tc>
          <w:tcPr>
            <w:tcW w:w="3636" w:type="dxa"/>
            <w:tcBorders>
              <w:left w:val="single" w:sz="2" w:space="0" w:color="000000"/>
              <w:bottom w:val="single" w:sz="2" w:space="0" w:color="000000"/>
            </w:tcBorders>
          </w:tcPr>
          <w:p w:rsidR="000D01F6" w:rsidRPr="00F54873" w:rsidRDefault="000D01F6" w:rsidP="00681068">
            <w:pPr>
              <w:rPr>
                <w:rFonts w:eastAsia="Times-Bold"/>
                <w:bCs/>
              </w:rPr>
            </w:pPr>
            <w:r w:rsidRPr="00F54873">
              <w:rPr>
                <w:rFonts w:eastAsia="Times-Bold"/>
                <w:bCs/>
                <w:sz w:val="22"/>
                <w:szCs w:val="22"/>
              </w:rPr>
              <w:t>Залишок на 31 грудня 2015 р.</w:t>
            </w:r>
          </w:p>
        </w:tc>
        <w:tc>
          <w:tcPr>
            <w:tcW w:w="2126" w:type="dxa"/>
            <w:tcBorders>
              <w:left w:val="single" w:sz="2" w:space="0" w:color="000000"/>
              <w:bottom w:val="single" w:sz="2" w:space="0" w:color="000000"/>
            </w:tcBorders>
            <w:vAlign w:val="center"/>
          </w:tcPr>
          <w:p w:rsidR="000D01F6" w:rsidRPr="00F54873" w:rsidRDefault="000D01F6" w:rsidP="00681068">
            <w:pPr>
              <w:jc w:val="center"/>
              <w:rPr>
                <w:rFonts w:eastAsia="Times-Bold"/>
                <w:bCs/>
                <w:lang w:val="uk-UA"/>
              </w:rPr>
            </w:pPr>
            <w:r w:rsidRPr="00F54873">
              <w:rPr>
                <w:rFonts w:eastAsia="Times-Bold"/>
                <w:bCs/>
                <w:sz w:val="22"/>
                <w:szCs w:val="22"/>
                <w:lang w:val="uk-UA"/>
              </w:rPr>
              <w:t>196</w:t>
            </w:r>
          </w:p>
        </w:tc>
        <w:tc>
          <w:tcPr>
            <w:tcW w:w="2268" w:type="dxa"/>
            <w:tcBorders>
              <w:left w:val="single" w:sz="2" w:space="0" w:color="000000"/>
              <w:bottom w:val="single" w:sz="2" w:space="0" w:color="000000"/>
            </w:tcBorders>
            <w:vAlign w:val="center"/>
          </w:tcPr>
          <w:p w:rsidR="000D01F6" w:rsidRPr="00F54873" w:rsidRDefault="000D01F6" w:rsidP="00681068">
            <w:pPr>
              <w:jc w:val="center"/>
              <w:rPr>
                <w:rFonts w:eastAsia="Times-Bold"/>
                <w:bCs/>
                <w:lang w:val="uk-UA"/>
              </w:rPr>
            </w:pPr>
            <w:r w:rsidRPr="00F54873">
              <w:rPr>
                <w:rFonts w:eastAsia="Times-Bold"/>
                <w:bCs/>
                <w:sz w:val="22"/>
                <w:szCs w:val="22"/>
                <w:lang w:val="uk-UA"/>
              </w:rPr>
              <w:t>107975</w:t>
            </w:r>
          </w:p>
        </w:tc>
        <w:tc>
          <w:tcPr>
            <w:tcW w:w="1559" w:type="dxa"/>
            <w:tcBorders>
              <w:left w:val="single" w:sz="2" w:space="0" w:color="000000"/>
              <w:bottom w:val="single" w:sz="2" w:space="0" w:color="000000"/>
              <w:right w:val="single" w:sz="2" w:space="0" w:color="000000"/>
            </w:tcBorders>
            <w:vAlign w:val="center"/>
          </w:tcPr>
          <w:p w:rsidR="000D01F6" w:rsidRPr="00F54873" w:rsidRDefault="000D01F6" w:rsidP="00681068">
            <w:pPr>
              <w:jc w:val="center"/>
              <w:rPr>
                <w:lang w:val="uk-UA"/>
              </w:rPr>
            </w:pPr>
            <w:r w:rsidRPr="00F54873">
              <w:rPr>
                <w:sz w:val="22"/>
                <w:szCs w:val="22"/>
                <w:lang w:val="uk-UA"/>
              </w:rPr>
              <w:t>108171</w:t>
            </w:r>
          </w:p>
        </w:tc>
      </w:tr>
    </w:tbl>
    <w:p w:rsidR="000D01F6" w:rsidRPr="00F54873" w:rsidRDefault="000D01F6" w:rsidP="00E220F0">
      <w:pPr>
        <w:rPr>
          <w:rFonts w:eastAsia="Times-Bold"/>
          <w:bCs/>
          <w:sz w:val="22"/>
          <w:szCs w:val="22"/>
          <w:lang w:val="uk-UA"/>
        </w:rPr>
      </w:pPr>
      <w:r w:rsidRPr="00F54873">
        <w:rPr>
          <w:rFonts w:eastAsia="Times-Bold"/>
          <w:bCs/>
          <w:sz w:val="22"/>
          <w:szCs w:val="22"/>
          <w:lang w:val="uk-UA"/>
        </w:rPr>
        <w:t xml:space="preserve"> </w:t>
      </w:r>
    </w:p>
    <w:p w:rsidR="000D01F6" w:rsidRPr="00F54873" w:rsidRDefault="000D01F6" w:rsidP="00E220F0">
      <w:pPr>
        <w:ind w:firstLine="551"/>
        <w:jc w:val="both"/>
        <w:rPr>
          <w:sz w:val="22"/>
          <w:szCs w:val="22"/>
          <w:lang w:val="uk-UA"/>
        </w:rPr>
      </w:pPr>
      <w:r w:rsidRPr="00F54873">
        <w:rPr>
          <w:rFonts w:eastAsia="Times-Roman"/>
          <w:bCs/>
          <w:sz w:val="22"/>
          <w:szCs w:val="22"/>
        </w:rPr>
        <w:t xml:space="preserve">Резервний капітал </w:t>
      </w:r>
      <w:r w:rsidRPr="00F54873">
        <w:rPr>
          <w:sz w:val="22"/>
          <w:szCs w:val="22"/>
        </w:rPr>
        <w:t>АТ «ДАЗ»</w:t>
      </w:r>
      <w:r w:rsidR="00393023">
        <w:rPr>
          <w:rFonts w:eastAsia="Times-Roman"/>
          <w:bCs/>
          <w:sz w:val="22"/>
          <w:szCs w:val="22"/>
        </w:rPr>
        <w:t xml:space="preserve"> </w:t>
      </w:r>
      <w:r w:rsidRPr="00F54873">
        <w:rPr>
          <w:rFonts w:eastAsia="Times-Roman"/>
          <w:bCs/>
          <w:sz w:val="22"/>
          <w:szCs w:val="22"/>
          <w:lang w:val="uk-UA"/>
        </w:rPr>
        <w:t>не</w:t>
      </w:r>
      <w:r w:rsidR="00393023">
        <w:rPr>
          <w:rFonts w:eastAsia="Times-Roman"/>
          <w:bCs/>
          <w:sz w:val="22"/>
          <w:szCs w:val="22"/>
          <w:lang w:val="uk-UA"/>
        </w:rPr>
        <w:t xml:space="preserve"> </w:t>
      </w:r>
      <w:r w:rsidRPr="00F54873">
        <w:rPr>
          <w:rFonts w:eastAsia="Times-Roman"/>
          <w:bCs/>
          <w:sz w:val="22"/>
          <w:szCs w:val="22"/>
          <w:lang w:val="uk-UA"/>
        </w:rPr>
        <w:t xml:space="preserve">створювався у зв'язку із збитковістю. </w:t>
      </w:r>
      <w:r w:rsidRPr="00F54873">
        <w:rPr>
          <w:rFonts w:eastAsia="Times-Roman"/>
          <w:bCs/>
          <w:sz w:val="22"/>
          <w:szCs w:val="22"/>
        </w:rPr>
        <w:t xml:space="preserve">У складі </w:t>
      </w:r>
      <w:r w:rsidRPr="00F54873">
        <w:rPr>
          <w:rFonts w:eastAsia="Times-Roman"/>
          <w:bCs/>
          <w:sz w:val="22"/>
          <w:szCs w:val="22"/>
          <w:lang w:val="uk-UA"/>
        </w:rPr>
        <w:t>капіталу у</w:t>
      </w:r>
      <w:r w:rsidR="00393023">
        <w:rPr>
          <w:rFonts w:eastAsia="Times-Roman"/>
          <w:bCs/>
          <w:sz w:val="22"/>
          <w:szCs w:val="22"/>
          <w:lang w:val="uk-UA"/>
        </w:rPr>
        <w:t xml:space="preserve"> </w:t>
      </w:r>
      <w:r w:rsidRPr="00F54873">
        <w:rPr>
          <w:rFonts w:eastAsia="Times-Roman"/>
          <w:bCs/>
          <w:sz w:val="22"/>
          <w:szCs w:val="22"/>
        </w:rPr>
        <w:t>дооцінк</w:t>
      </w:r>
      <w:r w:rsidRPr="00F54873">
        <w:rPr>
          <w:rFonts w:eastAsia="Times-Roman"/>
          <w:bCs/>
          <w:sz w:val="22"/>
          <w:szCs w:val="22"/>
          <w:lang w:val="uk-UA"/>
        </w:rPr>
        <w:t xml:space="preserve">ах </w:t>
      </w:r>
      <w:r w:rsidRPr="00F54873">
        <w:rPr>
          <w:rFonts w:eastAsia="Times-Roman"/>
          <w:bCs/>
          <w:sz w:val="22"/>
          <w:szCs w:val="22"/>
        </w:rPr>
        <w:t>відображається дооцінка будівель та споруд,</w:t>
      </w:r>
      <w:r w:rsidR="00393023">
        <w:rPr>
          <w:rFonts w:eastAsia="Times-Roman"/>
          <w:bCs/>
          <w:sz w:val="22"/>
          <w:szCs w:val="22"/>
        </w:rPr>
        <w:t xml:space="preserve"> </w:t>
      </w:r>
      <w:r w:rsidRPr="00F54873">
        <w:rPr>
          <w:rFonts w:eastAsia="Times-Roman"/>
          <w:bCs/>
          <w:sz w:val="22"/>
          <w:szCs w:val="22"/>
        </w:rPr>
        <w:t>машин та обладнання.</w:t>
      </w:r>
      <w:r w:rsidR="00393023">
        <w:rPr>
          <w:rFonts w:eastAsia="Times-Roman"/>
          <w:bCs/>
          <w:sz w:val="22"/>
          <w:szCs w:val="22"/>
        </w:rPr>
        <w:t xml:space="preserve"> </w:t>
      </w:r>
      <w:r w:rsidRPr="00F54873">
        <w:rPr>
          <w:rFonts w:eastAsia="Times-Roman"/>
          <w:bCs/>
          <w:sz w:val="22"/>
          <w:szCs w:val="22"/>
          <w:lang w:val="uk-UA"/>
        </w:rPr>
        <w:t>У складі додаткового капіталу відображається вартість майна, не включеного до приватизації.</w:t>
      </w:r>
    </w:p>
    <w:p w:rsidR="000D01F6" w:rsidRPr="00F54873" w:rsidRDefault="000D01F6" w:rsidP="00F53A34">
      <w:pPr>
        <w:rPr>
          <w:rFonts w:eastAsia="Times-Roman"/>
          <w:b/>
          <w:bCs/>
          <w:sz w:val="22"/>
          <w:szCs w:val="22"/>
          <w:lang w:val="uk-UA"/>
        </w:rPr>
      </w:pPr>
      <w:r w:rsidRPr="00F54873">
        <w:rPr>
          <w:rFonts w:eastAsia="Times-Roman"/>
          <w:b/>
          <w:bCs/>
          <w:sz w:val="22"/>
          <w:szCs w:val="22"/>
        </w:rPr>
        <w:t>1</w:t>
      </w:r>
      <w:r w:rsidRPr="00F54873">
        <w:rPr>
          <w:rFonts w:eastAsia="Times-Roman"/>
          <w:b/>
          <w:bCs/>
          <w:sz w:val="22"/>
          <w:szCs w:val="22"/>
          <w:lang w:val="uk-UA"/>
        </w:rPr>
        <w:t>5</w:t>
      </w:r>
      <w:r w:rsidRPr="00F54873">
        <w:rPr>
          <w:rFonts w:eastAsia="Times-Roman"/>
          <w:b/>
          <w:bCs/>
          <w:sz w:val="22"/>
          <w:szCs w:val="22"/>
        </w:rPr>
        <w:t xml:space="preserve">. </w:t>
      </w:r>
      <w:r w:rsidRPr="00F54873">
        <w:rPr>
          <w:rFonts w:eastAsia="Times-Roman"/>
          <w:b/>
          <w:bCs/>
          <w:sz w:val="22"/>
          <w:szCs w:val="22"/>
          <w:lang w:val="uk-UA"/>
        </w:rPr>
        <w:t>З</w:t>
      </w:r>
      <w:r w:rsidRPr="00F54873">
        <w:rPr>
          <w:rFonts w:eastAsia="Times-Roman"/>
          <w:b/>
          <w:bCs/>
          <w:sz w:val="22"/>
          <w:szCs w:val="22"/>
        </w:rPr>
        <w:t>абезпечення</w:t>
      </w:r>
    </w:p>
    <w:p w:rsidR="000D01F6" w:rsidRPr="00F54873" w:rsidRDefault="000D01F6" w:rsidP="00F53A34">
      <w:pPr>
        <w:rPr>
          <w:rFonts w:eastAsia="Times-Roman"/>
          <w:b/>
          <w:bCs/>
          <w:sz w:val="22"/>
          <w:szCs w:val="22"/>
          <w:lang w:val="uk-UA"/>
        </w:rPr>
      </w:pPr>
    </w:p>
    <w:p w:rsidR="000D01F6" w:rsidRPr="00F54873" w:rsidRDefault="000D01F6" w:rsidP="00393023">
      <w:pPr>
        <w:ind w:firstLine="567"/>
        <w:jc w:val="both"/>
        <w:rPr>
          <w:rFonts w:eastAsia="Times-Roman"/>
          <w:bCs/>
          <w:sz w:val="22"/>
          <w:szCs w:val="22"/>
          <w:lang w:val="uk-UA"/>
        </w:rPr>
      </w:pPr>
      <w:r w:rsidRPr="00F54873">
        <w:rPr>
          <w:rFonts w:eastAsia="Times-Roman"/>
          <w:bCs/>
          <w:sz w:val="22"/>
          <w:szCs w:val="22"/>
          <w:lang w:val="uk-UA"/>
        </w:rPr>
        <w:t>До складу забезпечень входять довгострокові та поточні забезпечення, нараховані на виплату відпусток. У 2015 році був нарахований резерв на виплату відпусток станом на01.01.2015р. – 2511 тис.грн., який відображений у складі довгострокових забезпечень як виправлення помилок минулих періодів.</w:t>
      </w:r>
    </w:p>
    <w:p w:rsidR="000D01F6" w:rsidRPr="00F54873" w:rsidRDefault="000D01F6" w:rsidP="00F53A34">
      <w:pPr>
        <w:rPr>
          <w:rFonts w:eastAsia="Times-Roman"/>
          <w:b/>
          <w:bCs/>
          <w:sz w:val="22"/>
          <w:szCs w:val="22"/>
        </w:rPr>
      </w:pPr>
    </w:p>
    <w:tbl>
      <w:tblPr>
        <w:tblW w:w="0" w:type="auto"/>
        <w:tblInd w:w="111" w:type="dxa"/>
        <w:tblLayout w:type="fixed"/>
        <w:tblLook w:val="0000"/>
      </w:tblPr>
      <w:tblGrid>
        <w:gridCol w:w="3399"/>
        <w:gridCol w:w="1843"/>
        <w:gridCol w:w="2268"/>
        <w:gridCol w:w="1559"/>
      </w:tblGrid>
      <w:tr w:rsidR="000D01F6" w:rsidRPr="00F54873" w:rsidTr="00EE3674">
        <w:tc>
          <w:tcPr>
            <w:tcW w:w="3399" w:type="dxa"/>
            <w:tcBorders>
              <w:top w:val="single" w:sz="4" w:space="0" w:color="000000"/>
              <w:left w:val="single" w:sz="4" w:space="0" w:color="000000"/>
              <w:bottom w:val="single" w:sz="4" w:space="0" w:color="000000"/>
              <w:right w:val="single" w:sz="4" w:space="0" w:color="auto"/>
            </w:tcBorders>
          </w:tcPr>
          <w:p w:rsidR="000D01F6" w:rsidRPr="00F54873" w:rsidRDefault="000D01F6" w:rsidP="00681068">
            <w:pPr>
              <w:snapToGrid w:val="0"/>
              <w:rPr>
                <w:rFonts w:eastAsia="Times-Bold"/>
                <w:bCs/>
                <w:lang w:val="uk-UA"/>
              </w:rPr>
            </w:pPr>
            <w:r w:rsidRPr="00F54873">
              <w:rPr>
                <w:rFonts w:eastAsia="Times-Bold"/>
                <w:bCs/>
                <w:sz w:val="22"/>
                <w:szCs w:val="22"/>
                <w:lang w:val="uk-UA"/>
              </w:rPr>
              <w:t>Показник</w:t>
            </w:r>
          </w:p>
        </w:tc>
        <w:tc>
          <w:tcPr>
            <w:tcW w:w="1843" w:type="dxa"/>
            <w:tcBorders>
              <w:top w:val="single" w:sz="4" w:space="0" w:color="auto"/>
              <w:left w:val="single" w:sz="4" w:space="0" w:color="auto"/>
              <w:bottom w:val="single" w:sz="4" w:space="0" w:color="auto"/>
              <w:right w:val="single" w:sz="4" w:space="0" w:color="auto"/>
            </w:tcBorders>
            <w:vAlign w:val="center"/>
          </w:tcPr>
          <w:p w:rsidR="000D01F6" w:rsidRPr="00F54873" w:rsidRDefault="000D01F6" w:rsidP="00681068">
            <w:pPr>
              <w:jc w:val="center"/>
              <w:rPr>
                <w:rFonts w:eastAsia="Times-Bold"/>
                <w:bCs/>
              </w:rPr>
            </w:pPr>
            <w:r w:rsidRPr="00F54873">
              <w:rPr>
                <w:rFonts w:eastAsia="Times-Roman"/>
                <w:bCs/>
                <w:sz w:val="22"/>
                <w:szCs w:val="22"/>
                <w:lang w:val="uk-UA"/>
              </w:rPr>
              <w:t>Довгострокові забезпечення</w:t>
            </w:r>
          </w:p>
        </w:tc>
        <w:tc>
          <w:tcPr>
            <w:tcW w:w="2268" w:type="dxa"/>
            <w:tcBorders>
              <w:top w:val="single" w:sz="4" w:space="0" w:color="auto"/>
              <w:left w:val="single" w:sz="4" w:space="0" w:color="auto"/>
              <w:bottom w:val="single" w:sz="4" w:space="0" w:color="auto"/>
              <w:right w:val="single" w:sz="4" w:space="0" w:color="auto"/>
            </w:tcBorders>
            <w:vAlign w:val="center"/>
          </w:tcPr>
          <w:p w:rsidR="000D01F6" w:rsidRPr="00F54873" w:rsidRDefault="000D01F6" w:rsidP="00681068">
            <w:pPr>
              <w:jc w:val="center"/>
              <w:rPr>
                <w:rFonts w:eastAsia="Times-Bold"/>
                <w:bCs/>
              </w:rPr>
            </w:pPr>
            <w:r w:rsidRPr="00F54873">
              <w:rPr>
                <w:rFonts w:eastAsia="Times-Roman"/>
                <w:bCs/>
                <w:sz w:val="22"/>
                <w:szCs w:val="22"/>
                <w:lang w:val="uk-UA"/>
              </w:rPr>
              <w:t>Поточні забезпечення</w:t>
            </w:r>
          </w:p>
        </w:tc>
        <w:tc>
          <w:tcPr>
            <w:tcW w:w="1559" w:type="dxa"/>
            <w:tcBorders>
              <w:top w:val="single" w:sz="4" w:space="0" w:color="000000"/>
              <w:left w:val="single" w:sz="4" w:space="0" w:color="auto"/>
              <w:bottom w:val="single" w:sz="4" w:space="0" w:color="000000"/>
              <w:right w:val="single" w:sz="4" w:space="0" w:color="000000"/>
            </w:tcBorders>
            <w:vAlign w:val="center"/>
          </w:tcPr>
          <w:p w:rsidR="000D01F6" w:rsidRPr="00F54873" w:rsidRDefault="000D01F6" w:rsidP="00681068">
            <w:pPr>
              <w:jc w:val="center"/>
            </w:pPr>
            <w:r w:rsidRPr="00F54873">
              <w:rPr>
                <w:rFonts w:eastAsia="Times-Bold"/>
                <w:bCs/>
                <w:sz w:val="22"/>
                <w:szCs w:val="22"/>
              </w:rPr>
              <w:t>Всього</w:t>
            </w:r>
          </w:p>
        </w:tc>
      </w:tr>
      <w:tr w:rsidR="000D01F6" w:rsidRPr="00F54873" w:rsidTr="00EE3674">
        <w:trPr>
          <w:trHeight w:val="287"/>
        </w:trPr>
        <w:tc>
          <w:tcPr>
            <w:tcW w:w="3399" w:type="dxa"/>
            <w:tcBorders>
              <w:top w:val="single" w:sz="4" w:space="0" w:color="000000"/>
              <w:left w:val="single" w:sz="4" w:space="0" w:color="000000"/>
              <w:bottom w:val="single" w:sz="4" w:space="0" w:color="000000"/>
              <w:right w:val="single" w:sz="4" w:space="0" w:color="auto"/>
            </w:tcBorders>
          </w:tcPr>
          <w:p w:rsidR="000D01F6" w:rsidRPr="00F54873" w:rsidRDefault="000D01F6" w:rsidP="00681068">
            <w:pPr>
              <w:rPr>
                <w:rFonts w:eastAsia="Times-Bold"/>
                <w:bCs/>
              </w:rPr>
            </w:pPr>
            <w:r w:rsidRPr="00F54873">
              <w:rPr>
                <w:rFonts w:eastAsia="Times-Bold"/>
                <w:bCs/>
                <w:sz w:val="22"/>
                <w:szCs w:val="22"/>
              </w:rPr>
              <w:t>Залишок на 31 грудня 2014 р.</w:t>
            </w:r>
          </w:p>
        </w:tc>
        <w:tc>
          <w:tcPr>
            <w:tcW w:w="1843" w:type="dxa"/>
            <w:tcBorders>
              <w:top w:val="single" w:sz="4" w:space="0" w:color="auto"/>
              <w:left w:val="single" w:sz="4" w:space="0" w:color="auto"/>
              <w:bottom w:val="single" w:sz="4" w:space="0" w:color="auto"/>
              <w:right w:val="single" w:sz="4" w:space="0" w:color="auto"/>
            </w:tcBorders>
          </w:tcPr>
          <w:p w:rsidR="000D01F6" w:rsidRPr="00F54873" w:rsidRDefault="000D01F6" w:rsidP="00681068">
            <w:pPr>
              <w:jc w:val="center"/>
              <w:rPr>
                <w:rFonts w:eastAsia="Times-Bold"/>
                <w:bCs/>
                <w:lang w:val="uk-UA"/>
              </w:rPr>
            </w:pPr>
            <w:r w:rsidRPr="00F54873">
              <w:rPr>
                <w:rFonts w:eastAsia="Times-Bold"/>
                <w:bCs/>
                <w:sz w:val="22"/>
                <w:szCs w:val="22"/>
                <w:lang w:val="uk-UA"/>
              </w:rPr>
              <w:t>2511</w:t>
            </w:r>
          </w:p>
        </w:tc>
        <w:tc>
          <w:tcPr>
            <w:tcW w:w="2268" w:type="dxa"/>
            <w:tcBorders>
              <w:top w:val="single" w:sz="4" w:space="0" w:color="auto"/>
              <w:left w:val="single" w:sz="4" w:space="0" w:color="auto"/>
              <w:bottom w:val="single" w:sz="4" w:space="0" w:color="auto"/>
              <w:right w:val="single" w:sz="4" w:space="0" w:color="auto"/>
            </w:tcBorders>
          </w:tcPr>
          <w:p w:rsidR="000D01F6" w:rsidRPr="00F54873" w:rsidRDefault="000D01F6" w:rsidP="00681068">
            <w:pPr>
              <w:jc w:val="center"/>
              <w:rPr>
                <w:rFonts w:eastAsia="Times-Bold"/>
                <w:bCs/>
                <w:lang w:val="uk-UA"/>
              </w:rPr>
            </w:pPr>
          </w:p>
        </w:tc>
        <w:tc>
          <w:tcPr>
            <w:tcW w:w="1559" w:type="dxa"/>
            <w:tcBorders>
              <w:top w:val="single" w:sz="4" w:space="0" w:color="000000"/>
              <w:left w:val="single" w:sz="4" w:space="0" w:color="auto"/>
              <w:bottom w:val="single" w:sz="4" w:space="0" w:color="000000"/>
              <w:right w:val="single" w:sz="4" w:space="0" w:color="000000"/>
            </w:tcBorders>
          </w:tcPr>
          <w:p w:rsidR="000D01F6" w:rsidRPr="00F54873" w:rsidRDefault="000D01F6" w:rsidP="00681068">
            <w:pPr>
              <w:jc w:val="center"/>
            </w:pPr>
            <w:r w:rsidRPr="00F54873">
              <w:rPr>
                <w:rFonts w:eastAsia="Times-Bold"/>
                <w:bCs/>
                <w:sz w:val="22"/>
                <w:szCs w:val="22"/>
                <w:lang w:val="uk-UA"/>
              </w:rPr>
              <w:t>2511</w:t>
            </w:r>
          </w:p>
        </w:tc>
      </w:tr>
      <w:tr w:rsidR="000D01F6" w:rsidRPr="00F54873" w:rsidTr="00EE3674">
        <w:tc>
          <w:tcPr>
            <w:tcW w:w="3399" w:type="dxa"/>
            <w:tcBorders>
              <w:top w:val="single" w:sz="4" w:space="0" w:color="000000"/>
              <w:left w:val="single" w:sz="4" w:space="0" w:color="000000"/>
              <w:bottom w:val="single" w:sz="4" w:space="0" w:color="000000"/>
              <w:right w:val="single" w:sz="4" w:space="0" w:color="auto"/>
            </w:tcBorders>
          </w:tcPr>
          <w:p w:rsidR="000D01F6" w:rsidRPr="00F54873" w:rsidRDefault="000D01F6" w:rsidP="00681068">
            <w:pPr>
              <w:rPr>
                <w:rFonts w:eastAsia="Times-Bold"/>
                <w:bCs/>
              </w:rPr>
            </w:pPr>
            <w:r w:rsidRPr="00F54873">
              <w:rPr>
                <w:rFonts w:eastAsia="Times-Bold"/>
                <w:bCs/>
                <w:sz w:val="22"/>
                <w:szCs w:val="22"/>
              </w:rPr>
              <w:t>Нараховано за рік</w:t>
            </w:r>
          </w:p>
        </w:tc>
        <w:tc>
          <w:tcPr>
            <w:tcW w:w="1843" w:type="dxa"/>
            <w:tcBorders>
              <w:top w:val="single" w:sz="4" w:space="0" w:color="auto"/>
              <w:left w:val="single" w:sz="4" w:space="0" w:color="auto"/>
              <w:bottom w:val="single" w:sz="4" w:space="0" w:color="auto"/>
              <w:right w:val="single" w:sz="4" w:space="0" w:color="auto"/>
            </w:tcBorders>
          </w:tcPr>
          <w:p w:rsidR="000D01F6" w:rsidRPr="00F54873" w:rsidRDefault="000D01F6" w:rsidP="00681068">
            <w:pPr>
              <w:jc w:val="center"/>
              <w:rPr>
                <w:rFonts w:eastAsia="Times-Bold"/>
                <w:bCs/>
              </w:rPr>
            </w:pPr>
          </w:p>
        </w:tc>
        <w:tc>
          <w:tcPr>
            <w:tcW w:w="2268" w:type="dxa"/>
            <w:tcBorders>
              <w:top w:val="single" w:sz="4" w:space="0" w:color="auto"/>
              <w:left w:val="single" w:sz="4" w:space="0" w:color="auto"/>
              <w:bottom w:val="single" w:sz="4" w:space="0" w:color="auto"/>
              <w:right w:val="single" w:sz="4" w:space="0" w:color="auto"/>
            </w:tcBorders>
          </w:tcPr>
          <w:p w:rsidR="000D01F6" w:rsidRPr="00F54873" w:rsidRDefault="000D01F6" w:rsidP="00681068">
            <w:pPr>
              <w:jc w:val="center"/>
              <w:rPr>
                <w:rFonts w:eastAsia="Times-Bold"/>
                <w:bCs/>
                <w:lang w:val="uk-UA"/>
              </w:rPr>
            </w:pPr>
            <w:r w:rsidRPr="00F54873">
              <w:rPr>
                <w:rFonts w:eastAsia="Times-Bold"/>
                <w:bCs/>
                <w:sz w:val="22"/>
                <w:szCs w:val="22"/>
                <w:lang w:val="uk-UA"/>
              </w:rPr>
              <w:t>2654</w:t>
            </w:r>
          </w:p>
        </w:tc>
        <w:tc>
          <w:tcPr>
            <w:tcW w:w="1559" w:type="dxa"/>
            <w:tcBorders>
              <w:top w:val="single" w:sz="4" w:space="0" w:color="000000"/>
              <w:left w:val="single" w:sz="4" w:space="0" w:color="auto"/>
              <w:bottom w:val="single" w:sz="4" w:space="0" w:color="000000"/>
              <w:right w:val="single" w:sz="4" w:space="0" w:color="000000"/>
            </w:tcBorders>
          </w:tcPr>
          <w:p w:rsidR="000D01F6" w:rsidRPr="00F54873" w:rsidRDefault="000D01F6" w:rsidP="00681068">
            <w:pPr>
              <w:jc w:val="center"/>
            </w:pPr>
            <w:r w:rsidRPr="00F54873">
              <w:rPr>
                <w:rFonts w:eastAsia="Times-Bold"/>
                <w:bCs/>
                <w:sz w:val="22"/>
                <w:szCs w:val="22"/>
                <w:lang w:val="uk-UA"/>
              </w:rPr>
              <w:t>2654</w:t>
            </w:r>
          </w:p>
        </w:tc>
      </w:tr>
      <w:tr w:rsidR="000D01F6" w:rsidRPr="00F54873" w:rsidTr="00EE3674">
        <w:trPr>
          <w:trHeight w:val="360"/>
        </w:trPr>
        <w:tc>
          <w:tcPr>
            <w:tcW w:w="3399" w:type="dxa"/>
            <w:tcBorders>
              <w:top w:val="single" w:sz="4" w:space="0" w:color="000000"/>
              <w:left w:val="single" w:sz="4" w:space="0" w:color="000000"/>
              <w:bottom w:val="single" w:sz="4" w:space="0" w:color="000000"/>
              <w:right w:val="single" w:sz="4" w:space="0" w:color="auto"/>
            </w:tcBorders>
          </w:tcPr>
          <w:p w:rsidR="000D01F6" w:rsidRPr="00F54873" w:rsidRDefault="000D01F6" w:rsidP="00681068">
            <w:pPr>
              <w:rPr>
                <w:rFonts w:eastAsia="Times-Bold"/>
                <w:bCs/>
              </w:rPr>
            </w:pPr>
            <w:r w:rsidRPr="00F54873">
              <w:rPr>
                <w:rFonts w:eastAsia="Times-Bold"/>
                <w:bCs/>
                <w:sz w:val="22"/>
                <w:szCs w:val="22"/>
              </w:rPr>
              <w:t>Використано за рік</w:t>
            </w:r>
          </w:p>
        </w:tc>
        <w:tc>
          <w:tcPr>
            <w:tcW w:w="1843" w:type="dxa"/>
            <w:tcBorders>
              <w:top w:val="single" w:sz="4" w:space="0" w:color="auto"/>
              <w:left w:val="single" w:sz="4" w:space="0" w:color="auto"/>
              <w:bottom w:val="single" w:sz="4" w:space="0" w:color="auto"/>
              <w:right w:val="single" w:sz="4" w:space="0" w:color="auto"/>
            </w:tcBorders>
          </w:tcPr>
          <w:p w:rsidR="000D01F6" w:rsidRPr="00F54873" w:rsidRDefault="000D01F6" w:rsidP="00681068">
            <w:pPr>
              <w:jc w:val="center"/>
              <w:rPr>
                <w:rFonts w:eastAsia="Times-Bold"/>
                <w:bCs/>
              </w:rPr>
            </w:pPr>
          </w:p>
        </w:tc>
        <w:tc>
          <w:tcPr>
            <w:tcW w:w="2268" w:type="dxa"/>
            <w:tcBorders>
              <w:top w:val="single" w:sz="4" w:space="0" w:color="auto"/>
              <w:left w:val="single" w:sz="4" w:space="0" w:color="auto"/>
              <w:bottom w:val="single" w:sz="4" w:space="0" w:color="auto"/>
              <w:right w:val="single" w:sz="4" w:space="0" w:color="auto"/>
            </w:tcBorders>
          </w:tcPr>
          <w:p w:rsidR="000D01F6" w:rsidRPr="00F54873" w:rsidRDefault="000D01F6" w:rsidP="00681068">
            <w:pPr>
              <w:jc w:val="center"/>
              <w:rPr>
                <w:rFonts w:eastAsia="Times-Bold"/>
                <w:bCs/>
              </w:rPr>
            </w:pPr>
          </w:p>
        </w:tc>
        <w:tc>
          <w:tcPr>
            <w:tcW w:w="1559" w:type="dxa"/>
            <w:tcBorders>
              <w:top w:val="single" w:sz="4" w:space="0" w:color="000000"/>
              <w:left w:val="single" w:sz="4" w:space="0" w:color="auto"/>
              <w:bottom w:val="single" w:sz="4" w:space="0" w:color="000000"/>
              <w:right w:val="single" w:sz="4" w:space="0" w:color="000000"/>
            </w:tcBorders>
          </w:tcPr>
          <w:p w:rsidR="000D01F6" w:rsidRPr="00F54873" w:rsidRDefault="000D01F6" w:rsidP="00681068">
            <w:pPr>
              <w:jc w:val="center"/>
            </w:pPr>
          </w:p>
        </w:tc>
      </w:tr>
      <w:tr w:rsidR="000D01F6" w:rsidRPr="00F54873" w:rsidTr="00EE3674">
        <w:trPr>
          <w:trHeight w:val="180"/>
        </w:trPr>
        <w:tc>
          <w:tcPr>
            <w:tcW w:w="3399" w:type="dxa"/>
            <w:tcBorders>
              <w:top w:val="single" w:sz="4" w:space="0" w:color="000000"/>
              <w:left w:val="single" w:sz="4" w:space="0" w:color="000000"/>
              <w:bottom w:val="single" w:sz="4" w:space="0" w:color="000000"/>
              <w:right w:val="single" w:sz="4" w:space="0" w:color="auto"/>
            </w:tcBorders>
          </w:tcPr>
          <w:p w:rsidR="000D01F6" w:rsidRPr="00F54873" w:rsidRDefault="000D01F6" w:rsidP="00681068">
            <w:pPr>
              <w:rPr>
                <w:rFonts w:eastAsia="Times-Bold"/>
                <w:bCs/>
              </w:rPr>
            </w:pPr>
            <w:r w:rsidRPr="00F54873">
              <w:rPr>
                <w:rFonts w:eastAsia="Times-Bold"/>
                <w:bCs/>
                <w:sz w:val="22"/>
                <w:szCs w:val="22"/>
              </w:rPr>
              <w:t xml:space="preserve">Зменшено </w:t>
            </w:r>
          </w:p>
        </w:tc>
        <w:tc>
          <w:tcPr>
            <w:tcW w:w="1843" w:type="dxa"/>
            <w:tcBorders>
              <w:top w:val="single" w:sz="4" w:space="0" w:color="auto"/>
              <w:left w:val="single" w:sz="4" w:space="0" w:color="auto"/>
              <w:bottom w:val="single" w:sz="4" w:space="0" w:color="auto"/>
              <w:right w:val="single" w:sz="4" w:space="0" w:color="auto"/>
            </w:tcBorders>
          </w:tcPr>
          <w:p w:rsidR="000D01F6" w:rsidRPr="00F54873" w:rsidRDefault="000D01F6" w:rsidP="00681068">
            <w:pPr>
              <w:jc w:val="center"/>
              <w:rPr>
                <w:rFonts w:eastAsia="Times-Bold"/>
                <w:bCs/>
              </w:rPr>
            </w:pPr>
          </w:p>
        </w:tc>
        <w:tc>
          <w:tcPr>
            <w:tcW w:w="2268" w:type="dxa"/>
            <w:tcBorders>
              <w:top w:val="single" w:sz="4" w:space="0" w:color="auto"/>
              <w:left w:val="single" w:sz="4" w:space="0" w:color="auto"/>
              <w:bottom w:val="single" w:sz="4" w:space="0" w:color="auto"/>
              <w:right w:val="single" w:sz="4" w:space="0" w:color="auto"/>
            </w:tcBorders>
          </w:tcPr>
          <w:p w:rsidR="000D01F6" w:rsidRPr="00F54873" w:rsidRDefault="000D01F6" w:rsidP="00681068">
            <w:pPr>
              <w:jc w:val="center"/>
              <w:rPr>
                <w:rFonts w:eastAsia="Times-Bold"/>
                <w:bCs/>
              </w:rPr>
            </w:pPr>
          </w:p>
        </w:tc>
        <w:tc>
          <w:tcPr>
            <w:tcW w:w="1559" w:type="dxa"/>
            <w:tcBorders>
              <w:top w:val="single" w:sz="4" w:space="0" w:color="000000"/>
              <w:left w:val="single" w:sz="4" w:space="0" w:color="auto"/>
              <w:bottom w:val="single" w:sz="4" w:space="0" w:color="000000"/>
              <w:right w:val="single" w:sz="4" w:space="0" w:color="000000"/>
            </w:tcBorders>
          </w:tcPr>
          <w:p w:rsidR="000D01F6" w:rsidRPr="00F54873" w:rsidRDefault="000D01F6" w:rsidP="00681068">
            <w:pPr>
              <w:jc w:val="center"/>
            </w:pPr>
          </w:p>
        </w:tc>
      </w:tr>
      <w:tr w:rsidR="000D01F6" w:rsidRPr="00F54873" w:rsidTr="00EE3674">
        <w:trPr>
          <w:trHeight w:val="300"/>
        </w:trPr>
        <w:tc>
          <w:tcPr>
            <w:tcW w:w="3399" w:type="dxa"/>
            <w:tcBorders>
              <w:top w:val="single" w:sz="4" w:space="0" w:color="000000"/>
              <w:left w:val="single" w:sz="4" w:space="0" w:color="000000"/>
              <w:bottom w:val="single" w:sz="4" w:space="0" w:color="000000"/>
              <w:right w:val="single" w:sz="4" w:space="0" w:color="auto"/>
            </w:tcBorders>
          </w:tcPr>
          <w:p w:rsidR="000D01F6" w:rsidRPr="00F54873" w:rsidRDefault="000D01F6" w:rsidP="00681068">
            <w:pPr>
              <w:rPr>
                <w:rFonts w:eastAsia="Times-Bold"/>
                <w:bCs/>
              </w:rPr>
            </w:pPr>
            <w:r w:rsidRPr="00F54873">
              <w:rPr>
                <w:rFonts w:eastAsia="Times-Bold"/>
                <w:bCs/>
                <w:sz w:val="22"/>
                <w:szCs w:val="22"/>
              </w:rPr>
              <w:t>Залишок на 31 грудня 2015 р.</w:t>
            </w:r>
          </w:p>
        </w:tc>
        <w:tc>
          <w:tcPr>
            <w:tcW w:w="1843" w:type="dxa"/>
            <w:tcBorders>
              <w:top w:val="single" w:sz="4" w:space="0" w:color="auto"/>
              <w:left w:val="single" w:sz="4" w:space="0" w:color="auto"/>
              <w:bottom w:val="single" w:sz="4" w:space="0" w:color="auto"/>
              <w:right w:val="single" w:sz="4" w:space="0" w:color="auto"/>
            </w:tcBorders>
          </w:tcPr>
          <w:p w:rsidR="000D01F6" w:rsidRPr="00F54873" w:rsidRDefault="000D01F6" w:rsidP="00681068">
            <w:pPr>
              <w:jc w:val="center"/>
              <w:rPr>
                <w:rFonts w:eastAsia="Times-Bold"/>
                <w:b/>
                <w:bCs/>
              </w:rPr>
            </w:pPr>
            <w:r w:rsidRPr="00F54873">
              <w:rPr>
                <w:rFonts w:eastAsia="Times-Bold"/>
                <w:b/>
                <w:bCs/>
                <w:sz w:val="22"/>
                <w:szCs w:val="22"/>
                <w:lang w:val="uk-UA"/>
              </w:rPr>
              <w:t>2511</w:t>
            </w:r>
          </w:p>
        </w:tc>
        <w:tc>
          <w:tcPr>
            <w:tcW w:w="2268" w:type="dxa"/>
            <w:tcBorders>
              <w:top w:val="single" w:sz="4" w:space="0" w:color="auto"/>
              <w:left w:val="single" w:sz="4" w:space="0" w:color="auto"/>
              <w:bottom w:val="single" w:sz="4" w:space="0" w:color="auto"/>
              <w:right w:val="single" w:sz="4" w:space="0" w:color="auto"/>
            </w:tcBorders>
          </w:tcPr>
          <w:p w:rsidR="000D01F6" w:rsidRPr="00F54873" w:rsidRDefault="000D01F6" w:rsidP="00681068">
            <w:pPr>
              <w:jc w:val="center"/>
              <w:rPr>
                <w:rFonts w:eastAsia="Times-Bold"/>
                <w:b/>
                <w:bCs/>
              </w:rPr>
            </w:pPr>
            <w:r w:rsidRPr="00F54873">
              <w:rPr>
                <w:rFonts w:eastAsia="Times-Bold"/>
                <w:b/>
                <w:bCs/>
                <w:sz w:val="22"/>
                <w:szCs w:val="22"/>
                <w:lang w:val="uk-UA"/>
              </w:rPr>
              <w:t>2654</w:t>
            </w:r>
          </w:p>
        </w:tc>
        <w:tc>
          <w:tcPr>
            <w:tcW w:w="1559" w:type="dxa"/>
            <w:tcBorders>
              <w:top w:val="single" w:sz="4" w:space="0" w:color="000000"/>
              <w:left w:val="single" w:sz="4" w:space="0" w:color="auto"/>
              <w:bottom w:val="single" w:sz="4" w:space="0" w:color="000000"/>
              <w:right w:val="single" w:sz="4" w:space="0" w:color="000000"/>
            </w:tcBorders>
          </w:tcPr>
          <w:p w:rsidR="000D01F6" w:rsidRPr="00F54873" w:rsidRDefault="000D01F6" w:rsidP="00681068">
            <w:pPr>
              <w:jc w:val="center"/>
              <w:rPr>
                <w:b/>
                <w:lang w:val="uk-UA"/>
              </w:rPr>
            </w:pPr>
            <w:r w:rsidRPr="00F54873">
              <w:rPr>
                <w:b/>
                <w:sz w:val="22"/>
                <w:szCs w:val="22"/>
                <w:lang w:val="uk-UA"/>
              </w:rPr>
              <w:t>5165</w:t>
            </w:r>
          </w:p>
        </w:tc>
      </w:tr>
    </w:tbl>
    <w:p w:rsidR="000D01F6" w:rsidRPr="00F54873" w:rsidRDefault="000D01F6" w:rsidP="00F53A34">
      <w:pPr>
        <w:rPr>
          <w:rFonts w:eastAsia="Times-Bold"/>
          <w:bCs/>
          <w:sz w:val="22"/>
          <w:szCs w:val="22"/>
        </w:rPr>
      </w:pPr>
    </w:p>
    <w:p w:rsidR="000D01F6" w:rsidRPr="00F54873" w:rsidRDefault="000D01F6" w:rsidP="00F53A34">
      <w:pPr>
        <w:ind w:firstLine="563"/>
        <w:jc w:val="both"/>
        <w:rPr>
          <w:rFonts w:eastAsia="Times-Roman"/>
          <w:bCs/>
          <w:sz w:val="22"/>
          <w:szCs w:val="22"/>
        </w:rPr>
      </w:pPr>
      <w:r w:rsidRPr="00F54873">
        <w:rPr>
          <w:rFonts w:eastAsia="Times-Roman"/>
          <w:bCs/>
          <w:sz w:val="22"/>
          <w:szCs w:val="22"/>
        </w:rPr>
        <w:t>Забезпечення виплат відпусток на дату фінансової звітності було створено в сумі не використаних працівниками відпусток на 31 грудня 2015 року, класифіковане як поточні.</w:t>
      </w:r>
    </w:p>
    <w:p w:rsidR="000D01F6" w:rsidRPr="00F54873" w:rsidRDefault="000D01F6" w:rsidP="00E220F0">
      <w:pPr>
        <w:ind w:firstLine="551"/>
        <w:jc w:val="both"/>
        <w:rPr>
          <w:b/>
          <w:sz w:val="22"/>
          <w:szCs w:val="22"/>
          <w:lang w:val="uk-UA" w:eastAsia="en-US"/>
        </w:rPr>
      </w:pPr>
    </w:p>
    <w:p w:rsidR="000D01F6" w:rsidRPr="00F54873" w:rsidRDefault="000D01F6" w:rsidP="00DB21FA">
      <w:pPr>
        <w:jc w:val="both"/>
        <w:rPr>
          <w:b/>
          <w:sz w:val="22"/>
          <w:szCs w:val="22"/>
          <w:lang w:val="uk-UA"/>
        </w:rPr>
      </w:pPr>
      <w:r w:rsidRPr="00F54873">
        <w:rPr>
          <w:b/>
          <w:sz w:val="22"/>
          <w:szCs w:val="22"/>
          <w:lang w:val="uk-UA"/>
        </w:rPr>
        <w:t xml:space="preserve">16.Довгострокові кредити банків та інші довгострокові зобов’язання </w:t>
      </w:r>
    </w:p>
    <w:p w:rsidR="000D01F6" w:rsidRPr="00F54873" w:rsidRDefault="000D01F6" w:rsidP="00E220F0">
      <w:pPr>
        <w:ind w:firstLine="551"/>
        <w:jc w:val="both"/>
        <w:rPr>
          <w:b/>
          <w:sz w:val="22"/>
          <w:szCs w:val="22"/>
          <w:lang w:val="uk-UA"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23"/>
        <w:gridCol w:w="2522"/>
        <w:gridCol w:w="2552"/>
      </w:tblGrid>
      <w:tr w:rsidR="000D01F6" w:rsidRPr="00F54873" w:rsidTr="00CB2559">
        <w:trPr>
          <w:trHeight w:val="247"/>
        </w:trPr>
        <w:tc>
          <w:tcPr>
            <w:tcW w:w="3823" w:type="dxa"/>
            <w:vAlign w:val="bottom"/>
          </w:tcPr>
          <w:p w:rsidR="000D01F6" w:rsidRPr="00F54873" w:rsidRDefault="000D01F6" w:rsidP="00681068">
            <w:pPr>
              <w:rPr>
                <w:color w:val="000000"/>
                <w:lang w:val="uk-UA"/>
              </w:rPr>
            </w:pPr>
            <w:r w:rsidRPr="00F54873">
              <w:rPr>
                <w:bCs/>
                <w:sz w:val="22"/>
                <w:szCs w:val="22"/>
                <w:lang w:val="uk-UA"/>
              </w:rPr>
              <w:t>Показники</w:t>
            </w:r>
          </w:p>
        </w:tc>
        <w:tc>
          <w:tcPr>
            <w:tcW w:w="2522" w:type="dxa"/>
            <w:vAlign w:val="bottom"/>
          </w:tcPr>
          <w:p w:rsidR="000D01F6" w:rsidRPr="00F54873" w:rsidRDefault="000D01F6" w:rsidP="00681068">
            <w:pPr>
              <w:jc w:val="center"/>
              <w:rPr>
                <w:color w:val="000000"/>
              </w:rPr>
            </w:pPr>
            <w:r w:rsidRPr="00F54873">
              <w:rPr>
                <w:color w:val="000000"/>
                <w:sz w:val="22"/>
                <w:szCs w:val="22"/>
              </w:rPr>
              <w:t>На кінець звітного періоду</w:t>
            </w:r>
          </w:p>
          <w:p w:rsidR="000D01F6" w:rsidRPr="00F54873" w:rsidRDefault="000D01F6" w:rsidP="00681068">
            <w:pPr>
              <w:jc w:val="center"/>
              <w:rPr>
                <w:color w:val="000000"/>
              </w:rPr>
            </w:pPr>
            <w:r w:rsidRPr="00F54873">
              <w:rPr>
                <w:color w:val="000000"/>
                <w:sz w:val="22"/>
                <w:szCs w:val="22"/>
              </w:rPr>
              <w:t>31.12.2015</w:t>
            </w:r>
          </w:p>
        </w:tc>
        <w:tc>
          <w:tcPr>
            <w:tcW w:w="2552" w:type="dxa"/>
            <w:vAlign w:val="bottom"/>
          </w:tcPr>
          <w:p w:rsidR="000D01F6" w:rsidRPr="00F54873" w:rsidRDefault="000D01F6" w:rsidP="00681068">
            <w:pPr>
              <w:jc w:val="center"/>
              <w:rPr>
                <w:color w:val="000000"/>
              </w:rPr>
            </w:pPr>
            <w:r w:rsidRPr="00F54873">
              <w:rPr>
                <w:color w:val="000000"/>
                <w:sz w:val="22"/>
                <w:szCs w:val="22"/>
              </w:rPr>
              <w:t>На</w:t>
            </w:r>
            <w:r w:rsidRPr="00F54873">
              <w:rPr>
                <w:color w:val="000000"/>
                <w:sz w:val="22"/>
                <w:szCs w:val="22"/>
                <w:lang w:val="uk-UA"/>
              </w:rPr>
              <w:t xml:space="preserve"> початок</w:t>
            </w:r>
            <w:r w:rsidRPr="00F54873">
              <w:rPr>
                <w:color w:val="000000"/>
                <w:sz w:val="22"/>
                <w:szCs w:val="22"/>
              </w:rPr>
              <w:t xml:space="preserve"> звітного періоду</w:t>
            </w:r>
          </w:p>
          <w:p w:rsidR="000D01F6" w:rsidRPr="00F54873" w:rsidRDefault="000D01F6" w:rsidP="00681068">
            <w:pPr>
              <w:jc w:val="center"/>
              <w:rPr>
                <w:color w:val="000000"/>
              </w:rPr>
            </w:pPr>
            <w:r w:rsidRPr="00F54873">
              <w:rPr>
                <w:color w:val="000000"/>
                <w:sz w:val="22"/>
                <w:szCs w:val="22"/>
              </w:rPr>
              <w:t>31.12.2014</w:t>
            </w:r>
          </w:p>
        </w:tc>
      </w:tr>
      <w:tr w:rsidR="000D01F6" w:rsidRPr="00F54873" w:rsidTr="00CB2559">
        <w:trPr>
          <w:trHeight w:val="262"/>
        </w:trPr>
        <w:tc>
          <w:tcPr>
            <w:tcW w:w="3823" w:type="dxa"/>
            <w:vAlign w:val="bottom"/>
          </w:tcPr>
          <w:p w:rsidR="000D01F6" w:rsidRPr="00F54873" w:rsidRDefault="000D01F6" w:rsidP="00681068">
            <w:pPr>
              <w:rPr>
                <w:color w:val="000000"/>
              </w:rPr>
            </w:pPr>
            <w:r w:rsidRPr="00F54873">
              <w:rPr>
                <w:color w:val="000000"/>
                <w:sz w:val="22"/>
                <w:szCs w:val="22"/>
              </w:rPr>
              <w:t>Банківські кредити</w:t>
            </w:r>
          </w:p>
        </w:tc>
        <w:tc>
          <w:tcPr>
            <w:tcW w:w="2522" w:type="dxa"/>
            <w:vAlign w:val="bottom"/>
          </w:tcPr>
          <w:p w:rsidR="000D01F6" w:rsidRPr="00F54873" w:rsidRDefault="000D01F6" w:rsidP="00681068">
            <w:pPr>
              <w:jc w:val="center"/>
              <w:rPr>
                <w:color w:val="000000"/>
              </w:rPr>
            </w:pPr>
          </w:p>
        </w:tc>
        <w:tc>
          <w:tcPr>
            <w:tcW w:w="2552" w:type="dxa"/>
            <w:vAlign w:val="bottom"/>
          </w:tcPr>
          <w:p w:rsidR="000D01F6" w:rsidRPr="00F54873" w:rsidRDefault="000D01F6" w:rsidP="00681068">
            <w:pPr>
              <w:jc w:val="center"/>
              <w:rPr>
                <w:color w:val="000000"/>
                <w:lang w:val="uk-UA"/>
              </w:rPr>
            </w:pPr>
            <w:r w:rsidRPr="00F54873">
              <w:rPr>
                <w:color w:val="000000"/>
                <w:sz w:val="22"/>
                <w:szCs w:val="22"/>
                <w:lang w:val="uk-UA"/>
              </w:rPr>
              <w:t>1733</w:t>
            </w:r>
          </w:p>
        </w:tc>
      </w:tr>
      <w:tr w:rsidR="000D01F6" w:rsidRPr="00F54873" w:rsidTr="00CB2559">
        <w:trPr>
          <w:trHeight w:val="321"/>
        </w:trPr>
        <w:tc>
          <w:tcPr>
            <w:tcW w:w="3823" w:type="dxa"/>
            <w:vAlign w:val="bottom"/>
          </w:tcPr>
          <w:p w:rsidR="000D01F6" w:rsidRPr="00F54873" w:rsidRDefault="000D01F6" w:rsidP="00681068">
            <w:pPr>
              <w:rPr>
                <w:color w:val="000000"/>
                <w:lang w:val="uk-UA"/>
              </w:rPr>
            </w:pPr>
            <w:r w:rsidRPr="00F54873">
              <w:rPr>
                <w:color w:val="000000"/>
                <w:sz w:val="22"/>
                <w:szCs w:val="22"/>
              </w:rPr>
              <w:t>Векселі видані</w:t>
            </w:r>
          </w:p>
        </w:tc>
        <w:tc>
          <w:tcPr>
            <w:tcW w:w="2522" w:type="dxa"/>
            <w:vAlign w:val="bottom"/>
          </w:tcPr>
          <w:p w:rsidR="000D01F6" w:rsidRPr="00F54873" w:rsidRDefault="000D01F6" w:rsidP="00681068">
            <w:pPr>
              <w:jc w:val="center"/>
              <w:rPr>
                <w:color w:val="000000"/>
              </w:rPr>
            </w:pPr>
            <w:r w:rsidRPr="00F54873">
              <w:rPr>
                <w:color w:val="000000"/>
                <w:sz w:val="22"/>
                <w:szCs w:val="22"/>
              </w:rPr>
              <w:t>180 456</w:t>
            </w:r>
          </w:p>
        </w:tc>
        <w:tc>
          <w:tcPr>
            <w:tcW w:w="2552" w:type="dxa"/>
          </w:tcPr>
          <w:p w:rsidR="000D01F6" w:rsidRPr="00F54873" w:rsidRDefault="000D01F6" w:rsidP="00681068">
            <w:pPr>
              <w:jc w:val="center"/>
              <w:rPr>
                <w:color w:val="000000"/>
                <w:lang w:val="uk-UA"/>
              </w:rPr>
            </w:pPr>
            <w:r w:rsidRPr="00F54873">
              <w:rPr>
                <w:color w:val="000000"/>
                <w:sz w:val="22"/>
                <w:szCs w:val="22"/>
              </w:rPr>
              <w:t>213 903</w:t>
            </w:r>
          </w:p>
        </w:tc>
      </w:tr>
      <w:tr w:rsidR="000D01F6" w:rsidRPr="00F54873" w:rsidTr="00CB2559">
        <w:trPr>
          <w:trHeight w:val="262"/>
        </w:trPr>
        <w:tc>
          <w:tcPr>
            <w:tcW w:w="3823" w:type="dxa"/>
          </w:tcPr>
          <w:p w:rsidR="000D01F6" w:rsidRPr="00F54873" w:rsidRDefault="000D01F6" w:rsidP="00681068">
            <w:pPr>
              <w:rPr>
                <w:lang w:val="uk-UA"/>
              </w:rPr>
            </w:pPr>
            <w:r w:rsidRPr="00F54873">
              <w:rPr>
                <w:sz w:val="22"/>
                <w:szCs w:val="22"/>
                <w:lang w:val="uk-UA"/>
              </w:rPr>
              <w:t>Заборгованість за розміщеними облігаціями</w:t>
            </w:r>
          </w:p>
        </w:tc>
        <w:tc>
          <w:tcPr>
            <w:tcW w:w="2522" w:type="dxa"/>
            <w:vAlign w:val="bottom"/>
          </w:tcPr>
          <w:p w:rsidR="000D01F6" w:rsidRPr="00F54873" w:rsidRDefault="000D01F6" w:rsidP="00681068">
            <w:pPr>
              <w:jc w:val="center"/>
              <w:rPr>
                <w:color w:val="000000"/>
              </w:rPr>
            </w:pPr>
            <w:r w:rsidRPr="00F54873">
              <w:rPr>
                <w:color w:val="000000"/>
                <w:sz w:val="22"/>
                <w:szCs w:val="22"/>
              </w:rPr>
              <w:t>14425</w:t>
            </w:r>
          </w:p>
        </w:tc>
        <w:tc>
          <w:tcPr>
            <w:tcW w:w="2552" w:type="dxa"/>
          </w:tcPr>
          <w:p w:rsidR="000D01F6" w:rsidRPr="00F54873" w:rsidRDefault="00393023" w:rsidP="00681068">
            <w:pPr>
              <w:rPr>
                <w:color w:val="000000"/>
                <w:lang w:val="uk-UA"/>
              </w:rPr>
            </w:pPr>
            <w:r>
              <w:rPr>
                <w:color w:val="000000"/>
                <w:sz w:val="22"/>
                <w:szCs w:val="22"/>
              </w:rPr>
              <w:t xml:space="preserve"> </w:t>
            </w:r>
          </w:p>
          <w:p w:rsidR="000D01F6" w:rsidRPr="00F54873" w:rsidRDefault="000D01F6" w:rsidP="00A36AAF">
            <w:pPr>
              <w:jc w:val="center"/>
              <w:rPr>
                <w:color w:val="000000"/>
              </w:rPr>
            </w:pPr>
            <w:r w:rsidRPr="00F54873">
              <w:rPr>
                <w:color w:val="000000"/>
                <w:sz w:val="22"/>
                <w:szCs w:val="22"/>
              </w:rPr>
              <w:t>7 748</w:t>
            </w:r>
          </w:p>
        </w:tc>
      </w:tr>
      <w:tr w:rsidR="000D01F6" w:rsidRPr="00F54873" w:rsidTr="00CB2559">
        <w:trPr>
          <w:trHeight w:val="262"/>
        </w:trPr>
        <w:tc>
          <w:tcPr>
            <w:tcW w:w="3823" w:type="dxa"/>
            <w:vAlign w:val="bottom"/>
          </w:tcPr>
          <w:p w:rsidR="000D01F6" w:rsidRPr="00F54873" w:rsidRDefault="000D01F6" w:rsidP="00681068">
            <w:pPr>
              <w:rPr>
                <w:bCs/>
                <w:color w:val="000000"/>
                <w:lang w:val="uk-UA"/>
              </w:rPr>
            </w:pPr>
            <w:r w:rsidRPr="00F54873">
              <w:rPr>
                <w:bCs/>
                <w:color w:val="000000"/>
                <w:sz w:val="22"/>
                <w:szCs w:val="22"/>
                <w:lang w:val="uk-UA"/>
              </w:rPr>
              <w:t>Цільове фінансування</w:t>
            </w:r>
          </w:p>
        </w:tc>
        <w:tc>
          <w:tcPr>
            <w:tcW w:w="2522" w:type="dxa"/>
            <w:vAlign w:val="bottom"/>
          </w:tcPr>
          <w:p w:rsidR="000D01F6" w:rsidRPr="00F54873" w:rsidRDefault="000D01F6" w:rsidP="00681068">
            <w:pPr>
              <w:jc w:val="center"/>
              <w:rPr>
                <w:color w:val="000000"/>
                <w:lang w:val="uk-UA"/>
              </w:rPr>
            </w:pPr>
            <w:r w:rsidRPr="00F54873">
              <w:rPr>
                <w:color w:val="000000"/>
                <w:sz w:val="22"/>
                <w:szCs w:val="22"/>
                <w:lang w:val="uk-UA"/>
              </w:rPr>
              <w:t>41524</w:t>
            </w:r>
          </w:p>
        </w:tc>
        <w:tc>
          <w:tcPr>
            <w:tcW w:w="2552" w:type="dxa"/>
            <w:vAlign w:val="bottom"/>
          </w:tcPr>
          <w:p w:rsidR="000D01F6" w:rsidRPr="00F54873" w:rsidRDefault="000D01F6" w:rsidP="00681068">
            <w:pPr>
              <w:jc w:val="center"/>
              <w:rPr>
                <w:color w:val="000000"/>
                <w:lang w:val="uk-UA"/>
              </w:rPr>
            </w:pPr>
            <w:r w:rsidRPr="00F54873">
              <w:rPr>
                <w:color w:val="000000"/>
                <w:sz w:val="22"/>
                <w:szCs w:val="22"/>
                <w:lang w:val="uk-UA"/>
              </w:rPr>
              <w:t>55900</w:t>
            </w:r>
          </w:p>
        </w:tc>
      </w:tr>
      <w:tr w:rsidR="000D01F6" w:rsidRPr="00F54873" w:rsidTr="00CB2559">
        <w:trPr>
          <w:trHeight w:val="262"/>
        </w:trPr>
        <w:tc>
          <w:tcPr>
            <w:tcW w:w="3823" w:type="dxa"/>
            <w:vAlign w:val="bottom"/>
          </w:tcPr>
          <w:p w:rsidR="000D01F6" w:rsidRPr="00F54873" w:rsidRDefault="000D01F6" w:rsidP="00681068">
            <w:pPr>
              <w:rPr>
                <w:b/>
                <w:bCs/>
                <w:color w:val="000000"/>
                <w:lang w:val="uk-UA"/>
              </w:rPr>
            </w:pPr>
            <w:r w:rsidRPr="00F54873">
              <w:rPr>
                <w:b/>
                <w:bCs/>
                <w:color w:val="000000"/>
                <w:sz w:val="22"/>
                <w:szCs w:val="22"/>
                <w:lang w:val="uk-UA"/>
              </w:rPr>
              <w:t>Всього</w:t>
            </w:r>
          </w:p>
        </w:tc>
        <w:tc>
          <w:tcPr>
            <w:tcW w:w="2522" w:type="dxa"/>
            <w:vAlign w:val="bottom"/>
          </w:tcPr>
          <w:p w:rsidR="000D01F6" w:rsidRPr="00F54873" w:rsidRDefault="000D01F6" w:rsidP="00681068">
            <w:pPr>
              <w:jc w:val="center"/>
              <w:rPr>
                <w:b/>
                <w:color w:val="000000"/>
                <w:lang w:val="uk-UA"/>
              </w:rPr>
            </w:pPr>
            <w:r w:rsidRPr="00F54873">
              <w:rPr>
                <w:b/>
                <w:color w:val="000000"/>
                <w:sz w:val="22"/>
                <w:szCs w:val="22"/>
                <w:lang w:val="uk-UA"/>
              </w:rPr>
              <w:t>236405</w:t>
            </w:r>
          </w:p>
        </w:tc>
        <w:tc>
          <w:tcPr>
            <w:tcW w:w="2552" w:type="dxa"/>
            <w:vAlign w:val="bottom"/>
          </w:tcPr>
          <w:p w:rsidR="000D01F6" w:rsidRPr="00F54873" w:rsidRDefault="000D01F6" w:rsidP="00681068">
            <w:pPr>
              <w:jc w:val="center"/>
              <w:rPr>
                <w:b/>
                <w:color w:val="000000"/>
                <w:lang w:val="uk-UA"/>
              </w:rPr>
            </w:pPr>
            <w:r w:rsidRPr="00F54873">
              <w:rPr>
                <w:b/>
                <w:color w:val="000000"/>
                <w:sz w:val="22"/>
                <w:szCs w:val="22"/>
                <w:lang w:val="uk-UA"/>
              </w:rPr>
              <w:t>279284</w:t>
            </w:r>
          </w:p>
        </w:tc>
      </w:tr>
    </w:tbl>
    <w:p w:rsidR="000D01F6" w:rsidRPr="00F54873" w:rsidRDefault="000D01F6" w:rsidP="00E220F0">
      <w:pPr>
        <w:ind w:firstLine="551"/>
        <w:jc w:val="both"/>
        <w:rPr>
          <w:b/>
          <w:sz w:val="22"/>
          <w:szCs w:val="22"/>
          <w:lang w:val="uk-UA" w:eastAsia="en-US"/>
        </w:rPr>
      </w:pPr>
    </w:p>
    <w:p w:rsidR="000D01F6" w:rsidRPr="00F54873" w:rsidRDefault="000D01F6" w:rsidP="00E220F0">
      <w:pPr>
        <w:ind w:firstLine="551"/>
        <w:jc w:val="both"/>
        <w:rPr>
          <w:b/>
          <w:sz w:val="22"/>
          <w:szCs w:val="22"/>
          <w:lang w:val="uk-UA" w:eastAsia="en-US"/>
        </w:rPr>
      </w:pPr>
      <w:r w:rsidRPr="00F54873">
        <w:rPr>
          <w:sz w:val="22"/>
          <w:szCs w:val="22"/>
          <w:lang w:val="uk-UA" w:eastAsia="en-US"/>
        </w:rPr>
        <w:t xml:space="preserve">Станом на 31.12.2014 року довгостроковий кредит отриманий у </w:t>
      </w:r>
      <w:r w:rsidRPr="00F54873">
        <w:rPr>
          <w:color w:val="000000"/>
          <w:sz w:val="22"/>
          <w:szCs w:val="22"/>
        </w:rPr>
        <w:t xml:space="preserve">ПАТ </w:t>
      </w:r>
      <w:r>
        <w:rPr>
          <w:color w:val="000000"/>
          <w:sz w:val="22"/>
          <w:szCs w:val="22"/>
        </w:rPr>
        <w:t>«</w:t>
      </w:r>
      <w:r w:rsidRPr="00F54873">
        <w:rPr>
          <w:color w:val="000000"/>
          <w:sz w:val="22"/>
          <w:szCs w:val="22"/>
        </w:rPr>
        <w:t>АКБ Банк</w:t>
      </w:r>
      <w:r>
        <w:rPr>
          <w:color w:val="000000"/>
          <w:sz w:val="22"/>
          <w:szCs w:val="22"/>
        </w:rPr>
        <w:t>»</w:t>
      </w:r>
      <w:r w:rsidRPr="00F54873">
        <w:rPr>
          <w:color w:val="000000"/>
          <w:sz w:val="22"/>
          <w:szCs w:val="22"/>
          <w:lang w:val="uk-UA"/>
        </w:rPr>
        <w:t xml:space="preserve"> під </w:t>
      </w:r>
      <w:r w:rsidRPr="00F54873">
        <w:rPr>
          <w:color w:val="000000"/>
          <w:sz w:val="22"/>
          <w:szCs w:val="22"/>
        </w:rPr>
        <w:t>19,00%</w:t>
      </w:r>
      <w:r w:rsidRPr="00F54873">
        <w:rPr>
          <w:color w:val="000000"/>
          <w:sz w:val="22"/>
          <w:szCs w:val="22"/>
          <w:lang w:val="uk-UA"/>
        </w:rPr>
        <w:t xml:space="preserve"> річних строком погашення </w:t>
      </w:r>
      <w:r w:rsidRPr="00F54873">
        <w:rPr>
          <w:color w:val="000000"/>
          <w:sz w:val="22"/>
          <w:szCs w:val="22"/>
        </w:rPr>
        <w:t>16.12.2015</w:t>
      </w:r>
      <w:r w:rsidRPr="00F54873">
        <w:rPr>
          <w:color w:val="000000"/>
          <w:sz w:val="22"/>
          <w:szCs w:val="22"/>
          <w:lang w:val="uk-UA"/>
        </w:rPr>
        <w:t>року. У 2015 році кредит погашений.</w:t>
      </w:r>
    </w:p>
    <w:tbl>
      <w:tblPr>
        <w:tblW w:w="9356" w:type="dxa"/>
        <w:tblLook w:val="0000"/>
      </w:tblPr>
      <w:tblGrid>
        <w:gridCol w:w="3261"/>
        <w:gridCol w:w="1559"/>
        <w:gridCol w:w="1559"/>
        <w:gridCol w:w="1559"/>
        <w:gridCol w:w="1418"/>
      </w:tblGrid>
      <w:tr w:rsidR="000D01F6" w:rsidRPr="00F54873" w:rsidTr="00681068">
        <w:trPr>
          <w:trHeight w:val="270"/>
        </w:trPr>
        <w:tc>
          <w:tcPr>
            <w:tcW w:w="3261" w:type="dxa"/>
            <w:tcBorders>
              <w:top w:val="nil"/>
              <w:left w:val="nil"/>
              <w:bottom w:val="single" w:sz="4" w:space="0" w:color="auto"/>
              <w:right w:val="nil"/>
            </w:tcBorders>
            <w:noWrap/>
            <w:vAlign w:val="bottom"/>
          </w:tcPr>
          <w:p w:rsidR="000D01F6" w:rsidRPr="00F54873" w:rsidRDefault="000D01F6" w:rsidP="00681068">
            <w:pPr>
              <w:rPr>
                <w:b/>
                <w:bCs/>
              </w:rPr>
            </w:pPr>
            <w:r w:rsidRPr="00F54873">
              <w:rPr>
                <w:b/>
                <w:bCs/>
                <w:sz w:val="22"/>
                <w:szCs w:val="22"/>
              </w:rPr>
              <w:t>Векселі видані</w:t>
            </w:r>
          </w:p>
        </w:tc>
        <w:tc>
          <w:tcPr>
            <w:tcW w:w="1559" w:type="dxa"/>
            <w:tcBorders>
              <w:top w:val="nil"/>
              <w:left w:val="nil"/>
              <w:bottom w:val="single" w:sz="4" w:space="0" w:color="auto"/>
              <w:right w:val="nil"/>
            </w:tcBorders>
            <w:noWrap/>
            <w:vAlign w:val="bottom"/>
          </w:tcPr>
          <w:p w:rsidR="000D01F6" w:rsidRPr="00F54873" w:rsidRDefault="000D01F6" w:rsidP="00681068">
            <w:pPr>
              <w:rPr>
                <w:color w:val="000000"/>
              </w:rPr>
            </w:pPr>
          </w:p>
        </w:tc>
        <w:tc>
          <w:tcPr>
            <w:tcW w:w="1559" w:type="dxa"/>
            <w:tcBorders>
              <w:top w:val="nil"/>
              <w:left w:val="nil"/>
              <w:bottom w:val="single" w:sz="4" w:space="0" w:color="auto"/>
              <w:right w:val="nil"/>
            </w:tcBorders>
            <w:noWrap/>
            <w:vAlign w:val="bottom"/>
          </w:tcPr>
          <w:p w:rsidR="000D01F6" w:rsidRPr="00F54873" w:rsidRDefault="000D01F6" w:rsidP="00681068">
            <w:pPr>
              <w:rPr>
                <w:color w:val="000000"/>
              </w:rPr>
            </w:pPr>
          </w:p>
        </w:tc>
        <w:tc>
          <w:tcPr>
            <w:tcW w:w="1559" w:type="dxa"/>
            <w:tcBorders>
              <w:top w:val="nil"/>
              <w:left w:val="nil"/>
              <w:bottom w:val="single" w:sz="4" w:space="0" w:color="auto"/>
              <w:right w:val="nil"/>
            </w:tcBorders>
            <w:noWrap/>
            <w:vAlign w:val="bottom"/>
          </w:tcPr>
          <w:p w:rsidR="000D01F6" w:rsidRPr="00F54873" w:rsidRDefault="000D01F6" w:rsidP="00681068">
            <w:pPr>
              <w:rPr>
                <w:color w:val="000000"/>
              </w:rPr>
            </w:pPr>
          </w:p>
        </w:tc>
        <w:tc>
          <w:tcPr>
            <w:tcW w:w="1418" w:type="dxa"/>
            <w:tcBorders>
              <w:top w:val="nil"/>
              <w:left w:val="nil"/>
              <w:bottom w:val="single" w:sz="4" w:space="0" w:color="auto"/>
              <w:right w:val="nil"/>
            </w:tcBorders>
            <w:noWrap/>
            <w:vAlign w:val="bottom"/>
          </w:tcPr>
          <w:p w:rsidR="000D01F6" w:rsidRPr="00F54873" w:rsidRDefault="000D01F6" w:rsidP="00681068">
            <w:pPr>
              <w:rPr>
                <w:color w:val="000000"/>
              </w:rPr>
            </w:pPr>
          </w:p>
        </w:tc>
      </w:tr>
      <w:tr w:rsidR="000D01F6" w:rsidRPr="00F54873" w:rsidTr="00681068">
        <w:trPr>
          <w:trHeight w:val="555"/>
        </w:trPr>
        <w:tc>
          <w:tcPr>
            <w:tcW w:w="3261" w:type="dxa"/>
            <w:vMerge w:val="restart"/>
            <w:tcBorders>
              <w:top w:val="single" w:sz="4" w:space="0" w:color="auto"/>
              <w:left w:val="single" w:sz="4" w:space="0" w:color="auto"/>
              <w:right w:val="single" w:sz="4" w:space="0" w:color="auto"/>
            </w:tcBorders>
            <w:noWrap/>
            <w:vAlign w:val="bottom"/>
          </w:tcPr>
          <w:p w:rsidR="000D01F6" w:rsidRPr="00F54873" w:rsidRDefault="000D01F6" w:rsidP="00681068">
            <w:pPr>
              <w:rPr>
                <w:color w:val="000000"/>
                <w:lang w:val="uk-UA"/>
              </w:rPr>
            </w:pPr>
            <w:r w:rsidRPr="00F54873">
              <w:rPr>
                <w:color w:val="000000"/>
                <w:sz w:val="22"/>
                <w:szCs w:val="22"/>
                <w:lang w:val="uk-UA"/>
              </w:rPr>
              <w:t>Контрагент</w:t>
            </w:r>
          </w:p>
        </w:tc>
        <w:tc>
          <w:tcPr>
            <w:tcW w:w="1559" w:type="dxa"/>
            <w:vMerge w:val="restart"/>
            <w:tcBorders>
              <w:top w:val="single" w:sz="4" w:space="0" w:color="auto"/>
              <w:left w:val="single" w:sz="4" w:space="0" w:color="auto"/>
              <w:right w:val="single" w:sz="4" w:space="0" w:color="auto"/>
            </w:tcBorders>
            <w:vAlign w:val="bottom"/>
          </w:tcPr>
          <w:p w:rsidR="000D01F6" w:rsidRPr="00F54873" w:rsidRDefault="000D01F6" w:rsidP="00681068">
            <w:pPr>
              <w:jc w:val="right"/>
              <w:rPr>
                <w:b/>
                <w:bCs/>
              </w:rPr>
            </w:pPr>
            <w:r w:rsidRPr="00F54873">
              <w:rPr>
                <w:b/>
                <w:bCs/>
                <w:sz w:val="22"/>
                <w:szCs w:val="22"/>
              </w:rPr>
              <w:t>Валюта позики</w:t>
            </w:r>
          </w:p>
        </w:tc>
        <w:tc>
          <w:tcPr>
            <w:tcW w:w="1559" w:type="dxa"/>
            <w:vMerge w:val="restart"/>
            <w:tcBorders>
              <w:top w:val="single" w:sz="4" w:space="0" w:color="auto"/>
              <w:left w:val="single" w:sz="4" w:space="0" w:color="auto"/>
              <w:right w:val="single" w:sz="4" w:space="0" w:color="auto"/>
            </w:tcBorders>
            <w:vAlign w:val="bottom"/>
          </w:tcPr>
          <w:p w:rsidR="000D01F6" w:rsidRPr="00F54873" w:rsidRDefault="000D01F6" w:rsidP="00681068">
            <w:pPr>
              <w:jc w:val="right"/>
              <w:rPr>
                <w:b/>
                <w:bCs/>
              </w:rPr>
            </w:pPr>
            <w:r w:rsidRPr="00F54873">
              <w:rPr>
                <w:b/>
                <w:bCs/>
                <w:sz w:val="22"/>
                <w:szCs w:val="22"/>
              </w:rPr>
              <w:t>Строк погашення</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right"/>
              <w:rPr>
                <w:b/>
                <w:bCs/>
                <w:color w:val="000000"/>
              </w:rPr>
            </w:pPr>
            <w:r w:rsidRPr="00F54873">
              <w:rPr>
                <w:b/>
                <w:bCs/>
                <w:color w:val="000000"/>
                <w:sz w:val="22"/>
                <w:szCs w:val="22"/>
              </w:rPr>
              <w:t>31.12.2015</w:t>
            </w:r>
          </w:p>
        </w:tc>
        <w:tc>
          <w:tcPr>
            <w:tcW w:w="141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right"/>
              <w:rPr>
                <w:b/>
                <w:bCs/>
                <w:color w:val="000000"/>
              </w:rPr>
            </w:pPr>
            <w:r w:rsidRPr="00F54873">
              <w:rPr>
                <w:b/>
                <w:bCs/>
                <w:color w:val="000000"/>
                <w:sz w:val="22"/>
                <w:szCs w:val="22"/>
              </w:rPr>
              <w:t>31.12.2014</w:t>
            </w:r>
          </w:p>
        </w:tc>
      </w:tr>
      <w:tr w:rsidR="000D01F6" w:rsidRPr="00F54873" w:rsidTr="00681068">
        <w:trPr>
          <w:trHeight w:val="240"/>
        </w:trPr>
        <w:tc>
          <w:tcPr>
            <w:tcW w:w="3261" w:type="dxa"/>
            <w:vMerge/>
            <w:tcBorders>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p>
        </w:tc>
        <w:tc>
          <w:tcPr>
            <w:tcW w:w="1559" w:type="dxa"/>
            <w:vMerge/>
            <w:tcBorders>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p>
        </w:tc>
        <w:tc>
          <w:tcPr>
            <w:tcW w:w="1559" w:type="dxa"/>
            <w:vMerge/>
            <w:tcBorders>
              <w:left w:val="single" w:sz="4" w:space="0" w:color="auto"/>
              <w:bottom w:val="single" w:sz="4" w:space="0" w:color="auto"/>
              <w:right w:val="single" w:sz="4" w:space="0" w:color="auto"/>
            </w:tcBorders>
            <w:noWrap/>
            <w:vAlign w:val="bottom"/>
          </w:tcPr>
          <w:p w:rsidR="000D01F6" w:rsidRPr="00F54873" w:rsidRDefault="000D01F6" w:rsidP="00681068">
            <w:pPr>
              <w:rPr>
                <w:i/>
                <w:iCs/>
              </w:rPr>
            </w:pPr>
          </w:p>
        </w:tc>
        <w:tc>
          <w:tcPr>
            <w:tcW w:w="1559" w:type="dxa"/>
            <w:tcBorders>
              <w:top w:val="single" w:sz="4" w:space="0" w:color="auto"/>
              <w:left w:val="single" w:sz="4" w:space="0" w:color="auto"/>
              <w:bottom w:val="single" w:sz="4" w:space="0" w:color="auto"/>
              <w:right w:val="single" w:sz="4" w:space="0" w:color="auto"/>
            </w:tcBorders>
            <w:vAlign w:val="bottom"/>
          </w:tcPr>
          <w:p w:rsidR="000D01F6" w:rsidRPr="00F54873" w:rsidRDefault="000D01F6" w:rsidP="00681068">
            <w:pPr>
              <w:jc w:val="right"/>
              <w:rPr>
                <w:b/>
                <w:bCs/>
                <w:i/>
                <w:iCs/>
              </w:rPr>
            </w:pPr>
            <w:r w:rsidRPr="00F54873">
              <w:rPr>
                <w:b/>
                <w:bCs/>
                <w:i/>
                <w:iCs/>
                <w:sz w:val="22"/>
                <w:szCs w:val="22"/>
              </w:rPr>
              <w:t>тис. грн.</w:t>
            </w:r>
          </w:p>
        </w:tc>
        <w:tc>
          <w:tcPr>
            <w:tcW w:w="1418" w:type="dxa"/>
            <w:tcBorders>
              <w:top w:val="single" w:sz="4" w:space="0" w:color="auto"/>
              <w:left w:val="single" w:sz="4" w:space="0" w:color="auto"/>
              <w:bottom w:val="single" w:sz="4" w:space="0" w:color="auto"/>
              <w:right w:val="single" w:sz="4" w:space="0" w:color="auto"/>
            </w:tcBorders>
            <w:vAlign w:val="bottom"/>
          </w:tcPr>
          <w:p w:rsidR="000D01F6" w:rsidRPr="00F54873" w:rsidRDefault="000D01F6" w:rsidP="00681068">
            <w:pPr>
              <w:jc w:val="right"/>
              <w:rPr>
                <w:b/>
                <w:bCs/>
                <w:i/>
                <w:iCs/>
              </w:rPr>
            </w:pPr>
            <w:r w:rsidRPr="00F54873">
              <w:rPr>
                <w:b/>
                <w:bCs/>
                <w:i/>
                <w:iCs/>
                <w:sz w:val="22"/>
                <w:szCs w:val="22"/>
              </w:rPr>
              <w:t>тис. грн.</w:t>
            </w:r>
          </w:p>
        </w:tc>
      </w:tr>
      <w:tr w:rsidR="000D01F6" w:rsidRPr="00F54873" w:rsidTr="00681068">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r w:rsidRPr="00F54873">
              <w:rPr>
                <w:color w:val="000000"/>
                <w:sz w:val="22"/>
                <w:szCs w:val="22"/>
                <w:lang w:val="uk-UA"/>
              </w:rPr>
              <w:t>ТОВ</w:t>
            </w:r>
            <w:r w:rsidR="00393023">
              <w:rPr>
                <w:color w:val="000000"/>
                <w:sz w:val="22"/>
                <w:szCs w:val="22"/>
                <w:lang w:val="uk-UA"/>
              </w:rPr>
              <w:t xml:space="preserve"> </w:t>
            </w:r>
            <w:r w:rsidRPr="00F54873">
              <w:rPr>
                <w:color w:val="000000"/>
                <w:sz w:val="22"/>
                <w:szCs w:val="22"/>
              </w:rPr>
              <w:t xml:space="preserve">БК </w:t>
            </w:r>
            <w:r w:rsidRPr="00F54873">
              <w:rPr>
                <w:color w:val="000000"/>
                <w:sz w:val="22"/>
                <w:szCs w:val="22"/>
                <w:lang w:val="uk-UA"/>
              </w:rPr>
              <w:t>І</w:t>
            </w:r>
            <w:r w:rsidRPr="00F54873">
              <w:rPr>
                <w:color w:val="000000"/>
                <w:sz w:val="22"/>
                <w:szCs w:val="22"/>
              </w:rPr>
              <w:t>нвента 17</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24.10</w:t>
            </w:r>
            <w:r>
              <w:rPr>
                <w:color w:val="000000"/>
                <w:sz w:val="22"/>
                <w:szCs w:val="22"/>
              </w:rPr>
              <w:t>.</w:t>
            </w:r>
            <w:r w:rsidRPr="00F54873">
              <w:rPr>
                <w:color w:val="000000"/>
                <w:sz w:val="22"/>
                <w:szCs w:val="22"/>
              </w:rPr>
              <w:t>2016</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11 074</w:t>
            </w:r>
          </w:p>
        </w:tc>
        <w:tc>
          <w:tcPr>
            <w:tcW w:w="141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11 074</w:t>
            </w:r>
          </w:p>
        </w:tc>
      </w:tr>
      <w:tr w:rsidR="000D01F6" w:rsidRPr="00F54873" w:rsidTr="00681068">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r w:rsidRPr="00F54873">
              <w:rPr>
                <w:color w:val="000000"/>
                <w:sz w:val="22"/>
                <w:szCs w:val="22"/>
                <w:lang w:val="uk-UA"/>
              </w:rPr>
              <w:t>ТОВ</w:t>
            </w:r>
            <w:r w:rsidR="00393023">
              <w:rPr>
                <w:color w:val="000000"/>
                <w:sz w:val="22"/>
                <w:szCs w:val="22"/>
                <w:lang w:val="uk-UA"/>
              </w:rPr>
              <w:t xml:space="preserve"> </w:t>
            </w:r>
            <w:r w:rsidRPr="00F54873">
              <w:rPr>
                <w:color w:val="000000"/>
                <w:sz w:val="22"/>
                <w:szCs w:val="22"/>
              </w:rPr>
              <w:t>Септима</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06.06.2022</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12 480</w:t>
            </w:r>
          </w:p>
        </w:tc>
        <w:tc>
          <w:tcPr>
            <w:tcW w:w="141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12 480</w:t>
            </w:r>
          </w:p>
        </w:tc>
      </w:tr>
      <w:tr w:rsidR="000D01F6" w:rsidRPr="00F54873" w:rsidTr="00681068">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r w:rsidRPr="00F54873">
              <w:rPr>
                <w:color w:val="000000"/>
                <w:sz w:val="22"/>
                <w:szCs w:val="22"/>
                <w:lang w:val="uk-UA"/>
              </w:rPr>
              <w:t>ТОВ</w:t>
            </w:r>
            <w:r w:rsidR="00393023">
              <w:rPr>
                <w:color w:val="000000"/>
                <w:sz w:val="22"/>
                <w:szCs w:val="22"/>
                <w:lang w:val="uk-UA"/>
              </w:rPr>
              <w:t xml:space="preserve"> </w:t>
            </w:r>
            <w:r w:rsidRPr="00F54873">
              <w:rPr>
                <w:color w:val="000000"/>
                <w:sz w:val="22"/>
                <w:szCs w:val="22"/>
              </w:rPr>
              <w:t>Компан</w:t>
            </w:r>
            <w:r w:rsidRPr="00F54873">
              <w:rPr>
                <w:color w:val="000000"/>
                <w:sz w:val="22"/>
                <w:szCs w:val="22"/>
                <w:lang w:val="uk-UA"/>
              </w:rPr>
              <w:t>і</w:t>
            </w:r>
            <w:r w:rsidRPr="00F54873">
              <w:rPr>
                <w:color w:val="000000"/>
                <w:sz w:val="22"/>
                <w:szCs w:val="22"/>
              </w:rPr>
              <w:t>я Техноресурс Т</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12.12.2018</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11 745</w:t>
            </w:r>
          </w:p>
        </w:tc>
        <w:tc>
          <w:tcPr>
            <w:tcW w:w="141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11 745</w:t>
            </w:r>
          </w:p>
        </w:tc>
      </w:tr>
      <w:tr w:rsidR="000D01F6" w:rsidRPr="00F54873" w:rsidTr="00681068">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r w:rsidRPr="00F54873">
              <w:rPr>
                <w:color w:val="000000"/>
                <w:sz w:val="22"/>
                <w:szCs w:val="22"/>
                <w:lang w:val="uk-UA"/>
              </w:rPr>
              <w:lastRenderedPageBreak/>
              <w:t>ТОВ</w:t>
            </w:r>
            <w:r w:rsidR="00393023">
              <w:rPr>
                <w:color w:val="000000"/>
                <w:sz w:val="22"/>
                <w:szCs w:val="22"/>
                <w:lang w:val="uk-UA"/>
              </w:rPr>
              <w:t xml:space="preserve"> </w:t>
            </w:r>
            <w:r w:rsidRPr="00F54873">
              <w:rPr>
                <w:color w:val="000000"/>
                <w:sz w:val="22"/>
                <w:szCs w:val="22"/>
              </w:rPr>
              <w:t>Галактика 3000</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19.08.2022</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23 023</w:t>
            </w:r>
          </w:p>
        </w:tc>
        <w:tc>
          <w:tcPr>
            <w:tcW w:w="141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23 023</w:t>
            </w:r>
          </w:p>
        </w:tc>
      </w:tr>
      <w:tr w:rsidR="000D01F6" w:rsidRPr="00F54873" w:rsidTr="00681068">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r w:rsidRPr="00F54873">
              <w:rPr>
                <w:color w:val="000000"/>
                <w:sz w:val="22"/>
                <w:szCs w:val="22"/>
                <w:lang w:val="uk-UA"/>
              </w:rPr>
              <w:t>ТОВ</w:t>
            </w:r>
            <w:r w:rsidRPr="00F54873">
              <w:rPr>
                <w:color w:val="000000"/>
                <w:sz w:val="22"/>
                <w:szCs w:val="22"/>
              </w:rPr>
              <w:t xml:space="preserve"> ТД К</w:t>
            </w:r>
            <w:r w:rsidRPr="00F54873">
              <w:rPr>
                <w:color w:val="000000"/>
                <w:sz w:val="22"/>
                <w:szCs w:val="22"/>
                <w:lang w:val="uk-UA"/>
              </w:rPr>
              <w:t>і</w:t>
            </w:r>
            <w:r w:rsidRPr="00F54873">
              <w:rPr>
                <w:color w:val="000000"/>
                <w:sz w:val="22"/>
                <w:szCs w:val="22"/>
              </w:rPr>
              <w:t>р</w:t>
            </w:r>
            <w:r w:rsidRPr="00F54873">
              <w:rPr>
                <w:color w:val="000000"/>
                <w:sz w:val="22"/>
                <w:szCs w:val="22"/>
                <w:lang w:val="uk-UA"/>
              </w:rPr>
              <w:t>і</w:t>
            </w:r>
            <w:r w:rsidRPr="00F54873">
              <w:rPr>
                <w:color w:val="000000"/>
                <w:sz w:val="22"/>
                <w:szCs w:val="22"/>
              </w:rPr>
              <w:t>с</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01.09.2019</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9 125</w:t>
            </w:r>
          </w:p>
        </w:tc>
        <w:tc>
          <w:tcPr>
            <w:tcW w:w="141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9 125</w:t>
            </w:r>
          </w:p>
        </w:tc>
      </w:tr>
      <w:tr w:rsidR="000D01F6" w:rsidRPr="00F54873" w:rsidTr="00681068">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r w:rsidRPr="00F54873">
              <w:rPr>
                <w:color w:val="000000"/>
                <w:sz w:val="22"/>
                <w:szCs w:val="22"/>
                <w:lang w:val="uk-UA"/>
              </w:rPr>
              <w:t>ТОВ</w:t>
            </w:r>
            <w:r w:rsidRPr="00F54873">
              <w:rPr>
                <w:color w:val="000000"/>
                <w:sz w:val="22"/>
                <w:szCs w:val="22"/>
              </w:rPr>
              <w:t xml:space="preserve"> НДФ Проммон</w:t>
            </w:r>
            <w:r w:rsidRPr="00F54873">
              <w:rPr>
                <w:color w:val="000000"/>
                <w:sz w:val="22"/>
                <w:szCs w:val="22"/>
                <w:lang w:val="uk-UA"/>
              </w:rPr>
              <w:t>і</w:t>
            </w:r>
            <w:r w:rsidRPr="00F54873">
              <w:rPr>
                <w:color w:val="000000"/>
                <w:sz w:val="22"/>
                <w:szCs w:val="22"/>
              </w:rPr>
              <w:t>торинг</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18.03.2018</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23 303</w:t>
            </w:r>
          </w:p>
        </w:tc>
        <w:tc>
          <w:tcPr>
            <w:tcW w:w="141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23 303</w:t>
            </w:r>
          </w:p>
        </w:tc>
      </w:tr>
      <w:tr w:rsidR="000D01F6" w:rsidRPr="00F54873" w:rsidTr="00681068">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r w:rsidRPr="00F54873">
              <w:rPr>
                <w:color w:val="000000"/>
                <w:sz w:val="22"/>
                <w:szCs w:val="22"/>
                <w:lang w:val="uk-UA"/>
              </w:rPr>
              <w:t>ТОВ</w:t>
            </w:r>
            <w:r w:rsidRPr="00F54873">
              <w:rPr>
                <w:color w:val="000000"/>
                <w:sz w:val="22"/>
                <w:szCs w:val="22"/>
              </w:rPr>
              <w:t xml:space="preserve"> Концерн Век</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21.02.2016</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7 439</w:t>
            </w:r>
          </w:p>
        </w:tc>
        <w:tc>
          <w:tcPr>
            <w:tcW w:w="141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33 543</w:t>
            </w:r>
          </w:p>
        </w:tc>
      </w:tr>
      <w:tr w:rsidR="000D01F6" w:rsidRPr="00F54873" w:rsidTr="00681068">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r w:rsidRPr="00F54873">
              <w:rPr>
                <w:color w:val="000000"/>
                <w:sz w:val="22"/>
                <w:szCs w:val="22"/>
                <w:lang w:val="uk-UA"/>
              </w:rPr>
              <w:t>ТОВ</w:t>
            </w:r>
            <w:r w:rsidRPr="00F54873">
              <w:rPr>
                <w:color w:val="000000"/>
                <w:sz w:val="22"/>
                <w:szCs w:val="22"/>
              </w:rPr>
              <w:t xml:space="preserve"> ТПГ Макбел</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14.05.2020</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29 028</w:t>
            </w:r>
          </w:p>
        </w:tc>
        <w:tc>
          <w:tcPr>
            <w:tcW w:w="141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29 230</w:t>
            </w:r>
          </w:p>
        </w:tc>
      </w:tr>
      <w:tr w:rsidR="000D01F6" w:rsidRPr="00F54873" w:rsidTr="00681068">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r w:rsidRPr="00F54873">
              <w:rPr>
                <w:color w:val="000000"/>
                <w:sz w:val="22"/>
                <w:szCs w:val="22"/>
              </w:rPr>
              <w:t>інші</w:t>
            </w:r>
            <w:r w:rsidR="00393023">
              <w:rPr>
                <w:color w:val="000000"/>
                <w:sz w:val="22"/>
                <w:szCs w:val="22"/>
              </w:rPr>
              <w:t xml:space="preserve"> </w:t>
            </w:r>
            <w:r w:rsidRPr="00F54873">
              <w:rPr>
                <w:color w:val="000000"/>
                <w:sz w:val="22"/>
                <w:szCs w:val="22"/>
              </w:rPr>
              <w:t>контрагенти</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 </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53 239</w:t>
            </w:r>
          </w:p>
        </w:tc>
        <w:tc>
          <w:tcPr>
            <w:tcW w:w="141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60 380</w:t>
            </w:r>
          </w:p>
        </w:tc>
      </w:tr>
      <w:tr w:rsidR="000D01F6" w:rsidRPr="00F54873" w:rsidTr="00681068">
        <w:trPr>
          <w:trHeight w:val="255"/>
        </w:trPr>
        <w:tc>
          <w:tcPr>
            <w:tcW w:w="326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b/>
                <w:bCs/>
                <w:color w:val="000000"/>
              </w:rPr>
            </w:pPr>
            <w:r w:rsidRPr="00F54873">
              <w:rPr>
                <w:b/>
                <w:bCs/>
                <w:color w:val="000000"/>
                <w:sz w:val="22"/>
                <w:szCs w:val="22"/>
              </w:rPr>
              <w:t>Векселі видані</w:t>
            </w:r>
            <w:r w:rsidRPr="00F54873">
              <w:rPr>
                <w:b/>
                <w:bCs/>
                <w:color w:val="000000"/>
                <w:sz w:val="22"/>
                <w:szCs w:val="22"/>
                <w:lang w:val="uk-UA"/>
              </w:rPr>
              <w:t>,</w:t>
            </w:r>
            <w:r w:rsidR="00393023">
              <w:rPr>
                <w:b/>
                <w:bCs/>
                <w:color w:val="000000"/>
                <w:sz w:val="22"/>
                <w:szCs w:val="22"/>
                <w:lang w:val="uk-UA"/>
              </w:rPr>
              <w:t xml:space="preserve"> </w:t>
            </w:r>
            <w:r w:rsidRPr="00F54873">
              <w:rPr>
                <w:b/>
                <w:bCs/>
                <w:color w:val="000000"/>
                <w:sz w:val="22"/>
                <w:szCs w:val="22"/>
              </w:rPr>
              <w:t>разом</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b/>
                <w:bCs/>
                <w:color w:val="000000"/>
              </w:rPr>
            </w:pPr>
            <w:r w:rsidRPr="00F54873">
              <w:rPr>
                <w:b/>
                <w:bCs/>
                <w:color w:val="000000"/>
                <w:sz w:val="22"/>
                <w:szCs w:val="22"/>
              </w:rPr>
              <w:t> </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b/>
                <w:bCs/>
                <w:color w:val="000000"/>
              </w:rPr>
            </w:pPr>
            <w:r w:rsidRPr="00F54873">
              <w:rPr>
                <w:b/>
                <w:bCs/>
                <w:color w:val="000000"/>
                <w:sz w:val="22"/>
                <w:szCs w:val="22"/>
              </w:rPr>
              <w:t> </w:t>
            </w:r>
          </w:p>
        </w:tc>
        <w:tc>
          <w:tcPr>
            <w:tcW w:w="155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b/>
                <w:bCs/>
                <w:color w:val="000000"/>
              </w:rPr>
            </w:pPr>
            <w:r w:rsidRPr="00F54873">
              <w:rPr>
                <w:b/>
                <w:bCs/>
                <w:color w:val="000000"/>
                <w:sz w:val="22"/>
                <w:szCs w:val="22"/>
              </w:rPr>
              <w:t>180 456</w:t>
            </w:r>
          </w:p>
        </w:tc>
        <w:tc>
          <w:tcPr>
            <w:tcW w:w="141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b/>
                <w:bCs/>
                <w:color w:val="000000"/>
              </w:rPr>
            </w:pPr>
            <w:r w:rsidRPr="00F54873">
              <w:rPr>
                <w:b/>
                <w:bCs/>
                <w:color w:val="000000"/>
                <w:sz w:val="22"/>
                <w:szCs w:val="22"/>
              </w:rPr>
              <w:t>213 903</w:t>
            </w:r>
          </w:p>
        </w:tc>
      </w:tr>
    </w:tbl>
    <w:p w:rsidR="000D01F6" w:rsidRPr="00F54873" w:rsidRDefault="000D01F6" w:rsidP="00E220F0">
      <w:pPr>
        <w:ind w:firstLine="551"/>
        <w:jc w:val="both"/>
        <w:rPr>
          <w:b/>
          <w:sz w:val="22"/>
          <w:szCs w:val="22"/>
          <w:lang w:val="uk-UA" w:eastAsia="en-US"/>
        </w:rPr>
      </w:pPr>
    </w:p>
    <w:p w:rsidR="000D01F6" w:rsidRPr="00F54873" w:rsidRDefault="000D01F6" w:rsidP="00A36AAF">
      <w:pPr>
        <w:jc w:val="both"/>
        <w:rPr>
          <w:rFonts w:eastAsia="Times-Roman"/>
          <w:b/>
          <w:bCs/>
          <w:sz w:val="22"/>
          <w:szCs w:val="22"/>
        </w:rPr>
      </w:pPr>
      <w:r w:rsidRPr="00F54873">
        <w:rPr>
          <w:rFonts w:eastAsia="Times-Roman"/>
          <w:b/>
          <w:bCs/>
          <w:sz w:val="22"/>
          <w:szCs w:val="22"/>
        </w:rPr>
        <w:t>1</w:t>
      </w:r>
      <w:r w:rsidRPr="00F54873">
        <w:rPr>
          <w:rFonts w:eastAsia="Times-Roman"/>
          <w:b/>
          <w:bCs/>
          <w:sz w:val="22"/>
          <w:szCs w:val="22"/>
          <w:lang w:val="uk-UA"/>
        </w:rPr>
        <w:t>7</w:t>
      </w:r>
      <w:r w:rsidRPr="00F54873">
        <w:rPr>
          <w:rFonts w:eastAsia="Times-Roman"/>
          <w:b/>
          <w:bCs/>
          <w:sz w:val="22"/>
          <w:szCs w:val="22"/>
        </w:rPr>
        <w:t>. Поточні зобов’язання</w:t>
      </w:r>
      <w:r w:rsidR="00393023">
        <w:rPr>
          <w:rFonts w:eastAsia="Times-Roman"/>
          <w:b/>
          <w:bCs/>
          <w:sz w:val="22"/>
          <w:szCs w:val="22"/>
        </w:rPr>
        <w:t xml:space="preserve"> </w:t>
      </w:r>
    </w:p>
    <w:p w:rsidR="000D01F6" w:rsidRPr="00F54873" w:rsidRDefault="000D01F6" w:rsidP="00A36AAF">
      <w:pPr>
        <w:jc w:val="both"/>
        <w:rPr>
          <w:rFonts w:eastAsia="Times-Roman"/>
          <w:b/>
          <w:bCs/>
          <w:sz w:val="22"/>
          <w:szCs w:val="22"/>
        </w:rPr>
      </w:pPr>
    </w:p>
    <w:tbl>
      <w:tblPr>
        <w:tblW w:w="9589" w:type="dxa"/>
        <w:tblInd w:w="158" w:type="dxa"/>
        <w:tblLayout w:type="fixed"/>
        <w:tblLook w:val="0000"/>
      </w:tblPr>
      <w:tblGrid>
        <w:gridCol w:w="5098"/>
        <w:gridCol w:w="2223"/>
        <w:gridCol w:w="2268"/>
      </w:tblGrid>
      <w:tr w:rsidR="000D01F6" w:rsidRPr="00F54873" w:rsidTr="00CB2559">
        <w:trPr>
          <w:trHeight w:val="410"/>
        </w:trPr>
        <w:tc>
          <w:tcPr>
            <w:tcW w:w="5098" w:type="dxa"/>
            <w:tcBorders>
              <w:top w:val="single" w:sz="4" w:space="0" w:color="000000"/>
              <w:left w:val="single" w:sz="4" w:space="0" w:color="000000"/>
              <w:bottom w:val="single" w:sz="4" w:space="0" w:color="000000"/>
            </w:tcBorders>
            <w:vAlign w:val="bottom"/>
          </w:tcPr>
          <w:p w:rsidR="000D01F6" w:rsidRPr="00F54873" w:rsidRDefault="000D01F6" w:rsidP="00681068">
            <w:pPr>
              <w:rPr>
                <w:b/>
                <w:bCs/>
              </w:rPr>
            </w:pPr>
            <w:r w:rsidRPr="00F54873">
              <w:rPr>
                <w:b/>
                <w:bCs/>
                <w:sz w:val="22"/>
                <w:szCs w:val="22"/>
              </w:rPr>
              <w:t>Торг</w:t>
            </w:r>
            <w:r w:rsidRPr="00F54873">
              <w:rPr>
                <w:b/>
                <w:bCs/>
                <w:sz w:val="22"/>
                <w:szCs w:val="22"/>
                <w:lang w:val="uk-UA"/>
              </w:rPr>
              <w:t>і</w:t>
            </w:r>
            <w:r w:rsidRPr="00F54873">
              <w:rPr>
                <w:b/>
                <w:bCs/>
                <w:sz w:val="22"/>
                <w:szCs w:val="22"/>
              </w:rPr>
              <w:t>вельна та інша кредиторська заборгованість</w:t>
            </w:r>
          </w:p>
        </w:tc>
        <w:tc>
          <w:tcPr>
            <w:tcW w:w="2223" w:type="dxa"/>
            <w:tcBorders>
              <w:top w:val="single" w:sz="4" w:space="0" w:color="000000"/>
              <w:left w:val="single" w:sz="4" w:space="0" w:color="000000"/>
              <w:bottom w:val="single" w:sz="4" w:space="0" w:color="000000"/>
            </w:tcBorders>
            <w:vAlign w:val="bottom"/>
          </w:tcPr>
          <w:p w:rsidR="000D01F6" w:rsidRPr="00F54873" w:rsidRDefault="000D01F6" w:rsidP="00681068">
            <w:pPr>
              <w:jc w:val="center"/>
              <w:rPr>
                <w:color w:val="000000"/>
              </w:rPr>
            </w:pPr>
            <w:r w:rsidRPr="00F54873">
              <w:rPr>
                <w:color w:val="000000"/>
                <w:sz w:val="22"/>
                <w:szCs w:val="22"/>
              </w:rPr>
              <w:t>На кінець звітного періоду</w:t>
            </w:r>
          </w:p>
          <w:p w:rsidR="000D01F6" w:rsidRPr="00F54873" w:rsidRDefault="000D01F6" w:rsidP="00681068">
            <w:pPr>
              <w:jc w:val="center"/>
              <w:rPr>
                <w:color w:val="000000"/>
              </w:rPr>
            </w:pPr>
            <w:r w:rsidRPr="00F54873">
              <w:rPr>
                <w:color w:val="000000"/>
                <w:sz w:val="22"/>
                <w:szCs w:val="22"/>
              </w:rPr>
              <w:t>31.12.2015</w:t>
            </w:r>
          </w:p>
        </w:tc>
        <w:tc>
          <w:tcPr>
            <w:tcW w:w="2268"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0D01F6" w:rsidP="00681068">
            <w:pPr>
              <w:jc w:val="center"/>
              <w:rPr>
                <w:color w:val="000000"/>
              </w:rPr>
            </w:pPr>
            <w:r w:rsidRPr="00F54873">
              <w:rPr>
                <w:color w:val="000000"/>
                <w:sz w:val="22"/>
                <w:szCs w:val="22"/>
              </w:rPr>
              <w:t>На початок звітного періоду</w:t>
            </w:r>
          </w:p>
          <w:p w:rsidR="000D01F6" w:rsidRPr="00F54873" w:rsidRDefault="000D01F6" w:rsidP="00681068">
            <w:pPr>
              <w:jc w:val="center"/>
              <w:rPr>
                <w:color w:val="000000"/>
              </w:rPr>
            </w:pPr>
            <w:r w:rsidRPr="00F54873">
              <w:rPr>
                <w:color w:val="000000"/>
                <w:sz w:val="22"/>
                <w:szCs w:val="22"/>
              </w:rPr>
              <w:t>31.12.2014</w:t>
            </w:r>
          </w:p>
        </w:tc>
      </w:tr>
      <w:tr w:rsidR="000D01F6" w:rsidRPr="00F54873" w:rsidTr="00CB2559">
        <w:trPr>
          <w:trHeight w:val="225"/>
        </w:trPr>
        <w:tc>
          <w:tcPr>
            <w:tcW w:w="5098" w:type="dxa"/>
            <w:tcBorders>
              <w:top w:val="single" w:sz="4" w:space="0" w:color="000000"/>
              <w:left w:val="single" w:sz="4" w:space="0" w:color="000000"/>
              <w:bottom w:val="single" w:sz="4" w:space="0" w:color="000000"/>
            </w:tcBorders>
            <w:vAlign w:val="bottom"/>
          </w:tcPr>
          <w:p w:rsidR="000D01F6" w:rsidRPr="00F54873" w:rsidRDefault="000D01F6" w:rsidP="00681068">
            <w:pPr>
              <w:rPr>
                <w:color w:val="000000"/>
              </w:rPr>
            </w:pPr>
            <w:r w:rsidRPr="00F54873">
              <w:rPr>
                <w:color w:val="000000"/>
                <w:sz w:val="22"/>
                <w:szCs w:val="22"/>
              </w:rPr>
              <w:t>Заборгованість перед пов'язаними сторонами</w:t>
            </w:r>
          </w:p>
        </w:tc>
        <w:tc>
          <w:tcPr>
            <w:tcW w:w="2223" w:type="dxa"/>
            <w:tcBorders>
              <w:top w:val="single" w:sz="4" w:space="0" w:color="000000"/>
              <w:left w:val="single" w:sz="4" w:space="0" w:color="000000"/>
              <w:bottom w:val="single" w:sz="4" w:space="0" w:color="000000"/>
            </w:tcBorders>
            <w:vAlign w:val="bottom"/>
          </w:tcPr>
          <w:p w:rsidR="000D01F6" w:rsidRPr="00F54873" w:rsidRDefault="000D01F6" w:rsidP="00681068">
            <w:pPr>
              <w:jc w:val="center"/>
              <w:rPr>
                <w:color w:val="000000"/>
              </w:rPr>
            </w:pPr>
            <w:r w:rsidRPr="00F54873">
              <w:rPr>
                <w:color w:val="000000"/>
                <w:sz w:val="22"/>
                <w:szCs w:val="22"/>
              </w:rPr>
              <w:t>2 241</w:t>
            </w:r>
          </w:p>
        </w:tc>
        <w:tc>
          <w:tcPr>
            <w:tcW w:w="2268"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0D01F6" w:rsidP="00681068">
            <w:pPr>
              <w:jc w:val="center"/>
              <w:rPr>
                <w:color w:val="000000"/>
              </w:rPr>
            </w:pPr>
            <w:r w:rsidRPr="00F54873">
              <w:rPr>
                <w:color w:val="000000"/>
                <w:sz w:val="22"/>
                <w:szCs w:val="22"/>
              </w:rPr>
              <w:t>2 282</w:t>
            </w:r>
          </w:p>
        </w:tc>
      </w:tr>
      <w:tr w:rsidR="000D01F6" w:rsidRPr="00F54873" w:rsidTr="00CB2559">
        <w:tc>
          <w:tcPr>
            <w:tcW w:w="5098" w:type="dxa"/>
            <w:tcBorders>
              <w:top w:val="single" w:sz="4" w:space="0" w:color="000000"/>
              <w:left w:val="single" w:sz="4" w:space="0" w:color="000000"/>
              <w:bottom w:val="single" w:sz="4" w:space="0" w:color="000000"/>
            </w:tcBorders>
            <w:vAlign w:val="bottom"/>
          </w:tcPr>
          <w:p w:rsidR="000D01F6" w:rsidRPr="00F54873" w:rsidRDefault="000D01F6" w:rsidP="00681068">
            <w:pPr>
              <w:rPr>
                <w:color w:val="000000"/>
              </w:rPr>
            </w:pPr>
            <w:r w:rsidRPr="00F54873">
              <w:rPr>
                <w:color w:val="000000"/>
                <w:sz w:val="22"/>
                <w:szCs w:val="22"/>
              </w:rPr>
              <w:t>За одержаними авансами</w:t>
            </w:r>
          </w:p>
        </w:tc>
        <w:tc>
          <w:tcPr>
            <w:tcW w:w="2223" w:type="dxa"/>
            <w:tcBorders>
              <w:top w:val="single" w:sz="4" w:space="0" w:color="000000"/>
              <w:left w:val="single" w:sz="4" w:space="0" w:color="000000"/>
              <w:bottom w:val="single" w:sz="4" w:space="0" w:color="000000"/>
            </w:tcBorders>
            <w:vAlign w:val="bottom"/>
          </w:tcPr>
          <w:p w:rsidR="000D01F6" w:rsidRPr="00F54873" w:rsidRDefault="000D01F6" w:rsidP="00681068">
            <w:pPr>
              <w:jc w:val="center"/>
              <w:rPr>
                <w:color w:val="000000"/>
                <w:lang w:val="uk-UA"/>
              </w:rPr>
            </w:pPr>
            <w:r w:rsidRPr="00F54873">
              <w:rPr>
                <w:color w:val="000000"/>
                <w:sz w:val="22"/>
                <w:szCs w:val="22"/>
                <w:lang w:val="uk-UA"/>
              </w:rPr>
              <w:t>29095</w:t>
            </w:r>
          </w:p>
        </w:tc>
        <w:tc>
          <w:tcPr>
            <w:tcW w:w="2268"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0D01F6" w:rsidP="00681068">
            <w:pPr>
              <w:jc w:val="center"/>
              <w:rPr>
                <w:color w:val="000000"/>
              </w:rPr>
            </w:pPr>
          </w:p>
        </w:tc>
      </w:tr>
      <w:tr w:rsidR="000D01F6" w:rsidRPr="00F54873" w:rsidTr="00CB2559">
        <w:tc>
          <w:tcPr>
            <w:tcW w:w="5098" w:type="dxa"/>
            <w:tcBorders>
              <w:top w:val="single" w:sz="4" w:space="0" w:color="000000"/>
              <w:left w:val="single" w:sz="4" w:space="0" w:color="000000"/>
              <w:bottom w:val="single" w:sz="4" w:space="0" w:color="000000"/>
            </w:tcBorders>
            <w:vAlign w:val="bottom"/>
          </w:tcPr>
          <w:p w:rsidR="000D01F6" w:rsidRPr="00F54873" w:rsidRDefault="000D01F6" w:rsidP="00681068">
            <w:pPr>
              <w:rPr>
                <w:color w:val="000000"/>
              </w:rPr>
            </w:pPr>
            <w:r w:rsidRPr="00F54873">
              <w:rPr>
                <w:color w:val="000000"/>
                <w:sz w:val="22"/>
                <w:szCs w:val="22"/>
              </w:rPr>
              <w:t>За товари,</w:t>
            </w:r>
            <w:r w:rsidRPr="00F54873">
              <w:rPr>
                <w:color w:val="000000"/>
                <w:sz w:val="22"/>
                <w:szCs w:val="22"/>
                <w:lang w:val="uk-UA"/>
              </w:rPr>
              <w:t xml:space="preserve"> </w:t>
            </w:r>
            <w:r w:rsidRPr="00F54873">
              <w:rPr>
                <w:color w:val="000000"/>
                <w:sz w:val="22"/>
                <w:szCs w:val="22"/>
              </w:rPr>
              <w:t>роботи,</w:t>
            </w:r>
            <w:r w:rsidRPr="00F54873">
              <w:rPr>
                <w:color w:val="000000"/>
                <w:sz w:val="22"/>
                <w:szCs w:val="22"/>
                <w:lang w:val="uk-UA"/>
              </w:rPr>
              <w:t xml:space="preserve"> </w:t>
            </w:r>
            <w:r w:rsidRPr="00F54873">
              <w:rPr>
                <w:color w:val="000000"/>
                <w:sz w:val="22"/>
                <w:szCs w:val="22"/>
              </w:rPr>
              <w:t>послуги</w:t>
            </w:r>
          </w:p>
        </w:tc>
        <w:tc>
          <w:tcPr>
            <w:tcW w:w="2223" w:type="dxa"/>
            <w:tcBorders>
              <w:top w:val="single" w:sz="4" w:space="0" w:color="000000"/>
              <w:left w:val="single" w:sz="4" w:space="0" w:color="000000"/>
              <w:bottom w:val="single" w:sz="4" w:space="0" w:color="000000"/>
            </w:tcBorders>
            <w:vAlign w:val="bottom"/>
          </w:tcPr>
          <w:p w:rsidR="000D01F6" w:rsidRPr="00F54873" w:rsidRDefault="000D01F6" w:rsidP="00681068">
            <w:pPr>
              <w:jc w:val="center"/>
              <w:rPr>
                <w:color w:val="000000"/>
                <w:lang w:val="uk-UA"/>
              </w:rPr>
            </w:pPr>
            <w:r w:rsidRPr="00F54873">
              <w:rPr>
                <w:color w:val="000000"/>
                <w:sz w:val="22"/>
                <w:szCs w:val="22"/>
                <w:lang w:val="uk-UA"/>
              </w:rPr>
              <w:t>7670</w:t>
            </w:r>
          </w:p>
        </w:tc>
        <w:tc>
          <w:tcPr>
            <w:tcW w:w="2268"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0D01F6" w:rsidP="00681068">
            <w:pPr>
              <w:jc w:val="center"/>
              <w:rPr>
                <w:color w:val="000000"/>
                <w:lang w:val="uk-UA"/>
              </w:rPr>
            </w:pPr>
            <w:r w:rsidRPr="00F54873">
              <w:rPr>
                <w:color w:val="000000"/>
                <w:sz w:val="22"/>
                <w:szCs w:val="22"/>
                <w:lang w:val="uk-UA"/>
              </w:rPr>
              <w:t>54330</w:t>
            </w:r>
          </w:p>
        </w:tc>
      </w:tr>
      <w:tr w:rsidR="000D01F6" w:rsidRPr="00F54873" w:rsidTr="00CB2559">
        <w:tc>
          <w:tcPr>
            <w:tcW w:w="5098" w:type="dxa"/>
            <w:tcBorders>
              <w:top w:val="single" w:sz="4" w:space="0" w:color="000000"/>
              <w:left w:val="single" w:sz="4" w:space="0" w:color="000000"/>
              <w:bottom w:val="single" w:sz="4" w:space="0" w:color="000000"/>
            </w:tcBorders>
            <w:vAlign w:val="bottom"/>
          </w:tcPr>
          <w:p w:rsidR="000D01F6" w:rsidRPr="00F54873" w:rsidRDefault="000D01F6" w:rsidP="00681068">
            <w:pPr>
              <w:rPr>
                <w:color w:val="000000"/>
              </w:rPr>
            </w:pPr>
            <w:r w:rsidRPr="00F54873">
              <w:rPr>
                <w:color w:val="000000"/>
                <w:sz w:val="22"/>
                <w:szCs w:val="22"/>
              </w:rPr>
              <w:t>Заборгованість за придбані фінансові активи</w:t>
            </w:r>
          </w:p>
        </w:tc>
        <w:tc>
          <w:tcPr>
            <w:tcW w:w="2223" w:type="dxa"/>
            <w:tcBorders>
              <w:top w:val="single" w:sz="4" w:space="0" w:color="000000"/>
              <w:left w:val="single" w:sz="4" w:space="0" w:color="000000"/>
              <w:bottom w:val="single" w:sz="4" w:space="0" w:color="000000"/>
            </w:tcBorders>
            <w:vAlign w:val="bottom"/>
          </w:tcPr>
          <w:p w:rsidR="000D01F6" w:rsidRPr="00F54873" w:rsidRDefault="000D01F6" w:rsidP="00681068">
            <w:pPr>
              <w:jc w:val="center"/>
              <w:rPr>
                <w:color w:val="000000"/>
              </w:rPr>
            </w:pPr>
            <w:r w:rsidRPr="00F54873">
              <w:rPr>
                <w:color w:val="000000"/>
                <w:sz w:val="22"/>
                <w:szCs w:val="22"/>
              </w:rPr>
              <w:t>45 645</w:t>
            </w:r>
          </w:p>
        </w:tc>
        <w:tc>
          <w:tcPr>
            <w:tcW w:w="2268"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0D01F6" w:rsidP="00681068">
            <w:pPr>
              <w:jc w:val="center"/>
              <w:rPr>
                <w:color w:val="000000"/>
              </w:rPr>
            </w:pPr>
            <w:r w:rsidRPr="00F54873">
              <w:rPr>
                <w:color w:val="000000"/>
                <w:sz w:val="22"/>
                <w:szCs w:val="22"/>
              </w:rPr>
              <w:t>30 410</w:t>
            </w:r>
          </w:p>
        </w:tc>
      </w:tr>
      <w:tr w:rsidR="000D01F6" w:rsidRPr="00F54873" w:rsidTr="00CB2559">
        <w:tc>
          <w:tcPr>
            <w:tcW w:w="5098" w:type="dxa"/>
            <w:tcBorders>
              <w:top w:val="single" w:sz="4" w:space="0" w:color="000000"/>
              <w:left w:val="single" w:sz="4" w:space="0" w:color="000000"/>
              <w:bottom w:val="single" w:sz="4" w:space="0" w:color="000000"/>
            </w:tcBorders>
            <w:vAlign w:val="bottom"/>
          </w:tcPr>
          <w:p w:rsidR="000D01F6" w:rsidRPr="00F54873" w:rsidRDefault="000D01F6" w:rsidP="00681068">
            <w:pPr>
              <w:rPr>
                <w:color w:val="000000"/>
              </w:rPr>
            </w:pPr>
            <w:r w:rsidRPr="00F54873">
              <w:rPr>
                <w:color w:val="000000"/>
                <w:sz w:val="22"/>
                <w:szCs w:val="22"/>
              </w:rPr>
              <w:t>Інша кредиторська заборгованість</w:t>
            </w:r>
          </w:p>
        </w:tc>
        <w:tc>
          <w:tcPr>
            <w:tcW w:w="2223" w:type="dxa"/>
            <w:tcBorders>
              <w:top w:val="single" w:sz="4" w:space="0" w:color="000000"/>
              <w:left w:val="single" w:sz="4" w:space="0" w:color="000000"/>
              <w:bottom w:val="single" w:sz="4" w:space="0" w:color="000000"/>
            </w:tcBorders>
            <w:vAlign w:val="bottom"/>
          </w:tcPr>
          <w:p w:rsidR="000D01F6" w:rsidRPr="00F54873" w:rsidRDefault="000D01F6" w:rsidP="00681068">
            <w:pPr>
              <w:jc w:val="center"/>
              <w:rPr>
                <w:color w:val="000000"/>
              </w:rPr>
            </w:pPr>
            <w:r w:rsidRPr="00F54873">
              <w:rPr>
                <w:color w:val="000000"/>
                <w:sz w:val="22"/>
                <w:szCs w:val="22"/>
              </w:rPr>
              <w:t>8 201</w:t>
            </w:r>
          </w:p>
        </w:tc>
        <w:tc>
          <w:tcPr>
            <w:tcW w:w="2268"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0D01F6" w:rsidP="00681068">
            <w:pPr>
              <w:jc w:val="center"/>
              <w:rPr>
                <w:color w:val="000000"/>
                <w:lang w:val="uk-UA"/>
              </w:rPr>
            </w:pPr>
            <w:r w:rsidRPr="00F54873">
              <w:rPr>
                <w:color w:val="000000"/>
                <w:sz w:val="22"/>
                <w:szCs w:val="22"/>
                <w:lang w:val="uk-UA"/>
              </w:rPr>
              <w:t>4402</w:t>
            </w:r>
          </w:p>
        </w:tc>
      </w:tr>
      <w:tr w:rsidR="000D01F6" w:rsidRPr="00F54873" w:rsidTr="00CB2559">
        <w:trPr>
          <w:trHeight w:val="345"/>
        </w:trPr>
        <w:tc>
          <w:tcPr>
            <w:tcW w:w="5098" w:type="dxa"/>
            <w:tcBorders>
              <w:top w:val="single" w:sz="4" w:space="0" w:color="000000"/>
              <w:left w:val="single" w:sz="4" w:space="0" w:color="000000"/>
              <w:bottom w:val="single" w:sz="4" w:space="0" w:color="000000"/>
            </w:tcBorders>
            <w:vAlign w:val="bottom"/>
          </w:tcPr>
          <w:p w:rsidR="000D01F6" w:rsidRPr="00F54873" w:rsidRDefault="000D01F6" w:rsidP="00681068">
            <w:pPr>
              <w:rPr>
                <w:b/>
                <w:color w:val="000000"/>
              </w:rPr>
            </w:pPr>
            <w:r w:rsidRPr="00F54873">
              <w:rPr>
                <w:b/>
                <w:color w:val="000000"/>
                <w:sz w:val="22"/>
                <w:szCs w:val="22"/>
              </w:rPr>
              <w:t xml:space="preserve">Всього </w:t>
            </w:r>
          </w:p>
        </w:tc>
        <w:tc>
          <w:tcPr>
            <w:tcW w:w="2223" w:type="dxa"/>
            <w:tcBorders>
              <w:top w:val="single" w:sz="4" w:space="0" w:color="000000"/>
              <w:left w:val="single" w:sz="4" w:space="0" w:color="000000"/>
              <w:bottom w:val="single" w:sz="4" w:space="0" w:color="000000"/>
            </w:tcBorders>
            <w:vAlign w:val="bottom"/>
          </w:tcPr>
          <w:p w:rsidR="000D01F6" w:rsidRPr="00F54873" w:rsidRDefault="000D01F6" w:rsidP="00681068">
            <w:pPr>
              <w:jc w:val="center"/>
              <w:rPr>
                <w:b/>
                <w:color w:val="000000"/>
                <w:lang w:val="uk-UA"/>
              </w:rPr>
            </w:pPr>
            <w:r w:rsidRPr="00F54873">
              <w:rPr>
                <w:b/>
                <w:color w:val="000000"/>
                <w:sz w:val="22"/>
                <w:szCs w:val="22"/>
                <w:lang w:val="uk-UA"/>
              </w:rPr>
              <w:t>92852</w:t>
            </w:r>
          </w:p>
        </w:tc>
        <w:tc>
          <w:tcPr>
            <w:tcW w:w="2268"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0D01F6" w:rsidP="00681068">
            <w:pPr>
              <w:jc w:val="center"/>
              <w:rPr>
                <w:b/>
                <w:color w:val="000000"/>
                <w:lang w:val="uk-UA"/>
              </w:rPr>
            </w:pPr>
            <w:r w:rsidRPr="00F54873">
              <w:rPr>
                <w:b/>
                <w:color w:val="000000"/>
                <w:sz w:val="22"/>
                <w:szCs w:val="22"/>
                <w:lang w:val="uk-UA"/>
              </w:rPr>
              <w:t>91424</w:t>
            </w:r>
          </w:p>
        </w:tc>
      </w:tr>
      <w:tr w:rsidR="000D01F6" w:rsidRPr="00F54873" w:rsidTr="00CB2559">
        <w:trPr>
          <w:trHeight w:val="345"/>
        </w:trPr>
        <w:tc>
          <w:tcPr>
            <w:tcW w:w="5098" w:type="dxa"/>
            <w:tcBorders>
              <w:top w:val="single" w:sz="4" w:space="0" w:color="000000"/>
              <w:left w:val="single" w:sz="4" w:space="0" w:color="000000"/>
              <w:bottom w:val="single" w:sz="4" w:space="0" w:color="000000"/>
            </w:tcBorders>
            <w:vAlign w:val="bottom"/>
          </w:tcPr>
          <w:p w:rsidR="000D01F6" w:rsidRPr="00F54873" w:rsidRDefault="000D01F6" w:rsidP="00681068">
            <w:pPr>
              <w:rPr>
                <w:b/>
                <w:color w:val="000000"/>
                <w:lang w:val="uk-UA"/>
              </w:rPr>
            </w:pPr>
            <w:r w:rsidRPr="00F54873">
              <w:rPr>
                <w:b/>
                <w:color w:val="000000"/>
                <w:sz w:val="22"/>
                <w:szCs w:val="22"/>
                <w:lang w:val="uk-UA"/>
              </w:rPr>
              <w:t>Короткострокові кредити банків</w:t>
            </w:r>
          </w:p>
        </w:tc>
        <w:tc>
          <w:tcPr>
            <w:tcW w:w="2223" w:type="dxa"/>
            <w:tcBorders>
              <w:top w:val="single" w:sz="4" w:space="0" w:color="000000"/>
              <w:left w:val="single" w:sz="4" w:space="0" w:color="000000"/>
              <w:bottom w:val="single" w:sz="4" w:space="0" w:color="000000"/>
            </w:tcBorders>
            <w:vAlign w:val="bottom"/>
          </w:tcPr>
          <w:p w:rsidR="000D01F6" w:rsidRPr="00F54873" w:rsidRDefault="000D01F6" w:rsidP="00681068">
            <w:pPr>
              <w:jc w:val="center"/>
              <w:rPr>
                <w:b/>
                <w:color w:val="000000"/>
                <w:lang w:val="uk-UA"/>
              </w:rPr>
            </w:pPr>
            <w:r w:rsidRPr="00F54873">
              <w:rPr>
                <w:b/>
                <w:color w:val="000000"/>
                <w:sz w:val="22"/>
                <w:szCs w:val="22"/>
                <w:lang w:val="uk-UA"/>
              </w:rPr>
              <w:t>10000</w:t>
            </w:r>
          </w:p>
        </w:tc>
        <w:tc>
          <w:tcPr>
            <w:tcW w:w="2268"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0D01F6" w:rsidP="00681068">
            <w:pPr>
              <w:jc w:val="center"/>
              <w:rPr>
                <w:b/>
                <w:color w:val="000000"/>
                <w:lang w:val="uk-UA"/>
              </w:rPr>
            </w:pPr>
            <w:r w:rsidRPr="00F54873">
              <w:rPr>
                <w:b/>
                <w:color w:val="000000"/>
                <w:sz w:val="22"/>
                <w:szCs w:val="22"/>
                <w:lang w:val="uk-UA"/>
              </w:rPr>
              <w:t>9459</w:t>
            </w:r>
          </w:p>
        </w:tc>
      </w:tr>
      <w:tr w:rsidR="000D01F6" w:rsidRPr="00F54873" w:rsidTr="00CB2559">
        <w:trPr>
          <w:trHeight w:val="345"/>
        </w:trPr>
        <w:tc>
          <w:tcPr>
            <w:tcW w:w="5098" w:type="dxa"/>
            <w:tcBorders>
              <w:top w:val="single" w:sz="4" w:space="0" w:color="000000"/>
              <w:left w:val="single" w:sz="4" w:space="0" w:color="000000"/>
              <w:bottom w:val="single" w:sz="4" w:space="0" w:color="000000"/>
            </w:tcBorders>
            <w:vAlign w:val="bottom"/>
          </w:tcPr>
          <w:p w:rsidR="000D01F6" w:rsidRPr="00F54873" w:rsidRDefault="000D01F6" w:rsidP="00681068">
            <w:pPr>
              <w:rPr>
                <w:b/>
                <w:color w:val="000000"/>
                <w:lang w:val="uk-UA"/>
              </w:rPr>
            </w:pPr>
            <w:r w:rsidRPr="00F54873">
              <w:rPr>
                <w:b/>
                <w:color w:val="000000"/>
                <w:sz w:val="22"/>
                <w:szCs w:val="22"/>
                <w:lang w:val="uk-UA"/>
              </w:rPr>
              <w:t>Розрахунки з бюджетом</w:t>
            </w:r>
          </w:p>
        </w:tc>
        <w:tc>
          <w:tcPr>
            <w:tcW w:w="2223" w:type="dxa"/>
            <w:tcBorders>
              <w:top w:val="single" w:sz="4" w:space="0" w:color="000000"/>
              <w:left w:val="single" w:sz="4" w:space="0" w:color="000000"/>
              <w:bottom w:val="single" w:sz="4" w:space="0" w:color="000000"/>
            </w:tcBorders>
            <w:vAlign w:val="bottom"/>
          </w:tcPr>
          <w:p w:rsidR="000D01F6" w:rsidRPr="00F54873" w:rsidRDefault="000D01F6" w:rsidP="00681068">
            <w:pPr>
              <w:jc w:val="center"/>
              <w:rPr>
                <w:b/>
                <w:color w:val="000000"/>
                <w:lang w:val="uk-UA"/>
              </w:rPr>
            </w:pPr>
            <w:r w:rsidRPr="00F54873">
              <w:rPr>
                <w:b/>
                <w:color w:val="000000"/>
                <w:sz w:val="22"/>
                <w:szCs w:val="22"/>
                <w:lang w:val="uk-UA"/>
              </w:rPr>
              <w:t>3957</w:t>
            </w:r>
          </w:p>
        </w:tc>
        <w:tc>
          <w:tcPr>
            <w:tcW w:w="2268"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0D01F6" w:rsidP="00681068">
            <w:pPr>
              <w:jc w:val="center"/>
              <w:rPr>
                <w:b/>
                <w:color w:val="000000"/>
                <w:lang w:val="uk-UA"/>
              </w:rPr>
            </w:pPr>
            <w:r w:rsidRPr="00F54873">
              <w:rPr>
                <w:b/>
                <w:color w:val="000000"/>
                <w:sz w:val="22"/>
                <w:szCs w:val="22"/>
                <w:lang w:val="uk-UA"/>
              </w:rPr>
              <w:t>4352</w:t>
            </w:r>
          </w:p>
        </w:tc>
      </w:tr>
      <w:tr w:rsidR="000D01F6" w:rsidRPr="00F54873" w:rsidTr="00CB2559">
        <w:trPr>
          <w:trHeight w:val="345"/>
        </w:trPr>
        <w:tc>
          <w:tcPr>
            <w:tcW w:w="5098" w:type="dxa"/>
            <w:tcBorders>
              <w:top w:val="single" w:sz="4" w:space="0" w:color="000000"/>
              <w:left w:val="single" w:sz="4" w:space="0" w:color="000000"/>
              <w:bottom w:val="single" w:sz="4" w:space="0" w:color="000000"/>
            </w:tcBorders>
            <w:vAlign w:val="bottom"/>
          </w:tcPr>
          <w:p w:rsidR="000D01F6" w:rsidRPr="00F54873" w:rsidRDefault="000D01F6" w:rsidP="00681068">
            <w:pPr>
              <w:rPr>
                <w:b/>
                <w:color w:val="000000"/>
                <w:lang w:val="uk-UA"/>
              </w:rPr>
            </w:pPr>
            <w:r w:rsidRPr="00F54873">
              <w:rPr>
                <w:b/>
                <w:color w:val="000000"/>
                <w:sz w:val="22"/>
                <w:szCs w:val="22"/>
                <w:lang w:val="uk-UA"/>
              </w:rPr>
              <w:t>Розрахунки з оплати праці</w:t>
            </w:r>
          </w:p>
        </w:tc>
        <w:tc>
          <w:tcPr>
            <w:tcW w:w="2223" w:type="dxa"/>
            <w:tcBorders>
              <w:top w:val="single" w:sz="4" w:space="0" w:color="000000"/>
              <w:left w:val="single" w:sz="4" w:space="0" w:color="000000"/>
              <w:bottom w:val="single" w:sz="4" w:space="0" w:color="000000"/>
            </w:tcBorders>
            <w:vAlign w:val="bottom"/>
          </w:tcPr>
          <w:p w:rsidR="000D01F6" w:rsidRPr="00F54873" w:rsidRDefault="000D01F6" w:rsidP="00681068">
            <w:pPr>
              <w:jc w:val="center"/>
              <w:rPr>
                <w:b/>
                <w:color w:val="000000"/>
                <w:lang w:val="uk-UA"/>
              </w:rPr>
            </w:pPr>
            <w:r w:rsidRPr="00F54873">
              <w:rPr>
                <w:b/>
                <w:color w:val="000000"/>
                <w:sz w:val="22"/>
                <w:szCs w:val="22"/>
                <w:lang w:val="uk-UA"/>
              </w:rPr>
              <w:t>4302</w:t>
            </w:r>
          </w:p>
        </w:tc>
        <w:tc>
          <w:tcPr>
            <w:tcW w:w="2268"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0D01F6" w:rsidP="00681068">
            <w:pPr>
              <w:jc w:val="center"/>
              <w:rPr>
                <w:b/>
                <w:color w:val="000000"/>
                <w:lang w:val="uk-UA"/>
              </w:rPr>
            </w:pPr>
            <w:r w:rsidRPr="00F54873">
              <w:rPr>
                <w:b/>
                <w:color w:val="000000"/>
                <w:sz w:val="22"/>
                <w:szCs w:val="22"/>
                <w:lang w:val="uk-UA"/>
              </w:rPr>
              <w:t>3955</w:t>
            </w:r>
          </w:p>
        </w:tc>
      </w:tr>
      <w:tr w:rsidR="000D01F6" w:rsidRPr="00F54873" w:rsidTr="00CB2559">
        <w:trPr>
          <w:trHeight w:val="345"/>
        </w:trPr>
        <w:tc>
          <w:tcPr>
            <w:tcW w:w="5098" w:type="dxa"/>
            <w:tcBorders>
              <w:top w:val="single" w:sz="4" w:space="0" w:color="000000"/>
              <w:left w:val="single" w:sz="4" w:space="0" w:color="000000"/>
              <w:bottom w:val="single" w:sz="4" w:space="0" w:color="000000"/>
            </w:tcBorders>
            <w:vAlign w:val="bottom"/>
          </w:tcPr>
          <w:p w:rsidR="000D01F6" w:rsidRPr="00F54873" w:rsidRDefault="000D01F6" w:rsidP="00681068">
            <w:pPr>
              <w:rPr>
                <w:b/>
                <w:color w:val="000000"/>
                <w:lang w:val="uk-UA"/>
              </w:rPr>
            </w:pPr>
            <w:r w:rsidRPr="00F54873">
              <w:rPr>
                <w:b/>
                <w:color w:val="000000"/>
                <w:sz w:val="22"/>
                <w:szCs w:val="22"/>
                <w:lang w:val="uk-UA"/>
              </w:rPr>
              <w:t>Розрахунки зі страхування</w:t>
            </w:r>
          </w:p>
        </w:tc>
        <w:tc>
          <w:tcPr>
            <w:tcW w:w="2223" w:type="dxa"/>
            <w:tcBorders>
              <w:top w:val="single" w:sz="4" w:space="0" w:color="000000"/>
              <w:left w:val="single" w:sz="4" w:space="0" w:color="000000"/>
              <w:bottom w:val="single" w:sz="4" w:space="0" w:color="000000"/>
            </w:tcBorders>
            <w:vAlign w:val="bottom"/>
          </w:tcPr>
          <w:p w:rsidR="000D01F6" w:rsidRPr="00F54873" w:rsidRDefault="000D01F6" w:rsidP="00681068">
            <w:pPr>
              <w:jc w:val="center"/>
              <w:rPr>
                <w:b/>
                <w:color w:val="000000"/>
                <w:lang w:val="uk-UA"/>
              </w:rPr>
            </w:pPr>
            <w:r w:rsidRPr="00F54873">
              <w:rPr>
                <w:b/>
                <w:color w:val="000000"/>
                <w:sz w:val="22"/>
                <w:szCs w:val="22"/>
                <w:lang w:val="uk-UA"/>
              </w:rPr>
              <w:t>2121</w:t>
            </w:r>
          </w:p>
        </w:tc>
        <w:tc>
          <w:tcPr>
            <w:tcW w:w="2268"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0D01F6" w:rsidP="00681068">
            <w:pPr>
              <w:jc w:val="center"/>
              <w:rPr>
                <w:b/>
                <w:color w:val="000000"/>
                <w:lang w:val="uk-UA"/>
              </w:rPr>
            </w:pPr>
            <w:r w:rsidRPr="00F54873">
              <w:rPr>
                <w:b/>
                <w:color w:val="000000"/>
                <w:sz w:val="22"/>
                <w:szCs w:val="22"/>
                <w:lang w:val="uk-UA"/>
              </w:rPr>
              <w:t>2194</w:t>
            </w:r>
          </w:p>
        </w:tc>
      </w:tr>
      <w:tr w:rsidR="000D01F6" w:rsidRPr="00F54873" w:rsidTr="00CB2559">
        <w:trPr>
          <w:trHeight w:val="345"/>
        </w:trPr>
        <w:tc>
          <w:tcPr>
            <w:tcW w:w="5098" w:type="dxa"/>
            <w:tcBorders>
              <w:top w:val="single" w:sz="4" w:space="0" w:color="000000"/>
              <w:left w:val="single" w:sz="4" w:space="0" w:color="000000"/>
              <w:bottom w:val="single" w:sz="4" w:space="0" w:color="000000"/>
            </w:tcBorders>
            <w:vAlign w:val="bottom"/>
          </w:tcPr>
          <w:p w:rsidR="000D01F6" w:rsidRPr="00F54873" w:rsidRDefault="000D01F6" w:rsidP="00F936CF">
            <w:pPr>
              <w:jc w:val="both"/>
              <w:rPr>
                <w:b/>
                <w:color w:val="000000"/>
                <w:lang w:val="uk-UA"/>
              </w:rPr>
            </w:pPr>
            <w:r w:rsidRPr="00F54873">
              <w:rPr>
                <w:b/>
                <w:color w:val="000000"/>
                <w:sz w:val="22"/>
                <w:szCs w:val="22"/>
                <w:lang w:val="uk-UA"/>
              </w:rPr>
              <w:t xml:space="preserve">Інші поточні </w:t>
            </w:r>
            <w:r w:rsidRPr="00F54873">
              <w:rPr>
                <w:rFonts w:eastAsia="Times-Roman"/>
                <w:b/>
                <w:bCs/>
                <w:sz w:val="22"/>
                <w:szCs w:val="22"/>
              </w:rPr>
              <w:t>зобов’язання</w:t>
            </w:r>
            <w:r w:rsidR="00393023">
              <w:rPr>
                <w:rFonts w:eastAsia="Times-Roman"/>
                <w:b/>
                <w:bCs/>
                <w:sz w:val="22"/>
                <w:szCs w:val="22"/>
              </w:rPr>
              <w:t xml:space="preserve"> </w:t>
            </w:r>
          </w:p>
        </w:tc>
        <w:tc>
          <w:tcPr>
            <w:tcW w:w="2223" w:type="dxa"/>
            <w:tcBorders>
              <w:top w:val="single" w:sz="4" w:space="0" w:color="000000"/>
              <w:left w:val="single" w:sz="4" w:space="0" w:color="000000"/>
              <w:bottom w:val="single" w:sz="4" w:space="0" w:color="000000"/>
            </w:tcBorders>
            <w:vAlign w:val="bottom"/>
          </w:tcPr>
          <w:p w:rsidR="000D01F6" w:rsidRPr="00F54873" w:rsidRDefault="000D01F6" w:rsidP="00681068">
            <w:pPr>
              <w:jc w:val="center"/>
              <w:rPr>
                <w:b/>
                <w:color w:val="000000"/>
                <w:lang w:val="uk-UA"/>
              </w:rPr>
            </w:pPr>
            <w:r w:rsidRPr="00F54873">
              <w:rPr>
                <w:b/>
                <w:color w:val="000000"/>
                <w:sz w:val="22"/>
                <w:szCs w:val="22"/>
                <w:lang w:val="uk-UA"/>
              </w:rPr>
              <w:t>252</w:t>
            </w:r>
          </w:p>
        </w:tc>
        <w:tc>
          <w:tcPr>
            <w:tcW w:w="2268"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0D01F6" w:rsidP="00681068">
            <w:pPr>
              <w:jc w:val="center"/>
              <w:rPr>
                <w:b/>
                <w:color w:val="000000"/>
                <w:lang w:val="uk-UA"/>
              </w:rPr>
            </w:pPr>
            <w:r w:rsidRPr="00F54873">
              <w:rPr>
                <w:b/>
                <w:color w:val="000000"/>
                <w:sz w:val="22"/>
                <w:szCs w:val="22"/>
                <w:lang w:val="uk-UA"/>
              </w:rPr>
              <w:t>138</w:t>
            </w:r>
          </w:p>
        </w:tc>
      </w:tr>
      <w:tr w:rsidR="000D01F6" w:rsidRPr="00F54873" w:rsidTr="00CB2559">
        <w:trPr>
          <w:trHeight w:val="345"/>
        </w:trPr>
        <w:tc>
          <w:tcPr>
            <w:tcW w:w="5098" w:type="dxa"/>
            <w:tcBorders>
              <w:top w:val="single" w:sz="4" w:space="0" w:color="000000"/>
              <w:left w:val="single" w:sz="4" w:space="0" w:color="000000"/>
              <w:bottom w:val="single" w:sz="4" w:space="0" w:color="000000"/>
            </w:tcBorders>
            <w:vAlign w:val="bottom"/>
          </w:tcPr>
          <w:p w:rsidR="000D01F6" w:rsidRPr="00F54873" w:rsidRDefault="000D01F6" w:rsidP="00F936CF">
            <w:pPr>
              <w:jc w:val="both"/>
              <w:rPr>
                <w:b/>
                <w:color w:val="000000"/>
                <w:lang w:val="uk-UA"/>
              </w:rPr>
            </w:pPr>
            <w:r w:rsidRPr="00F54873">
              <w:rPr>
                <w:b/>
                <w:color w:val="000000"/>
                <w:sz w:val="22"/>
                <w:szCs w:val="22"/>
                <w:lang w:val="uk-UA"/>
              </w:rPr>
              <w:t>Всього</w:t>
            </w:r>
          </w:p>
        </w:tc>
        <w:tc>
          <w:tcPr>
            <w:tcW w:w="2223" w:type="dxa"/>
            <w:tcBorders>
              <w:top w:val="single" w:sz="4" w:space="0" w:color="000000"/>
              <w:left w:val="single" w:sz="4" w:space="0" w:color="000000"/>
              <w:bottom w:val="single" w:sz="4" w:space="0" w:color="000000"/>
            </w:tcBorders>
            <w:vAlign w:val="bottom"/>
          </w:tcPr>
          <w:p w:rsidR="000D01F6" w:rsidRPr="00F54873" w:rsidRDefault="000D01F6" w:rsidP="00F936CF">
            <w:pPr>
              <w:jc w:val="center"/>
              <w:rPr>
                <w:b/>
                <w:color w:val="000000"/>
                <w:lang w:val="uk-UA"/>
              </w:rPr>
            </w:pPr>
            <w:r w:rsidRPr="00F54873">
              <w:rPr>
                <w:b/>
                <w:color w:val="000000"/>
                <w:sz w:val="22"/>
                <w:szCs w:val="22"/>
                <w:lang w:val="uk-UA"/>
              </w:rPr>
              <w:t>113484</w:t>
            </w:r>
          </w:p>
        </w:tc>
        <w:tc>
          <w:tcPr>
            <w:tcW w:w="2268" w:type="dxa"/>
            <w:tcBorders>
              <w:top w:val="single" w:sz="4" w:space="0" w:color="000000"/>
              <w:left w:val="single" w:sz="4" w:space="0" w:color="000000"/>
              <w:bottom w:val="single" w:sz="4" w:space="0" w:color="000000"/>
              <w:right w:val="single" w:sz="4" w:space="0" w:color="000000"/>
            </w:tcBorders>
            <w:vAlign w:val="bottom"/>
          </w:tcPr>
          <w:p w:rsidR="000D01F6" w:rsidRPr="00F54873" w:rsidRDefault="000D01F6" w:rsidP="009B1F02">
            <w:pPr>
              <w:jc w:val="center"/>
              <w:rPr>
                <w:b/>
                <w:color w:val="000000"/>
                <w:lang w:val="uk-UA"/>
              </w:rPr>
            </w:pPr>
            <w:r w:rsidRPr="00F54873">
              <w:rPr>
                <w:b/>
                <w:color w:val="000000"/>
                <w:sz w:val="22"/>
                <w:szCs w:val="22"/>
                <w:lang w:val="uk-UA"/>
              </w:rPr>
              <w:t>111522</w:t>
            </w:r>
          </w:p>
        </w:tc>
      </w:tr>
    </w:tbl>
    <w:p w:rsidR="000D01F6" w:rsidRPr="00F54873" w:rsidRDefault="000D01F6" w:rsidP="00A36AAF">
      <w:pPr>
        <w:ind w:firstLine="567"/>
        <w:rPr>
          <w:rFonts w:eastAsia="Times-Roman"/>
          <w:bCs/>
          <w:sz w:val="22"/>
          <w:szCs w:val="22"/>
        </w:rPr>
      </w:pPr>
    </w:p>
    <w:p w:rsidR="000D01F6" w:rsidRDefault="000D01F6" w:rsidP="00F31316">
      <w:pPr>
        <w:tabs>
          <w:tab w:val="left" w:pos="1560"/>
        </w:tabs>
        <w:ind w:firstLine="720"/>
        <w:jc w:val="both"/>
        <w:rPr>
          <w:sz w:val="22"/>
          <w:szCs w:val="22"/>
          <w:lang w:val="uk-UA"/>
        </w:rPr>
      </w:pPr>
      <w:r w:rsidRPr="00F54873">
        <w:rPr>
          <w:sz w:val="22"/>
          <w:szCs w:val="22"/>
          <w:lang w:val="uk-UA"/>
        </w:rPr>
        <w:t xml:space="preserve">Інші поточні </w:t>
      </w:r>
      <w:r w:rsidRPr="00F54873">
        <w:rPr>
          <w:rFonts w:eastAsia="Times-Roman"/>
          <w:bCs/>
          <w:sz w:val="22"/>
          <w:szCs w:val="22"/>
        </w:rPr>
        <w:t>зобов’язання</w:t>
      </w:r>
      <w:r w:rsidR="00393023">
        <w:rPr>
          <w:rFonts w:eastAsia="Times-Roman"/>
          <w:bCs/>
          <w:sz w:val="22"/>
          <w:szCs w:val="22"/>
        </w:rPr>
        <w:t xml:space="preserve"> </w:t>
      </w:r>
      <w:r w:rsidRPr="00F54873">
        <w:rPr>
          <w:rFonts w:eastAsia="Times-Roman"/>
          <w:bCs/>
          <w:sz w:val="22"/>
          <w:szCs w:val="22"/>
          <w:lang w:val="uk-UA"/>
        </w:rPr>
        <w:t xml:space="preserve">складаються з </w:t>
      </w:r>
      <w:r w:rsidRPr="00F54873">
        <w:rPr>
          <w:rFonts w:eastAsia="Times-Roman"/>
          <w:bCs/>
          <w:sz w:val="22"/>
          <w:szCs w:val="22"/>
        </w:rPr>
        <w:t>зобов’язан</w:t>
      </w:r>
      <w:r w:rsidRPr="00F54873">
        <w:rPr>
          <w:rFonts w:eastAsia="Times-Roman"/>
          <w:bCs/>
          <w:sz w:val="22"/>
          <w:szCs w:val="22"/>
          <w:lang w:val="uk-UA"/>
        </w:rPr>
        <w:t>ь п</w:t>
      </w:r>
      <w:r w:rsidRPr="00F54873">
        <w:rPr>
          <w:sz w:val="22"/>
          <w:szCs w:val="22"/>
        </w:rPr>
        <w:t>о нарахованим відсоткам по облігаціям</w:t>
      </w:r>
      <w:r w:rsidRPr="00F54873">
        <w:rPr>
          <w:sz w:val="22"/>
          <w:szCs w:val="22"/>
          <w:lang w:val="uk-UA"/>
        </w:rPr>
        <w:t>:</w:t>
      </w:r>
    </w:p>
    <w:p w:rsidR="00393023" w:rsidRPr="00393023" w:rsidRDefault="00393023" w:rsidP="00F31316">
      <w:pPr>
        <w:tabs>
          <w:tab w:val="left" w:pos="1560"/>
        </w:tabs>
        <w:ind w:firstLine="720"/>
        <w:jc w:val="both"/>
        <w:rPr>
          <w:i/>
          <w:sz w:val="22"/>
          <w:szCs w:val="22"/>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28"/>
        <w:gridCol w:w="1432"/>
        <w:gridCol w:w="1314"/>
        <w:gridCol w:w="1330"/>
        <w:gridCol w:w="2004"/>
        <w:gridCol w:w="2126"/>
      </w:tblGrid>
      <w:tr w:rsidR="000D01F6" w:rsidRPr="00F54873" w:rsidTr="008137C6">
        <w:trPr>
          <w:trHeight w:val="573"/>
        </w:trPr>
        <w:tc>
          <w:tcPr>
            <w:tcW w:w="1428" w:type="dxa"/>
            <w:noWrap/>
          </w:tcPr>
          <w:p w:rsidR="000D01F6" w:rsidRPr="00F54873" w:rsidRDefault="000D01F6" w:rsidP="008137C6">
            <w:pPr>
              <w:rPr>
                <w:color w:val="000000"/>
                <w:lang w:val="uk-UA"/>
              </w:rPr>
            </w:pPr>
            <w:r w:rsidRPr="00F54873">
              <w:rPr>
                <w:color w:val="000000"/>
                <w:sz w:val="22"/>
                <w:szCs w:val="22"/>
                <w:lang w:val="uk-UA"/>
              </w:rPr>
              <w:t>Показник</w:t>
            </w:r>
          </w:p>
        </w:tc>
        <w:tc>
          <w:tcPr>
            <w:tcW w:w="2746" w:type="dxa"/>
            <w:gridSpan w:val="2"/>
          </w:tcPr>
          <w:p w:rsidR="000D01F6" w:rsidRPr="00F54873" w:rsidRDefault="000D01F6" w:rsidP="008137C6">
            <w:pPr>
              <w:jc w:val="center"/>
              <w:rPr>
                <w:b/>
                <w:bCs/>
              </w:rPr>
            </w:pPr>
            <w:r w:rsidRPr="00F54873">
              <w:rPr>
                <w:b/>
                <w:sz w:val="22"/>
                <w:szCs w:val="22"/>
              </w:rPr>
              <w:t>сума за договором</w:t>
            </w:r>
          </w:p>
        </w:tc>
        <w:tc>
          <w:tcPr>
            <w:tcW w:w="1330" w:type="dxa"/>
            <w:vMerge w:val="restart"/>
          </w:tcPr>
          <w:p w:rsidR="000D01F6" w:rsidRPr="00F54873" w:rsidRDefault="000D01F6" w:rsidP="008137C6">
            <w:pPr>
              <w:jc w:val="right"/>
              <w:rPr>
                <w:b/>
                <w:bCs/>
              </w:rPr>
            </w:pPr>
            <w:r w:rsidRPr="00F54873">
              <w:rPr>
                <w:b/>
                <w:bCs/>
                <w:sz w:val="22"/>
                <w:szCs w:val="22"/>
              </w:rPr>
              <w:t>Ефективна ставка</w:t>
            </w:r>
            <w:r w:rsidRPr="00F54873">
              <w:rPr>
                <w:b/>
                <w:bCs/>
                <w:iCs/>
                <w:sz w:val="22"/>
                <w:szCs w:val="22"/>
              </w:rPr>
              <w:t xml:space="preserve"> %</w:t>
            </w:r>
          </w:p>
        </w:tc>
        <w:tc>
          <w:tcPr>
            <w:tcW w:w="4130" w:type="dxa"/>
            <w:gridSpan w:val="2"/>
            <w:noWrap/>
          </w:tcPr>
          <w:p w:rsidR="000D01F6" w:rsidRPr="00F54873" w:rsidRDefault="000D01F6" w:rsidP="00030F5A">
            <w:pPr>
              <w:jc w:val="center"/>
              <w:rPr>
                <w:b/>
                <w:bCs/>
                <w:color w:val="000000"/>
              </w:rPr>
            </w:pPr>
            <w:r w:rsidRPr="00F54873">
              <w:rPr>
                <w:b/>
                <w:sz w:val="22"/>
                <w:szCs w:val="22"/>
              </w:rPr>
              <w:t>заборгованість на</w:t>
            </w:r>
          </w:p>
        </w:tc>
      </w:tr>
      <w:tr w:rsidR="000D01F6" w:rsidRPr="00F54873" w:rsidTr="008137C6">
        <w:trPr>
          <w:trHeight w:val="248"/>
        </w:trPr>
        <w:tc>
          <w:tcPr>
            <w:tcW w:w="1428" w:type="dxa"/>
            <w:noWrap/>
          </w:tcPr>
          <w:p w:rsidR="000D01F6" w:rsidRPr="00F54873" w:rsidRDefault="000D01F6" w:rsidP="008137C6">
            <w:pPr>
              <w:rPr>
                <w:color w:val="000000"/>
              </w:rPr>
            </w:pPr>
          </w:p>
        </w:tc>
        <w:tc>
          <w:tcPr>
            <w:tcW w:w="1432" w:type="dxa"/>
          </w:tcPr>
          <w:p w:rsidR="000D01F6" w:rsidRPr="00F54873" w:rsidRDefault="000D01F6" w:rsidP="008137C6">
            <w:pPr>
              <w:jc w:val="right"/>
              <w:rPr>
                <w:b/>
                <w:bCs/>
                <w:iCs/>
              </w:rPr>
            </w:pPr>
            <w:r w:rsidRPr="00F54873">
              <w:rPr>
                <w:b/>
                <w:bCs/>
                <w:sz w:val="22"/>
                <w:szCs w:val="22"/>
              </w:rPr>
              <w:t>31.12.2015</w:t>
            </w:r>
            <w:r w:rsidRPr="00F54873">
              <w:rPr>
                <w:b/>
                <w:bCs/>
                <w:sz w:val="22"/>
                <w:szCs w:val="22"/>
                <w:lang w:val="uk-UA"/>
              </w:rPr>
              <w:t>, тис.</w:t>
            </w:r>
            <w:r w:rsidRPr="00F54873">
              <w:rPr>
                <w:b/>
                <w:bCs/>
                <w:iCs/>
                <w:sz w:val="22"/>
                <w:szCs w:val="22"/>
              </w:rPr>
              <w:t>грн.</w:t>
            </w:r>
          </w:p>
        </w:tc>
        <w:tc>
          <w:tcPr>
            <w:tcW w:w="1314" w:type="dxa"/>
          </w:tcPr>
          <w:p w:rsidR="000D01F6" w:rsidRPr="00F54873" w:rsidRDefault="000D01F6" w:rsidP="008137C6">
            <w:pPr>
              <w:jc w:val="right"/>
              <w:rPr>
                <w:b/>
                <w:bCs/>
                <w:iCs/>
              </w:rPr>
            </w:pPr>
            <w:r w:rsidRPr="00F54873">
              <w:rPr>
                <w:b/>
                <w:bCs/>
                <w:sz w:val="22"/>
                <w:szCs w:val="22"/>
              </w:rPr>
              <w:t>31.12.201</w:t>
            </w:r>
            <w:r w:rsidRPr="00F54873">
              <w:rPr>
                <w:b/>
                <w:bCs/>
                <w:sz w:val="22"/>
                <w:szCs w:val="22"/>
                <w:lang w:val="uk-UA"/>
              </w:rPr>
              <w:t>4, тис.</w:t>
            </w:r>
            <w:r w:rsidRPr="00F54873">
              <w:rPr>
                <w:b/>
                <w:bCs/>
                <w:iCs/>
                <w:sz w:val="22"/>
                <w:szCs w:val="22"/>
              </w:rPr>
              <w:t>грн.</w:t>
            </w:r>
          </w:p>
        </w:tc>
        <w:tc>
          <w:tcPr>
            <w:tcW w:w="1330" w:type="dxa"/>
            <w:vMerge/>
            <w:noWrap/>
          </w:tcPr>
          <w:p w:rsidR="000D01F6" w:rsidRPr="00F54873" w:rsidRDefault="000D01F6" w:rsidP="008137C6">
            <w:pPr>
              <w:jc w:val="right"/>
              <w:rPr>
                <w:b/>
                <w:bCs/>
                <w:iCs/>
              </w:rPr>
            </w:pPr>
          </w:p>
        </w:tc>
        <w:tc>
          <w:tcPr>
            <w:tcW w:w="2004" w:type="dxa"/>
          </w:tcPr>
          <w:p w:rsidR="000D01F6" w:rsidRPr="00F54873" w:rsidRDefault="000D01F6" w:rsidP="008137C6">
            <w:pPr>
              <w:jc w:val="right"/>
              <w:rPr>
                <w:b/>
                <w:bCs/>
                <w:iCs/>
              </w:rPr>
            </w:pPr>
            <w:r w:rsidRPr="00F54873">
              <w:rPr>
                <w:b/>
                <w:bCs/>
                <w:sz w:val="22"/>
                <w:szCs w:val="22"/>
              </w:rPr>
              <w:t>31.12.2015</w:t>
            </w:r>
            <w:r w:rsidRPr="00F54873">
              <w:rPr>
                <w:b/>
                <w:bCs/>
                <w:sz w:val="22"/>
                <w:szCs w:val="22"/>
                <w:lang w:val="uk-UA"/>
              </w:rPr>
              <w:t>, тис.</w:t>
            </w:r>
            <w:r w:rsidRPr="00F54873">
              <w:rPr>
                <w:b/>
                <w:bCs/>
                <w:iCs/>
                <w:sz w:val="22"/>
                <w:szCs w:val="22"/>
              </w:rPr>
              <w:t>грн.</w:t>
            </w:r>
          </w:p>
        </w:tc>
        <w:tc>
          <w:tcPr>
            <w:tcW w:w="2126" w:type="dxa"/>
          </w:tcPr>
          <w:p w:rsidR="000D01F6" w:rsidRPr="00F54873" w:rsidRDefault="000D01F6" w:rsidP="008137C6">
            <w:pPr>
              <w:rPr>
                <w:b/>
                <w:bCs/>
                <w:lang w:val="uk-UA"/>
              </w:rPr>
            </w:pPr>
            <w:r w:rsidRPr="00F54873">
              <w:rPr>
                <w:b/>
                <w:bCs/>
                <w:sz w:val="22"/>
                <w:szCs w:val="22"/>
              </w:rPr>
              <w:t>31.12.201</w:t>
            </w:r>
            <w:r w:rsidRPr="00F54873">
              <w:rPr>
                <w:b/>
                <w:bCs/>
                <w:sz w:val="22"/>
                <w:szCs w:val="22"/>
                <w:lang w:val="uk-UA"/>
              </w:rPr>
              <w:t xml:space="preserve">4, </w:t>
            </w:r>
          </w:p>
          <w:p w:rsidR="000D01F6" w:rsidRPr="00F54873" w:rsidRDefault="000D01F6" w:rsidP="008137C6">
            <w:pPr>
              <w:rPr>
                <w:b/>
                <w:bCs/>
                <w:iCs/>
              </w:rPr>
            </w:pPr>
            <w:r w:rsidRPr="00F54873">
              <w:rPr>
                <w:b/>
                <w:bCs/>
                <w:sz w:val="22"/>
                <w:szCs w:val="22"/>
                <w:lang w:val="uk-UA"/>
              </w:rPr>
              <w:t>тис.</w:t>
            </w:r>
            <w:r w:rsidRPr="00F54873">
              <w:rPr>
                <w:b/>
                <w:bCs/>
                <w:iCs/>
                <w:sz w:val="22"/>
                <w:szCs w:val="22"/>
              </w:rPr>
              <w:t>грн.</w:t>
            </w:r>
          </w:p>
        </w:tc>
      </w:tr>
      <w:tr w:rsidR="000D01F6" w:rsidRPr="00F54873" w:rsidTr="008137C6">
        <w:trPr>
          <w:trHeight w:val="248"/>
        </w:trPr>
        <w:tc>
          <w:tcPr>
            <w:tcW w:w="1428" w:type="dxa"/>
            <w:noWrap/>
          </w:tcPr>
          <w:p w:rsidR="000D01F6" w:rsidRPr="00F54873" w:rsidRDefault="000D01F6" w:rsidP="008137C6">
            <w:pPr>
              <w:rPr>
                <w:color w:val="000000"/>
              </w:rPr>
            </w:pPr>
            <w:r w:rsidRPr="00F54873">
              <w:rPr>
                <w:color w:val="000000"/>
                <w:sz w:val="22"/>
                <w:szCs w:val="22"/>
              </w:rPr>
              <w:t>фіз.особи</w:t>
            </w:r>
          </w:p>
        </w:tc>
        <w:tc>
          <w:tcPr>
            <w:tcW w:w="1432" w:type="dxa"/>
            <w:noWrap/>
          </w:tcPr>
          <w:p w:rsidR="000D01F6" w:rsidRPr="00F54873" w:rsidRDefault="000D01F6" w:rsidP="008137C6">
            <w:pPr>
              <w:jc w:val="center"/>
              <w:rPr>
                <w:color w:val="000000"/>
              </w:rPr>
            </w:pPr>
            <w:r w:rsidRPr="00F54873">
              <w:rPr>
                <w:color w:val="000000"/>
                <w:sz w:val="22"/>
                <w:szCs w:val="22"/>
              </w:rPr>
              <w:t>14 075</w:t>
            </w:r>
          </w:p>
        </w:tc>
        <w:tc>
          <w:tcPr>
            <w:tcW w:w="1314" w:type="dxa"/>
            <w:noWrap/>
          </w:tcPr>
          <w:p w:rsidR="000D01F6" w:rsidRPr="00F54873" w:rsidRDefault="000D01F6" w:rsidP="008137C6">
            <w:pPr>
              <w:jc w:val="center"/>
              <w:rPr>
                <w:color w:val="000000"/>
              </w:rPr>
            </w:pPr>
            <w:r w:rsidRPr="00F54873">
              <w:rPr>
                <w:color w:val="000000"/>
                <w:sz w:val="22"/>
                <w:szCs w:val="22"/>
              </w:rPr>
              <w:t>7 398</w:t>
            </w:r>
          </w:p>
        </w:tc>
        <w:tc>
          <w:tcPr>
            <w:tcW w:w="1330" w:type="dxa"/>
            <w:noWrap/>
          </w:tcPr>
          <w:p w:rsidR="000D01F6" w:rsidRPr="00F54873" w:rsidRDefault="000D01F6" w:rsidP="008137C6">
            <w:pPr>
              <w:jc w:val="right"/>
              <w:rPr>
                <w:color w:val="000000"/>
              </w:rPr>
            </w:pPr>
            <w:r w:rsidRPr="00F54873">
              <w:rPr>
                <w:color w:val="000000"/>
                <w:sz w:val="22"/>
                <w:szCs w:val="22"/>
              </w:rPr>
              <w:t>22,00%</w:t>
            </w:r>
          </w:p>
        </w:tc>
        <w:tc>
          <w:tcPr>
            <w:tcW w:w="2004" w:type="dxa"/>
            <w:noWrap/>
          </w:tcPr>
          <w:p w:rsidR="000D01F6" w:rsidRPr="00F54873" w:rsidRDefault="000D01F6" w:rsidP="00030F5A">
            <w:pPr>
              <w:jc w:val="center"/>
              <w:rPr>
                <w:color w:val="000000"/>
              </w:rPr>
            </w:pPr>
            <w:r w:rsidRPr="00F54873">
              <w:rPr>
                <w:color w:val="000000"/>
                <w:sz w:val="22"/>
                <w:szCs w:val="22"/>
              </w:rPr>
              <w:t>245</w:t>
            </w:r>
          </w:p>
        </w:tc>
        <w:tc>
          <w:tcPr>
            <w:tcW w:w="2126" w:type="dxa"/>
            <w:noWrap/>
          </w:tcPr>
          <w:p w:rsidR="000D01F6" w:rsidRPr="00F54873" w:rsidRDefault="000D01F6" w:rsidP="00030F5A">
            <w:pPr>
              <w:jc w:val="center"/>
              <w:rPr>
                <w:color w:val="000000"/>
              </w:rPr>
            </w:pPr>
            <w:r w:rsidRPr="00F54873">
              <w:rPr>
                <w:color w:val="000000"/>
                <w:sz w:val="22"/>
                <w:szCs w:val="22"/>
              </w:rPr>
              <w:t>131</w:t>
            </w:r>
          </w:p>
        </w:tc>
      </w:tr>
      <w:tr w:rsidR="000D01F6" w:rsidRPr="00F54873" w:rsidTr="008137C6">
        <w:trPr>
          <w:trHeight w:val="248"/>
        </w:trPr>
        <w:tc>
          <w:tcPr>
            <w:tcW w:w="1428" w:type="dxa"/>
            <w:noWrap/>
          </w:tcPr>
          <w:p w:rsidR="000D01F6" w:rsidRPr="00F54873" w:rsidRDefault="000D01F6" w:rsidP="008137C6">
            <w:pPr>
              <w:rPr>
                <w:color w:val="000000"/>
              </w:rPr>
            </w:pPr>
            <w:r w:rsidRPr="00F54873">
              <w:rPr>
                <w:color w:val="000000"/>
                <w:sz w:val="22"/>
                <w:szCs w:val="22"/>
              </w:rPr>
              <w:t>ПАТ "КРМЗ"</w:t>
            </w:r>
          </w:p>
        </w:tc>
        <w:tc>
          <w:tcPr>
            <w:tcW w:w="1432" w:type="dxa"/>
            <w:noWrap/>
          </w:tcPr>
          <w:p w:rsidR="000D01F6" w:rsidRPr="00F54873" w:rsidRDefault="000D01F6" w:rsidP="008137C6">
            <w:pPr>
              <w:jc w:val="center"/>
              <w:rPr>
                <w:color w:val="000000"/>
              </w:rPr>
            </w:pPr>
            <w:r w:rsidRPr="00F54873">
              <w:rPr>
                <w:color w:val="000000"/>
                <w:sz w:val="22"/>
                <w:szCs w:val="22"/>
              </w:rPr>
              <w:t>350</w:t>
            </w:r>
          </w:p>
        </w:tc>
        <w:tc>
          <w:tcPr>
            <w:tcW w:w="1314" w:type="dxa"/>
            <w:noWrap/>
          </w:tcPr>
          <w:p w:rsidR="000D01F6" w:rsidRPr="00F54873" w:rsidRDefault="000D01F6" w:rsidP="008137C6">
            <w:pPr>
              <w:jc w:val="center"/>
              <w:rPr>
                <w:color w:val="000000"/>
              </w:rPr>
            </w:pPr>
            <w:r w:rsidRPr="00F54873">
              <w:rPr>
                <w:color w:val="000000"/>
                <w:sz w:val="22"/>
                <w:szCs w:val="22"/>
              </w:rPr>
              <w:t>350</w:t>
            </w:r>
          </w:p>
        </w:tc>
        <w:tc>
          <w:tcPr>
            <w:tcW w:w="1330" w:type="dxa"/>
            <w:noWrap/>
          </w:tcPr>
          <w:p w:rsidR="000D01F6" w:rsidRPr="00F54873" w:rsidRDefault="000D01F6" w:rsidP="008137C6">
            <w:pPr>
              <w:jc w:val="right"/>
              <w:rPr>
                <w:color w:val="000000"/>
              </w:rPr>
            </w:pPr>
            <w:r w:rsidRPr="00F54873">
              <w:rPr>
                <w:color w:val="000000"/>
                <w:sz w:val="22"/>
                <w:szCs w:val="22"/>
              </w:rPr>
              <w:t>22,00%</w:t>
            </w:r>
          </w:p>
        </w:tc>
        <w:tc>
          <w:tcPr>
            <w:tcW w:w="2004" w:type="dxa"/>
            <w:noWrap/>
          </w:tcPr>
          <w:p w:rsidR="000D01F6" w:rsidRPr="00F54873" w:rsidRDefault="000D01F6" w:rsidP="00030F5A">
            <w:pPr>
              <w:jc w:val="center"/>
              <w:rPr>
                <w:color w:val="000000"/>
              </w:rPr>
            </w:pPr>
            <w:r w:rsidRPr="00F54873">
              <w:rPr>
                <w:color w:val="000000"/>
                <w:sz w:val="22"/>
                <w:szCs w:val="22"/>
              </w:rPr>
              <w:t>7</w:t>
            </w:r>
          </w:p>
        </w:tc>
        <w:tc>
          <w:tcPr>
            <w:tcW w:w="2126" w:type="dxa"/>
            <w:noWrap/>
          </w:tcPr>
          <w:p w:rsidR="000D01F6" w:rsidRPr="00F54873" w:rsidRDefault="000D01F6" w:rsidP="00030F5A">
            <w:pPr>
              <w:jc w:val="center"/>
              <w:rPr>
                <w:color w:val="000000"/>
              </w:rPr>
            </w:pPr>
            <w:r w:rsidRPr="00F54873">
              <w:rPr>
                <w:color w:val="000000"/>
                <w:sz w:val="22"/>
                <w:szCs w:val="22"/>
              </w:rPr>
              <w:t>7</w:t>
            </w:r>
          </w:p>
        </w:tc>
      </w:tr>
      <w:tr w:rsidR="000D01F6" w:rsidRPr="00F54873" w:rsidTr="008137C6">
        <w:trPr>
          <w:trHeight w:val="316"/>
        </w:trPr>
        <w:tc>
          <w:tcPr>
            <w:tcW w:w="1428" w:type="dxa"/>
            <w:noWrap/>
          </w:tcPr>
          <w:p w:rsidR="000D01F6" w:rsidRPr="00F54873" w:rsidRDefault="000D01F6" w:rsidP="008137C6">
            <w:pPr>
              <w:rPr>
                <w:color w:val="000000"/>
              </w:rPr>
            </w:pPr>
            <w:r w:rsidRPr="00F54873">
              <w:rPr>
                <w:color w:val="000000"/>
                <w:sz w:val="22"/>
                <w:szCs w:val="22"/>
              </w:rPr>
              <w:t xml:space="preserve">Всього </w:t>
            </w:r>
          </w:p>
        </w:tc>
        <w:tc>
          <w:tcPr>
            <w:tcW w:w="1432" w:type="dxa"/>
            <w:noWrap/>
          </w:tcPr>
          <w:p w:rsidR="000D01F6" w:rsidRPr="00F54873" w:rsidRDefault="000D01F6" w:rsidP="008137C6">
            <w:pPr>
              <w:jc w:val="center"/>
              <w:rPr>
                <w:color w:val="000000"/>
                <w:lang w:val="uk-UA"/>
              </w:rPr>
            </w:pPr>
            <w:r w:rsidRPr="00F54873">
              <w:rPr>
                <w:color w:val="000000"/>
                <w:sz w:val="22"/>
                <w:szCs w:val="22"/>
                <w:lang w:val="uk-UA"/>
              </w:rPr>
              <w:t>14425</w:t>
            </w:r>
          </w:p>
        </w:tc>
        <w:tc>
          <w:tcPr>
            <w:tcW w:w="1314" w:type="dxa"/>
            <w:noWrap/>
          </w:tcPr>
          <w:p w:rsidR="000D01F6" w:rsidRPr="00F54873" w:rsidRDefault="000D01F6" w:rsidP="008137C6">
            <w:pPr>
              <w:jc w:val="center"/>
              <w:rPr>
                <w:color w:val="000000"/>
                <w:lang w:val="uk-UA"/>
              </w:rPr>
            </w:pPr>
            <w:r w:rsidRPr="00F54873">
              <w:rPr>
                <w:color w:val="000000"/>
                <w:sz w:val="22"/>
                <w:szCs w:val="22"/>
                <w:lang w:val="uk-UA"/>
              </w:rPr>
              <w:t>7748</w:t>
            </w:r>
          </w:p>
        </w:tc>
        <w:tc>
          <w:tcPr>
            <w:tcW w:w="1330" w:type="dxa"/>
            <w:noWrap/>
          </w:tcPr>
          <w:p w:rsidR="000D01F6" w:rsidRPr="00F54873" w:rsidRDefault="000D01F6" w:rsidP="008137C6">
            <w:pPr>
              <w:jc w:val="right"/>
              <w:rPr>
                <w:color w:val="000000"/>
              </w:rPr>
            </w:pPr>
          </w:p>
        </w:tc>
        <w:tc>
          <w:tcPr>
            <w:tcW w:w="2004" w:type="dxa"/>
            <w:noWrap/>
          </w:tcPr>
          <w:p w:rsidR="000D01F6" w:rsidRPr="00F54873" w:rsidRDefault="000D01F6" w:rsidP="00030F5A">
            <w:pPr>
              <w:jc w:val="center"/>
              <w:rPr>
                <w:b/>
                <w:color w:val="000000"/>
              </w:rPr>
            </w:pPr>
            <w:r w:rsidRPr="00F54873">
              <w:rPr>
                <w:b/>
                <w:color w:val="000000"/>
                <w:sz w:val="22"/>
                <w:szCs w:val="22"/>
              </w:rPr>
              <w:t>252</w:t>
            </w:r>
          </w:p>
        </w:tc>
        <w:tc>
          <w:tcPr>
            <w:tcW w:w="2126" w:type="dxa"/>
            <w:noWrap/>
          </w:tcPr>
          <w:p w:rsidR="000D01F6" w:rsidRPr="00F54873" w:rsidRDefault="000D01F6" w:rsidP="00030F5A">
            <w:pPr>
              <w:jc w:val="center"/>
              <w:rPr>
                <w:b/>
                <w:color w:val="000000"/>
              </w:rPr>
            </w:pPr>
            <w:r w:rsidRPr="00F54873">
              <w:rPr>
                <w:b/>
                <w:color w:val="000000"/>
                <w:sz w:val="22"/>
                <w:szCs w:val="22"/>
              </w:rPr>
              <w:t>138</w:t>
            </w:r>
          </w:p>
        </w:tc>
      </w:tr>
    </w:tbl>
    <w:p w:rsidR="000D01F6" w:rsidRPr="00F54873" w:rsidRDefault="000D01F6" w:rsidP="00A36AAF">
      <w:pPr>
        <w:ind w:firstLine="551"/>
        <w:jc w:val="both"/>
        <w:rPr>
          <w:rFonts w:eastAsia="Times-Roman"/>
          <w:bCs/>
          <w:sz w:val="22"/>
          <w:szCs w:val="22"/>
          <w:lang w:val="uk-UA"/>
        </w:rPr>
      </w:pPr>
    </w:p>
    <w:p w:rsidR="000D01F6" w:rsidRPr="00F54873" w:rsidRDefault="000D01F6" w:rsidP="00DB21FA">
      <w:pPr>
        <w:ind w:firstLine="551"/>
        <w:jc w:val="both"/>
        <w:rPr>
          <w:b/>
          <w:sz w:val="22"/>
          <w:szCs w:val="22"/>
          <w:lang w:val="uk-UA" w:eastAsia="en-US"/>
        </w:rPr>
      </w:pPr>
      <w:r w:rsidRPr="00F54873">
        <w:rPr>
          <w:rFonts w:eastAsia="Times-Roman"/>
          <w:bCs/>
          <w:sz w:val="22"/>
          <w:szCs w:val="22"/>
        </w:rPr>
        <w:t>Керівництво Товариства вважає, що номінальна вартість кредиторської заборгованості приблизно дорівнює її справедливій вартості. Зобов’язання з соціального страхування є обов'язковими відрахуваннями до Пенсійного фонду України згідно до законодавства</w:t>
      </w:r>
      <w:r w:rsidRPr="00F54873">
        <w:rPr>
          <w:rFonts w:eastAsia="Times-Roman"/>
          <w:bCs/>
          <w:sz w:val="22"/>
          <w:szCs w:val="22"/>
          <w:lang w:val="uk-UA"/>
        </w:rPr>
        <w:t>.</w:t>
      </w:r>
    </w:p>
    <w:p w:rsidR="000D01F6" w:rsidRPr="00F54873" w:rsidRDefault="000D01F6" w:rsidP="00DB21FA">
      <w:pPr>
        <w:jc w:val="both"/>
        <w:rPr>
          <w:sz w:val="22"/>
          <w:szCs w:val="22"/>
          <w:lang w:val="uk-UA"/>
        </w:rPr>
      </w:pPr>
      <w:r w:rsidRPr="00F54873">
        <w:rPr>
          <w:sz w:val="22"/>
          <w:szCs w:val="22"/>
        </w:rPr>
        <w:t>Далі наведено аналіз по термінах торговельної кредиторської заборгованості за станом на 31 грудня</w:t>
      </w:r>
      <w:r w:rsidRPr="00F54873">
        <w:rPr>
          <w:sz w:val="22"/>
          <w:szCs w:val="22"/>
          <w:lang w:val="uk-UA"/>
        </w:rPr>
        <w:t xml:space="preserve"> 2015 року</w:t>
      </w:r>
      <w:r w:rsidRPr="00F54873">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86"/>
        <w:gridCol w:w="3381"/>
        <w:gridCol w:w="2804"/>
      </w:tblGrid>
      <w:tr w:rsidR="000D01F6" w:rsidRPr="00F54873" w:rsidTr="00F936CF">
        <w:trPr>
          <w:trHeight w:val="248"/>
        </w:trPr>
        <w:tc>
          <w:tcPr>
            <w:tcW w:w="3386" w:type="dxa"/>
          </w:tcPr>
          <w:p w:rsidR="000D01F6" w:rsidRPr="00F54873" w:rsidRDefault="000D01F6" w:rsidP="008137C6">
            <w:pPr>
              <w:jc w:val="both"/>
              <w:rPr>
                <w:lang w:val="uk-UA"/>
              </w:rPr>
            </w:pPr>
            <w:r w:rsidRPr="00F54873">
              <w:rPr>
                <w:sz w:val="22"/>
                <w:szCs w:val="22"/>
                <w:lang w:val="uk-UA"/>
              </w:rPr>
              <w:t>Показник</w:t>
            </w:r>
          </w:p>
        </w:tc>
        <w:tc>
          <w:tcPr>
            <w:tcW w:w="3381" w:type="dxa"/>
          </w:tcPr>
          <w:p w:rsidR="000D01F6" w:rsidRPr="00F54873" w:rsidRDefault="000D01F6" w:rsidP="00F936CF">
            <w:pPr>
              <w:jc w:val="center"/>
              <w:rPr>
                <w:lang w:val="uk-UA"/>
              </w:rPr>
            </w:pPr>
            <w:r w:rsidRPr="00F54873">
              <w:rPr>
                <w:sz w:val="22"/>
                <w:szCs w:val="22"/>
                <w:lang w:val="uk-UA"/>
              </w:rPr>
              <w:t>На 31.12.2015</w:t>
            </w:r>
          </w:p>
        </w:tc>
        <w:tc>
          <w:tcPr>
            <w:tcW w:w="2804" w:type="dxa"/>
          </w:tcPr>
          <w:p w:rsidR="000D01F6" w:rsidRPr="00F54873" w:rsidRDefault="000D01F6" w:rsidP="00F936CF">
            <w:pPr>
              <w:jc w:val="center"/>
              <w:rPr>
                <w:lang w:val="uk-UA"/>
              </w:rPr>
            </w:pPr>
            <w:r w:rsidRPr="00F54873">
              <w:rPr>
                <w:sz w:val="22"/>
                <w:szCs w:val="22"/>
                <w:lang w:val="uk-UA"/>
              </w:rPr>
              <w:t>На 31.12.2014</w:t>
            </w:r>
          </w:p>
        </w:tc>
      </w:tr>
      <w:tr w:rsidR="000D01F6" w:rsidRPr="00F54873" w:rsidTr="00F936CF">
        <w:trPr>
          <w:trHeight w:val="264"/>
        </w:trPr>
        <w:tc>
          <w:tcPr>
            <w:tcW w:w="3386" w:type="dxa"/>
            <w:vAlign w:val="bottom"/>
          </w:tcPr>
          <w:p w:rsidR="000D01F6" w:rsidRPr="00F54873" w:rsidRDefault="000D01F6" w:rsidP="00681068">
            <w:pPr>
              <w:rPr>
                <w:color w:val="000000"/>
              </w:rPr>
            </w:pPr>
            <w:r w:rsidRPr="00F54873">
              <w:rPr>
                <w:color w:val="000000"/>
                <w:sz w:val="22"/>
                <w:szCs w:val="22"/>
              </w:rPr>
              <w:t>0-90 днів</w:t>
            </w:r>
          </w:p>
        </w:tc>
        <w:tc>
          <w:tcPr>
            <w:tcW w:w="3381" w:type="dxa"/>
          </w:tcPr>
          <w:p w:rsidR="000D01F6" w:rsidRPr="00F54873" w:rsidRDefault="000D01F6" w:rsidP="00F936CF">
            <w:pPr>
              <w:jc w:val="center"/>
              <w:rPr>
                <w:color w:val="000000"/>
              </w:rPr>
            </w:pPr>
          </w:p>
          <w:p w:rsidR="000D01F6" w:rsidRPr="00F54873" w:rsidRDefault="000D01F6" w:rsidP="00F936CF">
            <w:pPr>
              <w:jc w:val="center"/>
              <w:rPr>
                <w:color w:val="000000"/>
              </w:rPr>
            </w:pPr>
            <w:r w:rsidRPr="00F54873">
              <w:rPr>
                <w:color w:val="000000"/>
                <w:sz w:val="22"/>
                <w:szCs w:val="22"/>
              </w:rPr>
              <w:t>15447</w:t>
            </w:r>
          </w:p>
        </w:tc>
        <w:tc>
          <w:tcPr>
            <w:tcW w:w="2804" w:type="dxa"/>
          </w:tcPr>
          <w:p w:rsidR="000D01F6" w:rsidRPr="00F54873" w:rsidRDefault="000D01F6" w:rsidP="00F936CF">
            <w:pPr>
              <w:jc w:val="center"/>
              <w:rPr>
                <w:color w:val="000000"/>
              </w:rPr>
            </w:pPr>
          </w:p>
          <w:p w:rsidR="000D01F6" w:rsidRPr="00F54873" w:rsidRDefault="000D01F6" w:rsidP="00F936CF">
            <w:pPr>
              <w:jc w:val="center"/>
              <w:rPr>
                <w:color w:val="000000"/>
              </w:rPr>
            </w:pPr>
            <w:r w:rsidRPr="00F54873">
              <w:rPr>
                <w:color w:val="000000"/>
                <w:sz w:val="22"/>
                <w:szCs w:val="22"/>
              </w:rPr>
              <w:t>41938</w:t>
            </w:r>
          </w:p>
        </w:tc>
      </w:tr>
      <w:tr w:rsidR="000D01F6" w:rsidRPr="00F54873" w:rsidTr="00F936CF">
        <w:trPr>
          <w:trHeight w:val="248"/>
        </w:trPr>
        <w:tc>
          <w:tcPr>
            <w:tcW w:w="3386" w:type="dxa"/>
          </w:tcPr>
          <w:p w:rsidR="000D01F6" w:rsidRPr="00F54873" w:rsidRDefault="000D01F6" w:rsidP="00681068">
            <w:pPr>
              <w:jc w:val="both"/>
              <w:rPr>
                <w:lang w:val="uk-UA"/>
              </w:rPr>
            </w:pPr>
            <w:r w:rsidRPr="00F54873">
              <w:rPr>
                <w:color w:val="000000"/>
                <w:sz w:val="22"/>
                <w:szCs w:val="22"/>
              </w:rPr>
              <w:t>91-180 днів</w:t>
            </w:r>
          </w:p>
        </w:tc>
        <w:tc>
          <w:tcPr>
            <w:tcW w:w="3381" w:type="dxa"/>
          </w:tcPr>
          <w:p w:rsidR="000D01F6" w:rsidRPr="00F54873" w:rsidRDefault="000D01F6" w:rsidP="00F936CF">
            <w:pPr>
              <w:jc w:val="center"/>
              <w:rPr>
                <w:color w:val="000000"/>
              </w:rPr>
            </w:pPr>
            <w:r w:rsidRPr="00F54873">
              <w:rPr>
                <w:color w:val="000000"/>
                <w:sz w:val="22"/>
                <w:szCs w:val="22"/>
              </w:rPr>
              <w:t>13409</w:t>
            </w:r>
          </w:p>
        </w:tc>
        <w:tc>
          <w:tcPr>
            <w:tcW w:w="2804" w:type="dxa"/>
          </w:tcPr>
          <w:p w:rsidR="000D01F6" w:rsidRPr="00F54873" w:rsidRDefault="000D01F6" w:rsidP="00F936CF">
            <w:pPr>
              <w:jc w:val="center"/>
              <w:rPr>
                <w:color w:val="000000"/>
              </w:rPr>
            </w:pPr>
            <w:r w:rsidRPr="00F54873">
              <w:rPr>
                <w:color w:val="000000"/>
                <w:sz w:val="22"/>
                <w:szCs w:val="22"/>
              </w:rPr>
              <w:t>15191</w:t>
            </w:r>
          </w:p>
        </w:tc>
      </w:tr>
      <w:tr w:rsidR="000D01F6" w:rsidRPr="00F54873" w:rsidTr="00F936CF">
        <w:trPr>
          <w:trHeight w:val="264"/>
        </w:trPr>
        <w:tc>
          <w:tcPr>
            <w:tcW w:w="3386" w:type="dxa"/>
          </w:tcPr>
          <w:p w:rsidR="000D01F6" w:rsidRPr="00F54873" w:rsidRDefault="000D01F6" w:rsidP="00681068">
            <w:pPr>
              <w:jc w:val="both"/>
              <w:rPr>
                <w:lang w:val="uk-UA"/>
              </w:rPr>
            </w:pPr>
            <w:r w:rsidRPr="00F54873">
              <w:rPr>
                <w:color w:val="000000"/>
                <w:sz w:val="22"/>
                <w:szCs w:val="22"/>
              </w:rPr>
              <w:t>181-365 днів</w:t>
            </w:r>
          </w:p>
        </w:tc>
        <w:tc>
          <w:tcPr>
            <w:tcW w:w="3381" w:type="dxa"/>
          </w:tcPr>
          <w:p w:rsidR="000D01F6" w:rsidRPr="00F54873" w:rsidRDefault="000D01F6" w:rsidP="00F936CF">
            <w:pPr>
              <w:jc w:val="center"/>
              <w:rPr>
                <w:color w:val="000000"/>
              </w:rPr>
            </w:pPr>
            <w:r w:rsidRPr="00F54873">
              <w:rPr>
                <w:color w:val="000000"/>
                <w:sz w:val="22"/>
                <w:szCs w:val="22"/>
              </w:rPr>
              <w:t>25445</w:t>
            </w:r>
          </w:p>
        </w:tc>
        <w:tc>
          <w:tcPr>
            <w:tcW w:w="2804" w:type="dxa"/>
          </w:tcPr>
          <w:p w:rsidR="000D01F6" w:rsidRPr="00F54873" w:rsidRDefault="000D01F6" w:rsidP="00F936CF">
            <w:pPr>
              <w:jc w:val="center"/>
              <w:rPr>
                <w:color w:val="000000"/>
              </w:rPr>
            </w:pPr>
            <w:r w:rsidRPr="00F54873">
              <w:rPr>
                <w:color w:val="000000"/>
                <w:sz w:val="22"/>
                <w:szCs w:val="22"/>
              </w:rPr>
              <w:t>11125</w:t>
            </w:r>
          </w:p>
        </w:tc>
      </w:tr>
      <w:tr w:rsidR="000D01F6" w:rsidRPr="00F54873" w:rsidTr="00F936CF">
        <w:trPr>
          <w:trHeight w:val="264"/>
        </w:trPr>
        <w:tc>
          <w:tcPr>
            <w:tcW w:w="3386" w:type="dxa"/>
            <w:vAlign w:val="bottom"/>
          </w:tcPr>
          <w:p w:rsidR="000D01F6" w:rsidRPr="00F54873" w:rsidRDefault="000D01F6" w:rsidP="00681068">
            <w:pPr>
              <w:rPr>
                <w:color w:val="000000"/>
              </w:rPr>
            </w:pPr>
            <w:r w:rsidRPr="00F54873">
              <w:rPr>
                <w:color w:val="000000"/>
                <w:sz w:val="22"/>
                <w:szCs w:val="22"/>
              </w:rPr>
              <w:t>Понад 1 рік</w:t>
            </w:r>
          </w:p>
        </w:tc>
        <w:tc>
          <w:tcPr>
            <w:tcW w:w="3381" w:type="dxa"/>
          </w:tcPr>
          <w:p w:rsidR="000D01F6" w:rsidRPr="00F54873" w:rsidRDefault="000D01F6" w:rsidP="00F936CF">
            <w:pPr>
              <w:jc w:val="center"/>
              <w:rPr>
                <w:color w:val="000000"/>
                <w:lang w:val="uk-UA"/>
              </w:rPr>
            </w:pPr>
            <w:r w:rsidRPr="00F54873">
              <w:rPr>
                <w:color w:val="000000"/>
                <w:sz w:val="22"/>
                <w:szCs w:val="22"/>
                <w:lang w:val="uk-UA"/>
              </w:rPr>
              <w:t>38551</w:t>
            </w:r>
          </w:p>
        </w:tc>
        <w:tc>
          <w:tcPr>
            <w:tcW w:w="2804" w:type="dxa"/>
          </w:tcPr>
          <w:p w:rsidR="000D01F6" w:rsidRPr="00F54873" w:rsidRDefault="000D01F6" w:rsidP="00F936CF">
            <w:pPr>
              <w:jc w:val="center"/>
              <w:rPr>
                <w:color w:val="000000"/>
                <w:lang w:val="uk-UA"/>
              </w:rPr>
            </w:pPr>
            <w:r w:rsidRPr="00F54873">
              <w:rPr>
                <w:color w:val="000000"/>
                <w:sz w:val="22"/>
                <w:szCs w:val="22"/>
                <w:lang w:val="uk-UA"/>
              </w:rPr>
              <w:t>23170</w:t>
            </w:r>
          </w:p>
        </w:tc>
      </w:tr>
      <w:tr w:rsidR="000D01F6" w:rsidRPr="00F54873" w:rsidTr="00F936CF">
        <w:trPr>
          <w:trHeight w:val="264"/>
        </w:trPr>
        <w:tc>
          <w:tcPr>
            <w:tcW w:w="3386" w:type="dxa"/>
            <w:vAlign w:val="bottom"/>
          </w:tcPr>
          <w:p w:rsidR="000D01F6" w:rsidRPr="00F54873" w:rsidRDefault="000D01F6" w:rsidP="00681068">
            <w:pPr>
              <w:rPr>
                <w:color w:val="000000"/>
                <w:lang w:val="uk-UA"/>
              </w:rPr>
            </w:pPr>
            <w:r w:rsidRPr="00F54873">
              <w:rPr>
                <w:b/>
                <w:bCs/>
                <w:color w:val="000000"/>
                <w:sz w:val="22"/>
                <w:szCs w:val="22"/>
                <w:lang w:val="uk-UA"/>
              </w:rPr>
              <w:t>Кредиторська</w:t>
            </w:r>
            <w:r w:rsidRPr="00F54873">
              <w:rPr>
                <w:b/>
                <w:bCs/>
                <w:color w:val="000000"/>
                <w:sz w:val="22"/>
                <w:szCs w:val="22"/>
              </w:rPr>
              <w:t xml:space="preserve"> заборгованість за продукцію, товари, роботи, послуги разо</w:t>
            </w:r>
            <w:r w:rsidRPr="00F54873">
              <w:rPr>
                <w:b/>
                <w:bCs/>
                <w:color w:val="000000"/>
                <w:sz w:val="22"/>
                <w:szCs w:val="22"/>
                <w:lang w:val="uk-UA"/>
              </w:rPr>
              <w:t>м</w:t>
            </w:r>
          </w:p>
        </w:tc>
        <w:tc>
          <w:tcPr>
            <w:tcW w:w="3381" w:type="dxa"/>
          </w:tcPr>
          <w:p w:rsidR="000D01F6" w:rsidRPr="00F54873" w:rsidRDefault="000D01F6" w:rsidP="00F936CF">
            <w:pPr>
              <w:jc w:val="center"/>
              <w:rPr>
                <w:b/>
                <w:bCs/>
                <w:color w:val="000000"/>
              </w:rPr>
            </w:pPr>
          </w:p>
          <w:p w:rsidR="000D01F6" w:rsidRPr="00F54873" w:rsidRDefault="000D01F6" w:rsidP="00F936CF">
            <w:pPr>
              <w:jc w:val="center"/>
              <w:rPr>
                <w:b/>
                <w:bCs/>
                <w:color w:val="000000"/>
                <w:lang w:val="uk-UA"/>
              </w:rPr>
            </w:pPr>
            <w:r w:rsidRPr="00F54873">
              <w:rPr>
                <w:b/>
                <w:bCs/>
                <w:color w:val="000000"/>
                <w:sz w:val="22"/>
                <w:szCs w:val="22"/>
                <w:lang w:val="uk-UA"/>
              </w:rPr>
              <w:t>92852</w:t>
            </w:r>
          </w:p>
        </w:tc>
        <w:tc>
          <w:tcPr>
            <w:tcW w:w="2804" w:type="dxa"/>
          </w:tcPr>
          <w:p w:rsidR="000D01F6" w:rsidRPr="00F54873" w:rsidRDefault="000D01F6" w:rsidP="00F936CF">
            <w:pPr>
              <w:jc w:val="center"/>
              <w:rPr>
                <w:b/>
                <w:bCs/>
                <w:color w:val="000000"/>
              </w:rPr>
            </w:pPr>
          </w:p>
          <w:p w:rsidR="000D01F6" w:rsidRPr="00F54873" w:rsidRDefault="000D01F6" w:rsidP="00F936CF">
            <w:pPr>
              <w:jc w:val="center"/>
              <w:rPr>
                <w:b/>
                <w:bCs/>
                <w:color w:val="000000"/>
                <w:lang w:val="uk-UA"/>
              </w:rPr>
            </w:pPr>
            <w:r w:rsidRPr="00F54873">
              <w:rPr>
                <w:b/>
                <w:bCs/>
                <w:color w:val="000000"/>
                <w:sz w:val="22"/>
                <w:szCs w:val="22"/>
                <w:lang w:val="uk-UA"/>
              </w:rPr>
              <w:t>91424</w:t>
            </w:r>
          </w:p>
        </w:tc>
      </w:tr>
    </w:tbl>
    <w:p w:rsidR="000D01F6" w:rsidRPr="00F54873" w:rsidRDefault="000D01F6" w:rsidP="00063C67">
      <w:pPr>
        <w:autoSpaceDE w:val="0"/>
        <w:autoSpaceDN w:val="0"/>
        <w:adjustRightInd w:val="0"/>
        <w:rPr>
          <w:sz w:val="22"/>
          <w:szCs w:val="22"/>
          <w:lang w:val="uk-UA" w:eastAsia="en-US"/>
        </w:rPr>
      </w:pPr>
      <w:r w:rsidRPr="00F54873">
        <w:rPr>
          <w:sz w:val="22"/>
          <w:szCs w:val="22"/>
          <w:lang w:val="uk-UA" w:eastAsia="en-US"/>
        </w:rPr>
        <w:lastRenderedPageBreak/>
        <w:t>Короткострокові кредити представлені наступним чином:</w:t>
      </w:r>
    </w:p>
    <w:p w:rsidR="000D01F6" w:rsidRPr="00F54873" w:rsidRDefault="000D01F6" w:rsidP="00063C67">
      <w:pPr>
        <w:autoSpaceDE w:val="0"/>
        <w:autoSpaceDN w:val="0"/>
        <w:adjustRightInd w:val="0"/>
        <w:rPr>
          <w:b/>
          <w:sz w:val="22"/>
          <w:szCs w:val="22"/>
          <w:lang w:val="uk-UA" w:eastAsia="en-US"/>
        </w:rPr>
      </w:pPr>
    </w:p>
    <w:tbl>
      <w:tblPr>
        <w:tblW w:w="9214" w:type="dxa"/>
        <w:tblLook w:val="0000"/>
      </w:tblPr>
      <w:tblGrid>
        <w:gridCol w:w="1958"/>
        <w:gridCol w:w="1019"/>
        <w:gridCol w:w="1276"/>
        <w:gridCol w:w="1276"/>
        <w:gridCol w:w="1701"/>
        <w:gridCol w:w="1984"/>
      </w:tblGrid>
      <w:tr w:rsidR="000D01F6" w:rsidRPr="00F54873" w:rsidTr="00681068">
        <w:trPr>
          <w:trHeight w:val="555"/>
        </w:trPr>
        <w:tc>
          <w:tcPr>
            <w:tcW w:w="195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p>
        </w:tc>
        <w:tc>
          <w:tcPr>
            <w:tcW w:w="1019" w:type="dxa"/>
            <w:tcBorders>
              <w:top w:val="single" w:sz="4" w:space="0" w:color="auto"/>
              <w:left w:val="single" w:sz="4" w:space="0" w:color="auto"/>
              <w:bottom w:val="single" w:sz="4" w:space="0" w:color="auto"/>
              <w:right w:val="single" w:sz="4" w:space="0" w:color="auto"/>
            </w:tcBorders>
            <w:vAlign w:val="bottom"/>
          </w:tcPr>
          <w:p w:rsidR="000D01F6" w:rsidRPr="00F54873" w:rsidRDefault="000D01F6" w:rsidP="00681068">
            <w:pPr>
              <w:jc w:val="right"/>
              <w:rPr>
                <w:b/>
                <w:bCs/>
              </w:rPr>
            </w:pPr>
            <w:r w:rsidRPr="00F54873">
              <w:rPr>
                <w:b/>
                <w:bCs/>
                <w:sz w:val="22"/>
                <w:szCs w:val="22"/>
              </w:rPr>
              <w:t>Валюта кредиту</w:t>
            </w:r>
          </w:p>
        </w:tc>
        <w:tc>
          <w:tcPr>
            <w:tcW w:w="1276" w:type="dxa"/>
            <w:tcBorders>
              <w:top w:val="single" w:sz="4" w:space="0" w:color="auto"/>
              <w:left w:val="single" w:sz="4" w:space="0" w:color="auto"/>
              <w:bottom w:val="single" w:sz="4" w:space="0" w:color="auto"/>
              <w:right w:val="single" w:sz="4" w:space="0" w:color="auto"/>
            </w:tcBorders>
            <w:vAlign w:val="bottom"/>
          </w:tcPr>
          <w:p w:rsidR="000D01F6" w:rsidRPr="00F54873" w:rsidRDefault="000D01F6" w:rsidP="00681068">
            <w:pPr>
              <w:jc w:val="right"/>
              <w:rPr>
                <w:b/>
                <w:bCs/>
              </w:rPr>
            </w:pPr>
            <w:r w:rsidRPr="00F54873">
              <w:rPr>
                <w:b/>
                <w:bCs/>
                <w:sz w:val="22"/>
                <w:szCs w:val="22"/>
              </w:rPr>
              <w:t>31.12.2015</w:t>
            </w:r>
          </w:p>
        </w:tc>
        <w:tc>
          <w:tcPr>
            <w:tcW w:w="1276" w:type="dxa"/>
            <w:tcBorders>
              <w:top w:val="single" w:sz="4" w:space="0" w:color="auto"/>
              <w:left w:val="single" w:sz="4" w:space="0" w:color="auto"/>
              <w:bottom w:val="single" w:sz="4" w:space="0" w:color="auto"/>
              <w:right w:val="single" w:sz="4" w:space="0" w:color="auto"/>
            </w:tcBorders>
            <w:vAlign w:val="bottom"/>
          </w:tcPr>
          <w:p w:rsidR="000D01F6" w:rsidRPr="00F54873" w:rsidRDefault="000D01F6" w:rsidP="00681068">
            <w:pPr>
              <w:jc w:val="right"/>
              <w:rPr>
                <w:b/>
                <w:bCs/>
              </w:rPr>
            </w:pPr>
            <w:r w:rsidRPr="00F54873">
              <w:rPr>
                <w:b/>
                <w:bCs/>
                <w:sz w:val="22"/>
                <w:szCs w:val="22"/>
              </w:rPr>
              <w:t>31.12.2014</w:t>
            </w:r>
          </w:p>
        </w:tc>
        <w:tc>
          <w:tcPr>
            <w:tcW w:w="1701" w:type="dxa"/>
            <w:tcBorders>
              <w:top w:val="single" w:sz="4" w:space="0" w:color="auto"/>
              <w:left w:val="single" w:sz="4" w:space="0" w:color="auto"/>
              <w:bottom w:val="single" w:sz="4" w:space="0" w:color="auto"/>
              <w:right w:val="single" w:sz="4" w:space="0" w:color="auto"/>
            </w:tcBorders>
            <w:vAlign w:val="bottom"/>
          </w:tcPr>
          <w:p w:rsidR="000D01F6" w:rsidRPr="00F54873" w:rsidRDefault="000D01F6" w:rsidP="00681068">
            <w:pPr>
              <w:jc w:val="right"/>
              <w:rPr>
                <w:b/>
                <w:bCs/>
              </w:rPr>
            </w:pPr>
            <w:r w:rsidRPr="00F54873">
              <w:rPr>
                <w:b/>
                <w:bCs/>
                <w:sz w:val="22"/>
                <w:szCs w:val="22"/>
              </w:rPr>
              <w:t>Відсоткова ставка</w:t>
            </w:r>
          </w:p>
        </w:tc>
        <w:tc>
          <w:tcPr>
            <w:tcW w:w="1984" w:type="dxa"/>
            <w:tcBorders>
              <w:top w:val="single" w:sz="4" w:space="0" w:color="auto"/>
              <w:left w:val="single" w:sz="4" w:space="0" w:color="auto"/>
              <w:bottom w:val="single" w:sz="4" w:space="0" w:color="auto"/>
              <w:right w:val="single" w:sz="4" w:space="0" w:color="auto"/>
            </w:tcBorders>
            <w:vAlign w:val="bottom"/>
          </w:tcPr>
          <w:p w:rsidR="000D01F6" w:rsidRPr="00F54873" w:rsidRDefault="000D01F6" w:rsidP="00681068">
            <w:pPr>
              <w:jc w:val="right"/>
              <w:rPr>
                <w:b/>
                <w:bCs/>
              </w:rPr>
            </w:pPr>
            <w:r w:rsidRPr="00F54873">
              <w:rPr>
                <w:b/>
                <w:bCs/>
                <w:sz w:val="22"/>
                <w:szCs w:val="22"/>
              </w:rPr>
              <w:t>Строк погашення</w:t>
            </w:r>
          </w:p>
        </w:tc>
      </w:tr>
      <w:tr w:rsidR="000D01F6" w:rsidRPr="00F54873" w:rsidTr="00681068">
        <w:trPr>
          <w:trHeight w:val="240"/>
        </w:trPr>
        <w:tc>
          <w:tcPr>
            <w:tcW w:w="195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p>
        </w:tc>
        <w:tc>
          <w:tcPr>
            <w:tcW w:w="101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D01F6" w:rsidRPr="00F54873" w:rsidRDefault="000D01F6" w:rsidP="00681068">
            <w:pPr>
              <w:jc w:val="right"/>
              <w:rPr>
                <w:b/>
                <w:bCs/>
                <w:i/>
                <w:iCs/>
              </w:rPr>
            </w:pPr>
            <w:r w:rsidRPr="00F54873">
              <w:rPr>
                <w:b/>
                <w:bCs/>
                <w:i/>
                <w:iCs/>
                <w:sz w:val="22"/>
                <w:szCs w:val="22"/>
              </w:rPr>
              <w:t>тис. грн.</w:t>
            </w:r>
          </w:p>
        </w:tc>
        <w:tc>
          <w:tcPr>
            <w:tcW w:w="1276" w:type="dxa"/>
            <w:tcBorders>
              <w:top w:val="single" w:sz="4" w:space="0" w:color="auto"/>
              <w:left w:val="single" w:sz="4" w:space="0" w:color="auto"/>
              <w:bottom w:val="single" w:sz="4" w:space="0" w:color="auto"/>
              <w:right w:val="single" w:sz="4" w:space="0" w:color="auto"/>
            </w:tcBorders>
            <w:vAlign w:val="bottom"/>
          </w:tcPr>
          <w:p w:rsidR="000D01F6" w:rsidRPr="00F54873" w:rsidRDefault="000D01F6" w:rsidP="00681068">
            <w:pPr>
              <w:rPr>
                <w:b/>
                <w:bCs/>
                <w:i/>
                <w:iCs/>
              </w:rPr>
            </w:pPr>
            <w:r w:rsidRPr="00F54873">
              <w:rPr>
                <w:b/>
                <w:bCs/>
                <w:i/>
                <w:iCs/>
                <w:sz w:val="22"/>
                <w:szCs w:val="22"/>
              </w:rPr>
              <w:t>тис. грн.</w:t>
            </w:r>
          </w:p>
        </w:tc>
        <w:tc>
          <w:tcPr>
            <w:tcW w:w="170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right"/>
              <w:rPr>
                <w:b/>
                <w:bCs/>
                <w:i/>
                <w:iCs/>
              </w:rPr>
            </w:pPr>
            <w:r w:rsidRPr="00F54873">
              <w:rPr>
                <w:b/>
                <w:bCs/>
                <w:i/>
                <w:iCs/>
                <w:sz w:val="22"/>
                <w:szCs w:val="22"/>
              </w:rPr>
              <w:t>%</w:t>
            </w:r>
          </w:p>
        </w:tc>
        <w:tc>
          <w:tcPr>
            <w:tcW w:w="1984"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i/>
                <w:iCs/>
              </w:rPr>
            </w:pPr>
          </w:p>
        </w:tc>
      </w:tr>
      <w:tr w:rsidR="000D01F6" w:rsidRPr="00F54873" w:rsidTr="00681068">
        <w:trPr>
          <w:trHeight w:val="240"/>
        </w:trPr>
        <w:tc>
          <w:tcPr>
            <w:tcW w:w="195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r w:rsidRPr="00F54873">
              <w:rPr>
                <w:color w:val="000000"/>
                <w:sz w:val="22"/>
                <w:szCs w:val="22"/>
              </w:rPr>
              <w:t>ПАТ "МОТОР-БАНК"</w:t>
            </w:r>
          </w:p>
        </w:tc>
        <w:tc>
          <w:tcPr>
            <w:tcW w:w="101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грн.</w:t>
            </w:r>
          </w:p>
        </w:tc>
        <w:tc>
          <w:tcPr>
            <w:tcW w:w="127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5 000</w:t>
            </w:r>
          </w:p>
        </w:tc>
        <w:tc>
          <w:tcPr>
            <w:tcW w:w="127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right"/>
              <w:rPr>
                <w:color w:val="000000"/>
              </w:rPr>
            </w:pPr>
            <w:r w:rsidRPr="00F54873">
              <w:rPr>
                <w:color w:val="000000"/>
                <w:sz w:val="22"/>
                <w:szCs w:val="22"/>
              </w:rPr>
              <w:t>23,00%</w:t>
            </w:r>
          </w:p>
        </w:tc>
        <w:tc>
          <w:tcPr>
            <w:tcW w:w="1984"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03.06.2016</w:t>
            </w:r>
          </w:p>
        </w:tc>
      </w:tr>
      <w:tr w:rsidR="000D01F6" w:rsidRPr="00F54873" w:rsidTr="00681068">
        <w:trPr>
          <w:trHeight w:val="240"/>
        </w:trPr>
        <w:tc>
          <w:tcPr>
            <w:tcW w:w="195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r w:rsidRPr="00F54873">
              <w:rPr>
                <w:color w:val="000000"/>
                <w:sz w:val="22"/>
                <w:szCs w:val="22"/>
              </w:rPr>
              <w:t>ПАТ "МОТОР-БАНК"</w:t>
            </w:r>
          </w:p>
        </w:tc>
        <w:tc>
          <w:tcPr>
            <w:tcW w:w="101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грн.</w:t>
            </w:r>
          </w:p>
        </w:tc>
        <w:tc>
          <w:tcPr>
            <w:tcW w:w="127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5 000</w:t>
            </w:r>
          </w:p>
        </w:tc>
        <w:tc>
          <w:tcPr>
            <w:tcW w:w="127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right"/>
              <w:rPr>
                <w:color w:val="000000"/>
              </w:rPr>
            </w:pPr>
            <w:r w:rsidRPr="00F54873">
              <w:rPr>
                <w:color w:val="000000"/>
                <w:sz w:val="22"/>
                <w:szCs w:val="22"/>
              </w:rPr>
              <w:t>23,00%</w:t>
            </w:r>
          </w:p>
        </w:tc>
        <w:tc>
          <w:tcPr>
            <w:tcW w:w="1984"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20.10.2016</w:t>
            </w:r>
          </w:p>
        </w:tc>
      </w:tr>
      <w:tr w:rsidR="000D01F6" w:rsidRPr="00F54873" w:rsidTr="00681068">
        <w:trPr>
          <w:trHeight w:val="240"/>
        </w:trPr>
        <w:tc>
          <w:tcPr>
            <w:tcW w:w="195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r w:rsidRPr="00F54873">
              <w:rPr>
                <w:color w:val="000000"/>
                <w:sz w:val="22"/>
                <w:szCs w:val="22"/>
              </w:rPr>
              <w:t>ПАТ "МОТОР-БАНК"</w:t>
            </w:r>
          </w:p>
        </w:tc>
        <w:tc>
          <w:tcPr>
            <w:tcW w:w="101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грн.</w:t>
            </w:r>
          </w:p>
        </w:tc>
        <w:tc>
          <w:tcPr>
            <w:tcW w:w="127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4 459</w:t>
            </w:r>
          </w:p>
        </w:tc>
        <w:tc>
          <w:tcPr>
            <w:tcW w:w="170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right"/>
              <w:rPr>
                <w:color w:val="000000"/>
              </w:rPr>
            </w:pPr>
            <w:r w:rsidRPr="00F54873">
              <w:rPr>
                <w:color w:val="000000"/>
                <w:sz w:val="22"/>
                <w:szCs w:val="22"/>
              </w:rPr>
              <w:t>19,50%</w:t>
            </w:r>
          </w:p>
        </w:tc>
        <w:tc>
          <w:tcPr>
            <w:tcW w:w="1984"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15.06.2015</w:t>
            </w:r>
          </w:p>
        </w:tc>
      </w:tr>
      <w:tr w:rsidR="000D01F6" w:rsidRPr="00F54873" w:rsidTr="00681068">
        <w:trPr>
          <w:trHeight w:val="338"/>
        </w:trPr>
        <w:tc>
          <w:tcPr>
            <w:tcW w:w="195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color w:val="000000"/>
              </w:rPr>
            </w:pPr>
            <w:r w:rsidRPr="00F54873">
              <w:rPr>
                <w:color w:val="000000"/>
                <w:sz w:val="22"/>
                <w:szCs w:val="22"/>
              </w:rPr>
              <w:t>ПАТ "МОТОР-БАНК"</w:t>
            </w:r>
          </w:p>
        </w:tc>
        <w:tc>
          <w:tcPr>
            <w:tcW w:w="101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грн.</w:t>
            </w:r>
          </w:p>
        </w:tc>
        <w:tc>
          <w:tcPr>
            <w:tcW w:w="127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5 000</w:t>
            </w:r>
          </w:p>
        </w:tc>
        <w:tc>
          <w:tcPr>
            <w:tcW w:w="170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right"/>
              <w:rPr>
                <w:color w:val="000000"/>
              </w:rPr>
            </w:pPr>
            <w:r w:rsidRPr="00F54873">
              <w:rPr>
                <w:color w:val="000000"/>
                <w:sz w:val="22"/>
                <w:szCs w:val="22"/>
              </w:rPr>
              <w:t>19,50%</w:t>
            </w:r>
          </w:p>
        </w:tc>
        <w:tc>
          <w:tcPr>
            <w:tcW w:w="1984"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color w:val="000000"/>
              </w:rPr>
            </w:pPr>
            <w:r w:rsidRPr="00F54873">
              <w:rPr>
                <w:color w:val="000000"/>
                <w:sz w:val="22"/>
                <w:szCs w:val="22"/>
              </w:rPr>
              <w:t>29.10.2015</w:t>
            </w:r>
          </w:p>
        </w:tc>
      </w:tr>
      <w:tr w:rsidR="000D01F6" w:rsidRPr="00F54873" w:rsidTr="00681068">
        <w:trPr>
          <w:trHeight w:val="255"/>
        </w:trPr>
        <w:tc>
          <w:tcPr>
            <w:tcW w:w="1958"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rPr>
                <w:b/>
                <w:bCs/>
                <w:color w:val="000000"/>
              </w:rPr>
            </w:pPr>
            <w:r w:rsidRPr="00F54873">
              <w:rPr>
                <w:b/>
                <w:bCs/>
                <w:color w:val="000000"/>
                <w:sz w:val="22"/>
                <w:szCs w:val="22"/>
              </w:rPr>
              <w:t>Банківські кредити разом</w:t>
            </w:r>
          </w:p>
        </w:tc>
        <w:tc>
          <w:tcPr>
            <w:tcW w:w="1019"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b/>
                <w:bCs/>
                <w:color w:val="000000"/>
              </w:rPr>
            </w:pPr>
            <w:r w:rsidRPr="00F54873">
              <w:rPr>
                <w:b/>
                <w:bCs/>
                <w:color w:val="000000"/>
                <w:sz w:val="22"/>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b/>
                <w:bCs/>
                <w:color w:val="000000"/>
              </w:rPr>
            </w:pPr>
            <w:r w:rsidRPr="00F54873">
              <w:rPr>
                <w:b/>
                <w:bCs/>
                <w:color w:val="000000"/>
                <w:sz w:val="22"/>
                <w:szCs w:val="22"/>
                <w:lang w:val="uk-UA"/>
              </w:rPr>
              <w:t>10000</w:t>
            </w:r>
            <w:r w:rsidRPr="00F54873">
              <w:rPr>
                <w:b/>
                <w:bCs/>
                <w:color w:val="000000"/>
                <w:sz w:val="22"/>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b/>
                <w:bCs/>
                <w:color w:val="000000"/>
                <w:lang w:val="uk-UA"/>
              </w:rPr>
            </w:pPr>
            <w:r w:rsidRPr="00F54873">
              <w:rPr>
                <w:b/>
                <w:bCs/>
                <w:color w:val="000000"/>
                <w:sz w:val="22"/>
                <w:szCs w:val="22"/>
                <w:lang w:val="uk-UA"/>
              </w:rPr>
              <w:t>9459</w:t>
            </w:r>
          </w:p>
        </w:tc>
        <w:tc>
          <w:tcPr>
            <w:tcW w:w="1701"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b/>
                <w:bCs/>
                <w:color w:val="000000"/>
              </w:rPr>
            </w:pPr>
            <w:r w:rsidRPr="00F54873">
              <w:rPr>
                <w:b/>
                <w:bCs/>
                <w:color w:val="000000"/>
                <w:sz w:val="22"/>
                <w:szCs w:val="22"/>
              </w:rPr>
              <w:t> </w:t>
            </w:r>
          </w:p>
        </w:tc>
        <w:tc>
          <w:tcPr>
            <w:tcW w:w="1984"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681068">
            <w:pPr>
              <w:jc w:val="center"/>
              <w:rPr>
                <w:b/>
                <w:bCs/>
                <w:color w:val="000000"/>
              </w:rPr>
            </w:pPr>
            <w:r w:rsidRPr="00F54873">
              <w:rPr>
                <w:b/>
                <w:bCs/>
                <w:color w:val="000000"/>
                <w:sz w:val="22"/>
                <w:szCs w:val="22"/>
              </w:rPr>
              <w:t> </w:t>
            </w:r>
          </w:p>
        </w:tc>
      </w:tr>
    </w:tbl>
    <w:p w:rsidR="000D01F6" w:rsidRPr="00F54873" w:rsidRDefault="000D01F6" w:rsidP="00F31316">
      <w:pPr>
        <w:tabs>
          <w:tab w:val="left" w:pos="1560"/>
        </w:tabs>
        <w:spacing w:after="60"/>
        <w:ind w:firstLine="720"/>
        <w:jc w:val="both"/>
        <w:rPr>
          <w:b/>
          <w:i/>
          <w:sz w:val="22"/>
          <w:szCs w:val="22"/>
          <w:lang w:val="uk-UA"/>
        </w:rPr>
      </w:pPr>
    </w:p>
    <w:p w:rsidR="000D01F6" w:rsidRPr="00F54873" w:rsidRDefault="000D01F6" w:rsidP="00F31316">
      <w:pPr>
        <w:tabs>
          <w:tab w:val="left" w:pos="1560"/>
        </w:tabs>
        <w:spacing w:after="60"/>
        <w:ind w:firstLine="720"/>
        <w:jc w:val="both"/>
        <w:rPr>
          <w:b/>
          <w:i/>
          <w:sz w:val="22"/>
          <w:szCs w:val="22"/>
        </w:rPr>
      </w:pPr>
      <w:r w:rsidRPr="00F54873">
        <w:rPr>
          <w:b/>
          <w:i/>
          <w:sz w:val="22"/>
          <w:szCs w:val="22"/>
        </w:rPr>
        <w:t>Кредиторська заборгованість за розрахунками: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8"/>
        <w:gridCol w:w="2268"/>
        <w:gridCol w:w="2375"/>
      </w:tblGrid>
      <w:tr w:rsidR="000D01F6" w:rsidRPr="00F54873" w:rsidTr="00030F5A">
        <w:tc>
          <w:tcPr>
            <w:tcW w:w="4928" w:type="dxa"/>
            <w:vAlign w:val="bottom"/>
          </w:tcPr>
          <w:p w:rsidR="000D01F6" w:rsidRPr="00F54873" w:rsidRDefault="000D01F6" w:rsidP="008137C6">
            <w:pPr>
              <w:rPr>
                <w:color w:val="000000"/>
              </w:rPr>
            </w:pPr>
            <w:r w:rsidRPr="00F54873">
              <w:rPr>
                <w:b/>
                <w:bCs/>
                <w:sz w:val="22"/>
                <w:szCs w:val="22"/>
              </w:rPr>
              <w:t>Зобов'язання перед бюджетом</w:t>
            </w:r>
          </w:p>
        </w:tc>
        <w:tc>
          <w:tcPr>
            <w:tcW w:w="2268" w:type="dxa"/>
            <w:vAlign w:val="bottom"/>
          </w:tcPr>
          <w:p w:rsidR="000D01F6" w:rsidRPr="00F54873" w:rsidRDefault="000D01F6" w:rsidP="008137C6">
            <w:pPr>
              <w:jc w:val="center"/>
              <w:rPr>
                <w:color w:val="000000"/>
              </w:rPr>
            </w:pPr>
            <w:r w:rsidRPr="00F54873">
              <w:rPr>
                <w:color w:val="000000"/>
                <w:sz w:val="22"/>
                <w:szCs w:val="22"/>
              </w:rPr>
              <w:t>На кінець звітного періоду</w:t>
            </w:r>
          </w:p>
          <w:p w:rsidR="000D01F6" w:rsidRPr="00F54873" w:rsidRDefault="000D01F6" w:rsidP="008137C6">
            <w:pPr>
              <w:jc w:val="center"/>
              <w:rPr>
                <w:color w:val="000000"/>
                <w:lang w:val="uk-UA"/>
              </w:rPr>
            </w:pPr>
            <w:r w:rsidRPr="00F54873">
              <w:rPr>
                <w:color w:val="000000"/>
                <w:sz w:val="22"/>
                <w:szCs w:val="22"/>
              </w:rPr>
              <w:t>31.12.201</w:t>
            </w:r>
            <w:r w:rsidRPr="00F54873">
              <w:rPr>
                <w:color w:val="000000"/>
                <w:sz w:val="22"/>
                <w:szCs w:val="22"/>
                <w:lang w:val="uk-UA"/>
              </w:rPr>
              <w:t>5</w:t>
            </w:r>
          </w:p>
        </w:tc>
        <w:tc>
          <w:tcPr>
            <w:tcW w:w="2375" w:type="dxa"/>
            <w:vAlign w:val="bottom"/>
          </w:tcPr>
          <w:p w:rsidR="000D01F6" w:rsidRPr="00F54873" w:rsidRDefault="000D01F6" w:rsidP="008137C6">
            <w:pPr>
              <w:rPr>
                <w:color w:val="000000"/>
              </w:rPr>
            </w:pPr>
            <w:r w:rsidRPr="00F54873">
              <w:rPr>
                <w:color w:val="000000"/>
                <w:sz w:val="22"/>
                <w:szCs w:val="22"/>
              </w:rPr>
              <w:t>На початок звітного періоду</w:t>
            </w:r>
          </w:p>
          <w:p w:rsidR="000D01F6" w:rsidRPr="00F54873" w:rsidRDefault="000D01F6" w:rsidP="008137C6">
            <w:pPr>
              <w:rPr>
                <w:color w:val="000000"/>
              </w:rPr>
            </w:pPr>
            <w:r w:rsidRPr="00F54873">
              <w:rPr>
                <w:color w:val="000000"/>
                <w:sz w:val="22"/>
                <w:szCs w:val="22"/>
              </w:rPr>
              <w:t>31.12.2014</w:t>
            </w:r>
          </w:p>
        </w:tc>
      </w:tr>
      <w:tr w:rsidR="000D01F6" w:rsidRPr="00F54873" w:rsidTr="00030F5A">
        <w:tc>
          <w:tcPr>
            <w:tcW w:w="4928" w:type="dxa"/>
            <w:vAlign w:val="bottom"/>
          </w:tcPr>
          <w:p w:rsidR="000D01F6" w:rsidRPr="00F54873" w:rsidRDefault="000D01F6" w:rsidP="008137C6">
            <w:pPr>
              <w:rPr>
                <w:color w:val="000000"/>
              </w:rPr>
            </w:pPr>
            <w:r w:rsidRPr="00F54873">
              <w:rPr>
                <w:color w:val="000000"/>
                <w:sz w:val="22"/>
                <w:szCs w:val="22"/>
              </w:rPr>
              <w:t>ПДВ до сплати</w:t>
            </w:r>
          </w:p>
        </w:tc>
        <w:tc>
          <w:tcPr>
            <w:tcW w:w="2268" w:type="dxa"/>
            <w:vAlign w:val="bottom"/>
          </w:tcPr>
          <w:p w:rsidR="000D01F6" w:rsidRPr="00F54873" w:rsidRDefault="000D01F6" w:rsidP="00030F5A">
            <w:pPr>
              <w:jc w:val="center"/>
              <w:rPr>
                <w:color w:val="000000"/>
              </w:rPr>
            </w:pPr>
            <w:r w:rsidRPr="00F54873">
              <w:rPr>
                <w:color w:val="000000"/>
                <w:sz w:val="22"/>
                <w:szCs w:val="22"/>
              </w:rPr>
              <w:t>2 425</w:t>
            </w:r>
          </w:p>
        </w:tc>
        <w:tc>
          <w:tcPr>
            <w:tcW w:w="2375" w:type="dxa"/>
            <w:vAlign w:val="bottom"/>
          </w:tcPr>
          <w:p w:rsidR="000D01F6" w:rsidRPr="00F54873" w:rsidRDefault="000D01F6" w:rsidP="00030F5A">
            <w:pPr>
              <w:jc w:val="center"/>
              <w:rPr>
                <w:color w:val="000000"/>
              </w:rPr>
            </w:pPr>
            <w:r w:rsidRPr="00F54873">
              <w:rPr>
                <w:color w:val="000000"/>
                <w:sz w:val="22"/>
                <w:szCs w:val="22"/>
              </w:rPr>
              <w:t>2 632</w:t>
            </w:r>
          </w:p>
        </w:tc>
      </w:tr>
      <w:tr w:rsidR="000D01F6" w:rsidRPr="00F54873" w:rsidTr="00030F5A">
        <w:tc>
          <w:tcPr>
            <w:tcW w:w="4928" w:type="dxa"/>
            <w:vAlign w:val="bottom"/>
          </w:tcPr>
          <w:p w:rsidR="000D01F6" w:rsidRPr="00F54873" w:rsidRDefault="000D01F6" w:rsidP="008137C6">
            <w:pPr>
              <w:rPr>
                <w:color w:val="000000"/>
              </w:rPr>
            </w:pPr>
            <w:r w:rsidRPr="00F54873">
              <w:rPr>
                <w:color w:val="000000"/>
                <w:sz w:val="22"/>
                <w:szCs w:val="22"/>
              </w:rPr>
              <w:t>Податок на прибуток до сплати</w:t>
            </w:r>
          </w:p>
        </w:tc>
        <w:tc>
          <w:tcPr>
            <w:tcW w:w="2268" w:type="dxa"/>
            <w:vAlign w:val="bottom"/>
          </w:tcPr>
          <w:p w:rsidR="000D01F6" w:rsidRPr="00F54873" w:rsidRDefault="000D01F6" w:rsidP="00030F5A">
            <w:pPr>
              <w:jc w:val="center"/>
              <w:rPr>
                <w:color w:val="000000"/>
              </w:rPr>
            </w:pPr>
            <w:r w:rsidRPr="00F54873">
              <w:rPr>
                <w:color w:val="000000"/>
                <w:sz w:val="22"/>
                <w:szCs w:val="22"/>
              </w:rPr>
              <w:t>336</w:t>
            </w:r>
          </w:p>
        </w:tc>
        <w:tc>
          <w:tcPr>
            <w:tcW w:w="2375" w:type="dxa"/>
            <w:vAlign w:val="bottom"/>
          </w:tcPr>
          <w:p w:rsidR="000D01F6" w:rsidRPr="00F54873" w:rsidRDefault="000D01F6" w:rsidP="00030F5A">
            <w:pPr>
              <w:jc w:val="center"/>
              <w:rPr>
                <w:color w:val="000000"/>
              </w:rPr>
            </w:pPr>
            <w:r w:rsidRPr="00F54873">
              <w:rPr>
                <w:color w:val="000000"/>
                <w:sz w:val="22"/>
                <w:szCs w:val="22"/>
              </w:rPr>
              <w:t>639</w:t>
            </w:r>
          </w:p>
        </w:tc>
      </w:tr>
      <w:tr w:rsidR="000D01F6" w:rsidRPr="00F54873" w:rsidTr="00030F5A">
        <w:tc>
          <w:tcPr>
            <w:tcW w:w="4928" w:type="dxa"/>
            <w:vAlign w:val="bottom"/>
          </w:tcPr>
          <w:p w:rsidR="000D01F6" w:rsidRPr="00F54873" w:rsidRDefault="000D01F6" w:rsidP="008137C6">
            <w:pPr>
              <w:rPr>
                <w:color w:val="000000"/>
              </w:rPr>
            </w:pPr>
            <w:r w:rsidRPr="00F54873">
              <w:rPr>
                <w:color w:val="000000"/>
                <w:sz w:val="22"/>
                <w:szCs w:val="22"/>
              </w:rPr>
              <w:t>Податок з доходу фізичних осіб до сплати</w:t>
            </w:r>
          </w:p>
        </w:tc>
        <w:tc>
          <w:tcPr>
            <w:tcW w:w="2268" w:type="dxa"/>
            <w:vAlign w:val="bottom"/>
          </w:tcPr>
          <w:p w:rsidR="000D01F6" w:rsidRPr="00F54873" w:rsidRDefault="000D01F6" w:rsidP="00030F5A">
            <w:pPr>
              <w:jc w:val="center"/>
              <w:rPr>
                <w:color w:val="000000"/>
              </w:rPr>
            </w:pPr>
            <w:r w:rsidRPr="00F54873">
              <w:rPr>
                <w:color w:val="000000"/>
                <w:sz w:val="22"/>
                <w:szCs w:val="22"/>
              </w:rPr>
              <w:t>646</w:t>
            </w:r>
          </w:p>
        </w:tc>
        <w:tc>
          <w:tcPr>
            <w:tcW w:w="2375" w:type="dxa"/>
            <w:vAlign w:val="bottom"/>
          </w:tcPr>
          <w:p w:rsidR="000D01F6" w:rsidRPr="00F54873" w:rsidRDefault="000D01F6" w:rsidP="00030F5A">
            <w:pPr>
              <w:jc w:val="center"/>
              <w:rPr>
                <w:color w:val="000000"/>
              </w:rPr>
            </w:pPr>
            <w:r w:rsidRPr="00F54873">
              <w:rPr>
                <w:color w:val="000000"/>
                <w:sz w:val="22"/>
                <w:szCs w:val="22"/>
              </w:rPr>
              <w:t>738</w:t>
            </w:r>
          </w:p>
        </w:tc>
      </w:tr>
      <w:tr w:rsidR="000D01F6" w:rsidRPr="00F54873" w:rsidTr="00030F5A">
        <w:tc>
          <w:tcPr>
            <w:tcW w:w="4928" w:type="dxa"/>
            <w:vAlign w:val="bottom"/>
          </w:tcPr>
          <w:p w:rsidR="000D01F6" w:rsidRPr="00F54873" w:rsidRDefault="000D01F6" w:rsidP="008137C6">
            <w:pPr>
              <w:rPr>
                <w:color w:val="000000"/>
              </w:rPr>
            </w:pPr>
            <w:r w:rsidRPr="00F54873">
              <w:rPr>
                <w:color w:val="000000"/>
                <w:sz w:val="22"/>
                <w:szCs w:val="22"/>
              </w:rPr>
              <w:t>Місцеві податки до сплати</w:t>
            </w:r>
          </w:p>
        </w:tc>
        <w:tc>
          <w:tcPr>
            <w:tcW w:w="2268" w:type="dxa"/>
            <w:vAlign w:val="bottom"/>
          </w:tcPr>
          <w:p w:rsidR="000D01F6" w:rsidRPr="00F54873" w:rsidRDefault="000D01F6" w:rsidP="00030F5A">
            <w:pPr>
              <w:jc w:val="center"/>
              <w:rPr>
                <w:color w:val="000000"/>
              </w:rPr>
            </w:pPr>
            <w:r w:rsidRPr="00F54873">
              <w:rPr>
                <w:color w:val="000000"/>
                <w:sz w:val="22"/>
                <w:szCs w:val="22"/>
              </w:rPr>
              <w:t>463</w:t>
            </w:r>
          </w:p>
        </w:tc>
        <w:tc>
          <w:tcPr>
            <w:tcW w:w="2375" w:type="dxa"/>
            <w:vAlign w:val="bottom"/>
          </w:tcPr>
          <w:p w:rsidR="000D01F6" w:rsidRPr="00F54873" w:rsidRDefault="000D01F6" w:rsidP="00030F5A">
            <w:pPr>
              <w:jc w:val="center"/>
              <w:rPr>
                <w:color w:val="000000"/>
              </w:rPr>
            </w:pPr>
            <w:r w:rsidRPr="00F54873">
              <w:rPr>
                <w:color w:val="000000"/>
                <w:sz w:val="22"/>
                <w:szCs w:val="22"/>
              </w:rPr>
              <w:t>256</w:t>
            </w:r>
          </w:p>
        </w:tc>
      </w:tr>
      <w:tr w:rsidR="000D01F6" w:rsidRPr="00F54873" w:rsidTr="00030F5A">
        <w:tc>
          <w:tcPr>
            <w:tcW w:w="4928" w:type="dxa"/>
            <w:vAlign w:val="bottom"/>
          </w:tcPr>
          <w:p w:rsidR="000D01F6" w:rsidRPr="00F54873" w:rsidRDefault="000D01F6" w:rsidP="008137C6">
            <w:pPr>
              <w:rPr>
                <w:color w:val="000000"/>
              </w:rPr>
            </w:pPr>
            <w:r w:rsidRPr="00F54873">
              <w:rPr>
                <w:color w:val="000000"/>
                <w:sz w:val="22"/>
                <w:szCs w:val="22"/>
              </w:rPr>
              <w:t>Єдиний соціальний податок до сплати</w:t>
            </w:r>
          </w:p>
        </w:tc>
        <w:tc>
          <w:tcPr>
            <w:tcW w:w="2268" w:type="dxa"/>
            <w:vAlign w:val="bottom"/>
          </w:tcPr>
          <w:p w:rsidR="000D01F6" w:rsidRPr="00F54873" w:rsidRDefault="000D01F6" w:rsidP="00030F5A">
            <w:pPr>
              <w:jc w:val="center"/>
              <w:rPr>
                <w:color w:val="000000"/>
              </w:rPr>
            </w:pPr>
            <w:r w:rsidRPr="00F54873">
              <w:rPr>
                <w:color w:val="000000"/>
                <w:sz w:val="22"/>
                <w:szCs w:val="22"/>
              </w:rPr>
              <w:t>2 121</w:t>
            </w:r>
          </w:p>
        </w:tc>
        <w:tc>
          <w:tcPr>
            <w:tcW w:w="2375" w:type="dxa"/>
            <w:vAlign w:val="bottom"/>
          </w:tcPr>
          <w:p w:rsidR="000D01F6" w:rsidRPr="00F54873" w:rsidRDefault="000D01F6" w:rsidP="00030F5A">
            <w:pPr>
              <w:jc w:val="center"/>
              <w:rPr>
                <w:color w:val="000000"/>
              </w:rPr>
            </w:pPr>
            <w:r w:rsidRPr="00F54873">
              <w:rPr>
                <w:color w:val="000000"/>
                <w:sz w:val="22"/>
                <w:szCs w:val="22"/>
              </w:rPr>
              <w:t>2 194</w:t>
            </w:r>
          </w:p>
        </w:tc>
      </w:tr>
      <w:tr w:rsidR="000D01F6" w:rsidRPr="00F54873" w:rsidTr="00030F5A">
        <w:tc>
          <w:tcPr>
            <w:tcW w:w="4928" w:type="dxa"/>
            <w:vAlign w:val="bottom"/>
          </w:tcPr>
          <w:p w:rsidR="000D01F6" w:rsidRPr="00F54873" w:rsidRDefault="000D01F6" w:rsidP="008137C6">
            <w:pPr>
              <w:rPr>
                <w:color w:val="000000"/>
              </w:rPr>
            </w:pPr>
            <w:r w:rsidRPr="00F54873">
              <w:rPr>
                <w:color w:val="000000"/>
                <w:sz w:val="22"/>
                <w:szCs w:val="22"/>
              </w:rPr>
              <w:t>Інші податки до сплати</w:t>
            </w:r>
          </w:p>
        </w:tc>
        <w:tc>
          <w:tcPr>
            <w:tcW w:w="2268" w:type="dxa"/>
            <w:vAlign w:val="bottom"/>
          </w:tcPr>
          <w:p w:rsidR="000D01F6" w:rsidRPr="00F54873" w:rsidRDefault="000D01F6" w:rsidP="00030F5A">
            <w:pPr>
              <w:jc w:val="center"/>
              <w:rPr>
                <w:color w:val="000000"/>
              </w:rPr>
            </w:pPr>
            <w:r w:rsidRPr="00F54873">
              <w:rPr>
                <w:color w:val="000000"/>
                <w:sz w:val="22"/>
                <w:szCs w:val="22"/>
              </w:rPr>
              <w:t>87</w:t>
            </w:r>
          </w:p>
        </w:tc>
        <w:tc>
          <w:tcPr>
            <w:tcW w:w="2375" w:type="dxa"/>
            <w:vAlign w:val="bottom"/>
          </w:tcPr>
          <w:p w:rsidR="000D01F6" w:rsidRPr="00F54873" w:rsidRDefault="000D01F6" w:rsidP="00030F5A">
            <w:pPr>
              <w:jc w:val="center"/>
              <w:rPr>
                <w:color w:val="000000"/>
              </w:rPr>
            </w:pPr>
            <w:r w:rsidRPr="00F54873">
              <w:rPr>
                <w:color w:val="000000"/>
                <w:sz w:val="22"/>
                <w:szCs w:val="22"/>
              </w:rPr>
              <w:t>87</w:t>
            </w:r>
          </w:p>
        </w:tc>
      </w:tr>
      <w:tr w:rsidR="000D01F6" w:rsidRPr="00F54873" w:rsidTr="00030F5A">
        <w:tc>
          <w:tcPr>
            <w:tcW w:w="4928" w:type="dxa"/>
            <w:vAlign w:val="bottom"/>
          </w:tcPr>
          <w:p w:rsidR="000D01F6" w:rsidRPr="00F54873" w:rsidRDefault="000D01F6" w:rsidP="008137C6">
            <w:pPr>
              <w:rPr>
                <w:color w:val="000000"/>
              </w:rPr>
            </w:pPr>
            <w:r w:rsidRPr="00F54873">
              <w:rPr>
                <w:b/>
                <w:bCs/>
                <w:color w:val="000000"/>
                <w:sz w:val="22"/>
                <w:szCs w:val="22"/>
              </w:rPr>
              <w:t>Зобов'язання перед бюджетом разом</w:t>
            </w:r>
          </w:p>
        </w:tc>
        <w:tc>
          <w:tcPr>
            <w:tcW w:w="2268" w:type="dxa"/>
            <w:vAlign w:val="bottom"/>
          </w:tcPr>
          <w:p w:rsidR="000D01F6" w:rsidRPr="00F54873" w:rsidRDefault="000D01F6" w:rsidP="00030F5A">
            <w:pPr>
              <w:jc w:val="center"/>
              <w:rPr>
                <w:b/>
                <w:bCs/>
                <w:color w:val="000000"/>
              </w:rPr>
            </w:pPr>
            <w:r w:rsidRPr="00F54873">
              <w:rPr>
                <w:b/>
                <w:bCs/>
                <w:color w:val="000000"/>
                <w:sz w:val="22"/>
                <w:szCs w:val="22"/>
              </w:rPr>
              <w:t>6 078</w:t>
            </w:r>
          </w:p>
        </w:tc>
        <w:tc>
          <w:tcPr>
            <w:tcW w:w="2375" w:type="dxa"/>
            <w:vAlign w:val="bottom"/>
          </w:tcPr>
          <w:p w:rsidR="000D01F6" w:rsidRPr="00F54873" w:rsidRDefault="000D01F6" w:rsidP="00030F5A">
            <w:pPr>
              <w:jc w:val="center"/>
              <w:rPr>
                <w:b/>
                <w:bCs/>
                <w:color w:val="000000"/>
              </w:rPr>
            </w:pPr>
            <w:r w:rsidRPr="00F54873">
              <w:rPr>
                <w:b/>
                <w:bCs/>
                <w:color w:val="000000"/>
                <w:sz w:val="22"/>
                <w:szCs w:val="22"/>
              </w:rPr>
              <w:t>6 546</w:t>
            </w:r>
          </w:p>
        </w:tc>
      </w:tr>
    </w:tbl>
    <w:p w:rsidR="000D01F6" w:rsidRPr="00F54873" w:rsidRDefault="000D01F6" w:rsidP="00063C67">
      <w:pPr>
        <w:autoSpaceDE w:val="0"/>
        <w:autoSpaceDN w:val="0"/>
        <w:adjustRightInd w:val="0"/>
        <w:rPr>
          <w:b/>
          <w:sz w:val="22"/>
          <w:szCs w:val="22"/>
          <w:lang w:val="uk-UA" w:eastAsia="en-US"/>
        </w:rPr>
      </w:pPr>
    </w:p>
    <w:p w:rsidR="000D01F6" w:rsidRPr="00F54873" w:rsidRDefault="000D01F6" w:rsidP="00AF1889">
      <w:pPr>
        <w:jc w:val="both"/>
        <w:rPr>
          <w:rFonts w:eastAsia="Times-Roman"/>
          <w:b/>
          <w:bCs/>
          <w:spacing w:val="-2"/>
          <w:sz w:val="22"/>
          <w:szCs w:val="22"/>
          <w:lang w:val="uk-UA"/>
        </w:rPr>
      </w:pPr>
      <w:r w:rsidRPr="00F54873">
        <w:rPr>
          <w:b/>
          <w:bCs/>
          <w:spacing w:val="-2"/>
          <w:sz w:val="22"/>
          <w:szCs w:val="22"/>
        </w:rPr>
        <w:t>1</w:t>
      </w:r>
      <w:r w:rsidRPr="00F54873">
        <w:rPr>
          <w:rFonts w:eastAsia="Times-Roman"/>
          <w:b/>
          <w:bCs/>
          <w:spacing w:val="-2"/>
          <w:sz w:val="22"/>
          <w:szCs w:val="22"/>
          <w:lang w:val="uk-UA"/>
        </w:rPr>
        <w:t>8</w:t>
      </w:r>
      <w:r w:rsidRPr="00F54873">
        <w:rPr>
          <w:rFonts w:eastAsia="Times-Roman"/>
          <w:b/>
          <w:bCs/>
          <w:spacing w:val="-2"/>
          <w:sz w:val="22"/>
          <w:szCs w:val="22"/>
        </w:rPr>
        <w:t>. Справедлива вартість фінансових інструментів</w:t>
      </w:r>
    </w:p>
    <w:p w:rsidR="000D01F6" w:rsidRPr="00F54873" w:rsidRDefault="000D01F6" w:rsidP="00AF1889">
      <w:pPr>
        <w:jc w:val="both"/>
        <w:rPr>
          <w:rFonts w:eastAsia="Times-Roman"/>
          <w:b/>
          <w:bCs/>
          <w:spacing w:val="-2"/>
          <w:sz w:val="22"/>
          <w:szCs w:val="22"/>
          <w:lang w:val="uk-UA"/>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01"/>
        <w:gridCol w:w="1417"/>
        <w:gridCol w:w="1560"/>
        <w:gridCol w:w="1559"/>
        <w:gridCol w:w="1276"/>
      </w:tblGrid>
      <w:tr w:rsidR="000D01F6" w:rsidRPr="00F54873" w:rsidTr="001E73DC">
        <w:trPr>
          <w:trHeight w:val="313"/>
        </w:trPr>
        <w:tc>
          <w:tcPr>
            <w:tcW w:w="3701" w:type="dxa"/>
            <w:vMerge w:val="restart"/>
            <w:noWrap/>
            <w:vAlign w:val="bottom"/>
          </w:tcPr>
          <w:p w:rsidR="000D01F6" w:rsidRPr="00F54873" w:rsidRDefault="000D01F6" w:rsidP="00F66D43">
            <w:pPr>
              <w:rPr>
                <w:b/>
                <w:bCs/>
                <w:lang w:val="en-US" w:eastAsia="en-US"/>
              </w:rPr>
            </w:pPr>
            <w:r w:rsidRPr="00F54873">
              <w:rPr>
                <w:b/>
                <w:bCs/>
                <w:sz w:val="22"/>
                <w:szCs w:val="22"/>
                <w:lang w:val="en-US" w:eastAsia="en-US"/>
              </w:rPr>
              <w:t>Категорії фінансових інструментів</w:t>
            </w:r>
          </w:p>
        </w:tc>
        <w:tc>
          <w:tcPr>
            <w:tcW w:w="2977" w:type="dxa"/>
            <w:gridSpan w:val="2"/>
            <w:vAlign w:val="center"/>
          </w:tcPr>
          <w:p w:rsidR="000D01F6" w:rsidRPr="00F54873" w:rsidRDefault="000D01F6" w:rsidP="00F66D43">
            <w:pPr>
              <w:shd w:val="clear" w:color="auto" w:fill="FFFFFF"/>
              <w:jc w:val="center"/>
              <w:rPr>
                <w:b/>
                <w:bCs/>
              </w:rPr>
            </w:pPr>
            <w:r w:rsidRPr="00F54873">
              <w:rPr>
                <w:b/>
                <w:bCs/>
                <w:sz w:val="22"/>
                <w:szCs w:val="22"/>
              </w:rPr>
              <w:t>Балансова вартість</w:t>
            </w:r>
          </w:p>
        </w:tc>
        <w:tc>
          <w:tcPr>
            <w:tcW w:w="2835" w:type="dxa"/>
            <w:gridSpan w:val="2"/>
            <w:vAlign w:val="center"/>
          </w:tcPr>
          <w:p w:rsidR="000D01F6" w:rsidRPr="00F54873" w:rsidRDefault="000D01F6" w:rsidP="00F66D43">
            <w:pPr>
              <w:shd w:val="clear" w:color="auto" w:fill="FFFFFF"/>
              <w:snapToGrid w:val="0"/>
              <w:ind w:left="70" w:right="105"/>
              <w:jc w:val="center"/>
            </w:pPr>
            <w:r w:rsidRPr="00F54873">
              <w:rPr>
                <w:b/>
                <w:bCs/>
                <w:sz w:val="22"/>
                <w:szCs w:val="22"/>
              </w:rPr>
              <w:t>Справедлива вартість</w:t>
            </w:r>
          </w:p>
        </w:tc>
      </w:tr>
      <w:tr w:rsidR="000D01F6" w:rsidRPr="00F54873" w:rsidTr="001E73DC">
        <w:trPr>
          <w:trHeight w:val="313"/>
        </w:trPr>
        <w:tc>
          <w:tcPr>
            <w:tcW w:w="3701" w:type="dxa"/>
            <w:vMerge/>
            <w:noWrap/>
            <w:vAlign w:val="bottom"/>
          </w:tcPr>
          <w:p w:rsidR="000D01F6" w:rsidRPr="00F54873" w:rsidRDefault="000D01F6" w:rsidP="00F66D43">
            <w:pPr>
              <w:rPr>
                <w:b/>
                <w:bCs/>
                <w:lang w:val="en-US" w:eastAsia="en-US"/>
              </w:rPr>
            </w:pPr>
          </w:p>
        </w:tc>
        <w:tc>
          <w:tcPr>
            <w:tcW w:w="1417" w:type="dxa"/>
            <w:vAlign w:val="center"/>
          </w:tcPr>
          <w:p w:rsidR="000D01F6" w:rsidRPr="00F54873" w:rsidRDefault="000D01F6" w:rsidP="00F66D43">
            <w:pPr>
              <w:shd w:val="clear" w:color="auto" w:fill="FFFFFF"/>
              <w:ind w:left="403"/>
              <w:jc w:val="center"/>
              <w:rPr>
                <w:b/>
                <w:bCs/>
              </w:rPr>
            </w:pPr>
            <w:r w:rsidRPr="00F54873">
              <w:rPr>
                <w:b/>
                <w:bCs/>
                <w:sz w:val="22"/>
                <w:szCs w:val="22"/>
              </w:rPr>
              <w:t>2015</w:t>
            </w:r>
          </w:p>
        </w:tc>
        <w:tc>
          <w:tcPr>
            <w:tcW w:w="1560" w:type="dxa"/>
            <w:vAlign w:val="center"/>
          </w:tcPr>
          <w:p w:rsidR="000D01F6" w:rsidRPr="00F54873" w:rsidRDefault="000D01F6" w:rsidP="00F66D43">
            <w:pPr>
              <w:shd w:val="clear" w:color="auto" w:fill="FFFFFF"/>
              <w:ind w:left="346"/>
              <w:jc w:val="center"/>
              <w:rPr>
                <w:b/>
                <w:bCs/>
              </w:rPr>
            </w:pPr>
            <w:r w:rsidRPr="00F54873">
              <w:rPr>
                <w:b/>
                <w:bCs/>
                <w:sz w:val="22"/>
                <w:szCs w:val="22"/>
              </w:rPr>
              <w:t>2014</w:t>
            </w:r>
          </w:p>
        </w:tc>
        <w:tc>
          <w:tcPr>
            <w:tcW w:w="1559" w:type="dxa"/>
            <w:vAlign w:val="center"/>
          </w:tcPr>
          <w:p w:rsidR="000D01F6" w:rsidRPr="00F54873" w:rsidRDefault="000D01F6" w:rsidP="00F66D43">
            <w:pPr>
              <w:shd w:val="clear" w:color="auto" w:fill="FFFFFF"/>
              <w:ind w:left="475"/>
              <w:jc w:val="center"/>
              <w:rPr>
                <w:b/>
                <w:bCs/>
              </w:rPr>
            </w:pPr>
            <w:r w:rsidRPr="00F54873">
              <w:rPr>
                <w:b/>
                <w:bCs/>
                <w:sz w:val="22"/>
                <w:szCs w:val="22"/>
              </w:rPr>
              <w:t>2015</w:t>
            </w:r>
          </w:p>
        </w:tc>
        <w:tc>
          <w:tcPr>
            <w:tcW w:w="1276" w:type="dxa"/>
            <w:vAlign w:val="center"/>
          </w:tcPr>
          <w:p w:rsidR="000D01F6" w:rsidRPr="00F54873" w:rsidRDefault="000D01F6" w:rsidP="00F66D43">
            <w:pPr>
              <w:shd w:val="clear" w:color="auto" w:fill="FFFFFF"/>
              <w:jc w:val="center"/>
            </w:pPr>
            <w:r w:rsidRPr="00F54873">
              <w:rPr>
                <w:b/>
                <w:bCs/>
                <w:sz w:val="22"/>
                <w:szCs w:val="22"/>
              </w:rPr>
              <w:t>2014</w:t>
            </w:r>
          </w:p>
        </w:tc>
      </w:tr>
      <w:tr w:rsidR="000D01F6" w:rsidRPr="00F54873" w:rsidTr="001E73DC">
        <w:trPr>
          <w:trHeight w:val="313"/>
        </w:trPr>
        <w:tc>
          <w:tcPr>
            <w:tcW w:w="3701" w:type="dxa"/>
            <w:noWrap/>
            <w:vAlign w:val="bottom"/>
          </w:tcPr>
          <w:p w:rsidR="000D01F6" w:rsidRPr="00F54873" w:rsidRDefault="000D01F6" w:rsidP="00F66D43">
            <w:pPr>
              <w:rPr>
                <w:b/>
                <w:bCs/>
                <w:lang w:val="en-US" w:eastAsia="en-US"/>
              </w:rPr>
            </w:pPr>
            <w:r w:rsidRPr="00F54873">
              <w:rPr>
                <w:b/>
                <w:bCs/>
                <w:sz w:val="22"/>
                <w:szCs w:val="22"/>
                <w:lang w:val="en-US" w:eastAsia="en-US"/>
              </w:rPr>
              <w:t>Фінансові активи</w:t>
            </w:r>
          </w:p>
        </w:tc>
        <w:tc>
          <w:tcPr>
            <w:tcW w:w="1417" w:type="dxa"/>
            <w:noWrap/>
            <w:vAlign w:val="bottom"/>
          </w:tcPr>
          <w:p w:rsidR="000D01F6" w:rsidRPr="00F54873" w:rsidRDefault="000D01F6" w:rsidP="00F66D43">
            <w:pPr>
              <w:jc w:val="center"/>
              <w:rPr>
                <w:color w:val="000000"/>
                <w:lang w:val="en-US" w:eastAsia="en-US"/>
              </w:rPr>
            </w:pPr>
          </w:p>
        </w:tc>
        <w:tc>
          <w:tcPr>
            <w:tcW w:w="1560" w:type="dxa"/>
            <w:vAlign w:val="bottom"/>
          </w:tcPr>
          <w:p w:rsidR="000D01F6" w:rsidRPr="00F54873" w:rsidRDefault="000D01F6" w:rsidP="00F66D43">
            <w:pPr>
              <w:jc w:val="center"/>
              <w:rPr>
                <w:color w:val="000000"/>
                <w:lang w:val="en-US" w:eastAsia="en-US"/>
              </w:rPr>
            </w:pPr>
          </w:p>
        </w:tc>
        <w:tc>
          <w:tcPr>
            <w:tcW w:w="1559" w:type="dxa"/>
            <w:noWrap/>
            <w:vAlign w:val="bottom"/>
          </w:tcPr>
          <w:p w:rsidR="000D01F6" w:rsidRPr="00F54873" w:rsidRDefault="000D01F6" w:rsidP="00F66D43">
            <w:pPr>
              <w:jc w:val="center"/>
              <w:rPr>
                <w:color w:val="000000"/>
                <w:lang w:val="en-US" w:eastAsia="en-US"/>
              </w:rPr>
            </w:pPr>
          </w:p>
        </w:tc>
        <w:tc>
          <w:tcPr>
            <w:tcW w:w="1276" w:type="dxa"/>
            <w:vAlign w:val="bottom"/>
          </w:tcPr>
          <w:p w:rsidR="000D01F6" w:rsidRPr="00F54873" w:rsidRDefault="000D01F6" w:rsidP="00F66D43">
            <w:pPr>
              <w:jc w:val="center"/>
              <w:rPr>
                <w:color w:val="000000"/>
                <w:lang w:val="en-US" w:eastAsia="en-US"/>
              </w:rPr>
            </w:pPr>
          </w:p>
        </w:tc>
      </w:tr>
      <w:tr w:rsidR="000D01F6" w:rsidRPr="00F54873" w:rsidTr="001E73DC">
        <w:trPr>
          <w:trHeight w:val="313"/>
        </w:trPr>
        <w:tc>
          <w:tcPr>
            <w:tcW w:w="3701" w:type="dxa"/>
            <w:noWrap/>
            <w:vAlign w:val="bottom"/>
          </w:tcPr>
          <w:p w:rsidR="000D01F6" w:rsidRPr="00F54873" w:rsidRDefault="000D01F6" w:rsidP="00F66D43">
            <w:pPr>
              <w:rPr>
                <w:color w:val="000000"/>
                <w:lang w:val="en-US" w:eastAsia="en-US"/>
              </w:rPr>
            </w:pPr>
            <w:r w:rsidRPr="00F54873">
              <w:rPr>
                <w:color w:val="000000"/>
                <w:sz w:val="22"/>
                <w:szCs w:val="22"/>
                <w:lang w:val="en-US" w:eastAsia="en-US"/>
              </w:rPr>
              <w:t>Гроші та їх еквіваленти</w:t>
            </w:r>
          </w:p>
        </w:tc>
        <w:tc>
          <w:tcPr>
            <w:tcW w:w="1417" w:type="dxa"/>
            <w:noWrap/>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34 974</w:t>
            </w:r>
          </w:p>
        </w:tc>
        <w:tc>
          <w:tcPr>
            <w:tcW w:w="1560" w:type="dxa"/>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45 471</w:t>
            </w:r>
          </w:p>
        </w:tc>
        <w:tc>
          <w:tcPr>
            <w:tcW w:w="1559" w:type="dxa"/>
            <w:noWrap/>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34 974</w:t>
            </w:r>
          </w:p>
        </w:tc>
        <w:tc>
          <w:tcPr>
            <w:tcW w:w="1276" w:type="dxa"/>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45 471</w:t>
            </w:r>
          </w:p>
        </w:tc>
      </w:tr>
      <w:tr w:rsidR="000D01F6" w:rsidRPr="00F54873" w:rsidTr="001E73DC">
        <w:trPr>
          <w:trHeight w:val="313"/>
        </w:trPr>
        <w:tc>
          <w:tcPr>
            <w:tcW w:w="3701" w:type="dxa"/>
            <w:noWrap/>
            <w:vAlign w:val="bottom"/>
          </w:tcPr>
          <w:p w:rsidR="000D01F6" w:rsidRPr="00F54873" w:rsidRDefault="000D01F6" w:rsidP="00F66D43">
            <w:pPr>
              <w:rPr>
                <w:color w:val="000000"/>
                <w:lang w:eastAsia="en-US"/>
              </w:rPr>
            </w:pPr>
            <w:r w:rsidRPr="00F54873">
              <w:rPr>
                <w:color w:val="000000"/>
                <w:sz w:val="22"/>
                <w:szCs w:val="22"/>
                <w:lang w:eastAsia="en-US"/>
              </w:rPr>
              <w:t>Дебіторська заборгованість за продукцію, товари, роботи, послуги</w:t>
            </w:r>
          </w:p>
        </w:tc>
        <w:tc>
          <w:tcPr>
            <w:tcW w:w="1417" w:type="dxa"/>
            <w:noWrap/>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52 610</w:t>
            </w:r>
          </w:p>
        </w:tc>
        <w:tc>
          <w:tcPr>
            <w:tcW w:w="1560" w:type="dxa"/>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63 910</w:t>
            </w:r>
          </w:p>
        </w:tc>
        <w:tc>
          <w:tcPr>
            <w:tcW w:w="1559" w:type="dxa"/>
            <w:noWrap/>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52 610</w:t>
            </w:r>
          </w:p>
        </w:tc>
        <w:tc>
          <w:tcPr>
            <w:tcW w:w="1276" w:type="dxa"/>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63 910</w:t>
            </w:r>
          </w:p>
        </w:tc>
      </w:tr>
      <w:tr w:rsidR="000D01F6" w:rsidRPr="00F54873" w:rsidTr="001E73DC">
        <w:trPr>
          <w:trHeight w:val="313"/>
        </w:trPr>
        <w:tc>
          <w:tcPr>
            <w:tcW w:w="3701" w:type="dxa"/>
            <w:noWrap/>
            <w:vAlign w:val="bottom"/>
          </w:tcPr>
          <w:p w:rsidR="000D01F6" w:rsidRPr="00F54873" w:rsidRDefault="000D01F6" w:rsidP="00F66D43">
            <w:pPr>
              <w:rPr>
                <w:color w:val="000000"/>
                <w:lang w:val="en-US" w:eastAsia="en-US"/>
              </w:rPr>
            </w:pPr>
            <w:r w:rsidRPr="00F54873">
              <w:rPr>
                <w:color w:val="000000"/>
                <w:sz w:val="22"/>
                <w:szCs w:val="22"/>
                <w:lang w:val="en-US" w:eastAsia="en-US"/>
              </w:rPr>
              <w:t>Інша дебіторська заборгованість</w:t>
            </w:r>
          </w:p>
        </w:tc>
        <w:tc>
          <w:tcPr>
            <w:tcW w:w="1417" w:type="dxa"/>
            <w:noWrap/>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8 543</w:t>
            </w:r>
          </w:p>
        </w:tc>
        <w:tc>
          <w:tcPr>
            <w:tcW w:w="1560" w:type="dxa"/>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11 606</w:t>
            </w:r>
          </w:p>
        </w:tc>
        <w:tc>
          <w:tcPr>
            <w:tcW w:w="1559" w:type="dxa"/>
            <w:noWrap/>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8 543</w:t>
            </w:r>
          </w:p>
        </w:tc>
        <w:tc>
          <w:tcPr>
            <w:tcW w:w="1276" w:type="dxa"/>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11 606</w:t>
            </w:r>
          </w:p>
        </w:tc>
      </w:tr>
      <w:tr w:rsidR="000D01F6" w:rsidRPr="00F54873" w:rsidTr="001E73DC">
        <w:trPr>
          <w:trHeight w:val="313"/>
        </w:trPr>
        <w:tc>
          <w:tcPr>
            <w:tcW w:w="3701" w:type="dxa"/>
            <w:noWrap/>
            <w:vAlign w:val="bottom"/>
          </w:tcPr>
          <w:p w:rsidR="000D01F6" w:rsidRPr="00F54873" w:rsidRDefault="000D01F6" w:rsidP="00F66D43">
            <w:pPr>
              <w:rPr>
                <w:color w:val="000000"/>
                <w:lang w:val="en-US" w:eastAsia="en-US"/>
              </w:rPr>
            </w:pPr>
            <w:r w:rsidRPr="00F54873">
              <w:rPr>
                <w:color w:val="000000"/>
                <w:sz w:val="22"/>
                <w:szCs w:val="22"/>
                <w:lang w:val="en-US" w:eastAsia="en-US"/>
              </w:rPr>
              <w:t>Інші фінансові інвестиції</w:t>
            </w:r>
          </w:p>
        </w:tc>
        <w:tc>
          <w:tcPr>
            <w:tcW w:w="1417" w:type="dxa"/>
            <w:noWrap/>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66 783</w:t>
            </w:r>
          </w:p>
        </w:tc>
        <w:tc>
          <w:tcPr>
            <w:tcW w:w="1560" w:type="dxa"/>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81 819</w:t>
            </w:r>
          </w:p>
        </w:tc>
        <w:tc>
          <w:tcPr>
            <w:tcW w:w="1559" w:type="dxa"/>
            <w:noWrap/>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66 783</w:t>
            </w:r>
          </w:p>
        </w:tc>
        <w:tc>
          <w:tcPr>
            <w:tcW w:w="1276" w:type="dxa"/>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81 819</w:t>
            </w:r>
          </w:p>
        </w:tc>
      </w:tr>
      <w:tr w:rsidR="000D01F6" w:rsidRPr="00F54873" w:rsidTr="001E73DC">
        <w:trPr>
          <w:trHeight w:val="313"/>
        </w:trPr>
        <w:tc>
          <w:tcPr>
            <w:tcW w:w="3701" w:type="dxa"/>
            <w:noWrap/>
            <w:vAlign w:val="bottom"/>
          </w:tcPr>
          <w:p w:rsidR="000D01F6" w:rsidRPr="00F54873" w:rsidRDefault="000D01F6" w:rsidP="00F66D43">
            <w:pPr>
              <w:rPr>
                <w:b/>
                <w:bCs/>
                <w:lang w:val="en-US" w:eastAsia="en-US"/>
              </w:rPr>
            </w:pPr>
            <w:r w:rsidRPr="00F54873">
              <w:rPr>
                <w:b/>
                <w:bCs/>
                <w:sz w:val="22"/>
                <w:szCs w:val="22"/>
                <w:lang w:val="en-US" w:eastAsia="en-US"/>
              </w:rPr>
              <w:t>Фінансові зобов'язання</w:t>
            </w:r>
          </w:p>
        </w:tc>
        <w:tc>
          <w:tcPr>
            <w:tcW w:w="1417" w:type="dxa"/>
            <w:noWrap/>
            <w:vAlign w:val="bottom"/>
          </w:tcPr>
          <w:p w:rsidR="000D01F6" w:rsidRPr="00F54873" w:rsidRDefault="000D01F6" w:rsidP="00F66D43">
            <w:pPr>
              <w:jc w:val="center"/>
              <w:rPr>
                <w:color w:val="000000"/>
                <w:lang w:val="en-US" w:eastAsia="en-US"/>
              </w:rPr>
            </w:pPr>
          </w:p>
        </w:tc>
        <w:tc>
          <w:tcPr>
            <w:tcW w:w="1560" w:type="dxa"/>
            <w:vAlign w:val="bottom"/>
          </w:tcPr>
          <w:p w:rsidR="000D01F6" w:rsidRPr="00F54873" w:rsidRDefault="000D01F6" w:rsidP="00F66D43">
            <w:pPr>
              <w:jc w:val="center"/>
              <w:rPr>
                <w:color w:val="000000"/>
                <w:lang w:val="en-US" w:eastAsia="en-US"/>
              </w:rPr>
            </w:pPr>
          </w:p>
        </w:tc>
        <w:tc>
          <w:tcPr>
            <w:tcW w:w="1559" w:type="dxa"/>
            <w:noWrap/>
            <w:vAlign w:val="bottom"/>
          </w:tcPr>
          <w:p w:rsidR="000D01F6" w:rsidRPr="00F54873" w:rsidRDefault="000D01F6" w:rsidP="00F66D43">
            <w:pPr>
              <w:jc w:val="center"/>
              <w:rPr>
                <w:color w:val="000000"/>
                <w:lang w:val="en-US" w:eastAsia="en-US"/>
              </w:rPr>
            </w:pPr>
          </w:p>
        </w:tc>
        <w:tc>
          <w:tcPr>
            <w:tcW w:w="1276" w:type="dxa"/>
            <w:vAlign w:val="bottom"/>
          </w:tcPr>
          <w:p w:rsidR="000D01F6" w:rsidRPr="00F54873" w:rsidRDefault="000D01F6" w:rsidP="00F66D43">
            <w:pPr>
              <w:jc w:val="center"/>
              <w:rPr>
                <w:color w:val="000000"/>
                <w:lang w:val="en-US" w:eastAsia="en-US"/>
              </w:rPr>
            </w:pPr>
          </w:p>
        </w:tc>
      </w:tr>
      <w:tr w:rsidR="000D01F6" w:rsidRPr="00F54873" w:rsidTr="001E73DC">
        <w:trPr>
          <w:trHeight w:val="313"/>
        </w:trPr>
        <w:tc>
          <w:tcPr>
            <w:tcW w:w="3701" w:type="dxa"/>
            <w:noWrap/>
            <w:vAlign w:val="bottom"/>
          </w:tcPr>
          <w:p w:rsidR="000D01F6" w:rsidRPr="00F54873" w:rsidRDefault="000D01F6" w:rsidP="00F66D43">
            <w:pPr>
              <w:rPr>
                <w:color w:val="000000"/>
                <w:lang w:val="en-US" w:eastAsia="en-US"/>
              </w:rPr>
            </w:pPr>
            <w:r w:rsidRPr="00F54873">
              <w:rPr>
                <w:color w:val="000000"/>
                <w:sz w:val="22"/>
                <w:szCs w:val="22"/>
                <w:lang w:val="en-US" w:eastAsia="en-US"/>
              </w:rPr>
              <w:t>Кредити та позики</w:t>
            </w:r>
          </w:p>
        </w:tc>
        <w:tc>
          <w:tcPr>
            <w:tcW w:w="1417" w:type="dxa"/>
            <w:noWrap/>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205 133</w:t>
            </w:r>
          </w:p>
        </w:tc>
        <w:tc>
          <w:tcPr>
            <w:tcW w:w="1560" w:type="dxa"/>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232 981</w:t>
            </w:r>
          </w:p>
        </w:tc>
        <w:tc>
          <w:tcPr>
            <w:tcW w:w="1559" w:type="dxa"/>
            <w:noWrap/>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205 133</w:t>
            </w:r>
          </w:p>
        </w:tc>
        <w:tc>
          <w:tcPr>
            <w:tcW w:w="1276" w:type="dxa"/>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232 981</w:t>
            </w:r>
          </w:p>
        </w:tc>
      </w:tr>
      <w:tr w:rsidR="000D01F6" w:rsidRPr="00F54873" w:rsidTr="001E73DC">
        <w:trPr>
          <w:trHeight w:val="313"/>
        </w:trPr>
        <w:tc>
          <w:tcPr>
            <w:tcW w:w="3701" w:type="dxa"/>
            <w:noWrap/>
            <w:vAlign w:val="bottom"/>
          </w:tcPr>
          <w:p w:rsidR="000D01F6" w:rsidRPr="00F54873" w:rsidRDefault="000D01F6" w:rsidP="00F66D43">
            <w:pPr>
              <w:rPr>
                <w:color w:val="000000"/>
                <w:lang w:eastAsia="en-US"/>
              </w:rPr>
            </w:pPr>
            <w:r w:rsidRPr="00F54873">
              <w:rPr>
                <w:color w:val="000000"/>
                <w:sz w:val="22"/>
                <w:szCs w:val="22"/>
                <w:lang w:eastAsia="en-US"/>
              </w:rPr>
              <w:t>Торговельна та інша кредиторська заборгованість</w:t>
            </w:r>
          </w:p>
        </w:tc>
        <w:tc>
          <w:tcPr>
            <w:tcW w:w="1417" w:type="dxa"/>
            <w:noWrap/>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92 852</w:t>
            </w:r>
          </w:p>
        </w:tc>
        <w:tc>
          <w:tcPr>
            <w:tcW w:w="1560" w:type="dxa"/>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91 424</w:t>
            </w:r>
          </w:p>
        </w:tc>
        <w:tc>
          <w:tcPr>
            <w:tcW w:w="1559" w:type="dxa"/>
            <w:noWrap/>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92 852</w:t>
            </w:r>
          </w:p>
        </w:tc>
        <w:tc>
          <w:tcPr>
            <w:tcW w:w="1276" w:type="dxa"/>
            <w:vAlign w:val="bottom"/>
          </w:tcPr>
          <w:p w:rsidR="000D01F6" w:rsidRPr="00F54873" w:rsidRDefault="000D01F6" w:rsidP="00F66D43">
            <w:pPr>
              <w:jc w:val="center"/>
              <w:rPr>
                <w:color w:val="000000"/>
                <w:lang w:val="en-US" w:eastAsia="en-US"/>
              </w:rPr>
            </w:pPr>
            <w:r w:rsidRPr="00F54873">
              <w:rPr>
                <w:color w:val="000000"/>
                <w:sz w:val="22"/>
                <w:szCs w:val="22"/>
                <w:lang w:val="en-US" w:eastAsia="en-US"/>
              </w:rPr>
              <w:t>91 424</w:t>
            </w:r>
          </w:p>
        </w:tc>
      </w:tr>
    </w:tbl>
    <w:p w:rsidR="000D01F6" w:rsidRPr="00F54873" w:rsidRDefault="000D01F6" w:rsidP="00AF1889">
      <w:pPr>
        <w:jc w:val="both"/>
        <w:rPr>
          <w:rFonts w:eastAsia="Times-Roman"/>
          <w:b/>
          <w:bCs/>
          <w:spacing w:val="-2"/>
          <w:sz w:val="22"/>
          <w:szCs w:val="22"/>
          <w:lang w:val="uk-UA"/>
        </w:rPr>
      </w:pPr>
    </w:p>
    <w:p w:rsidR="000D01F6" w:rsidRPr="00F54873" w:rsidRDefault="000D01F6" w:rsidP="00AF1889">
      <w:pPr>
        <w:ind w:firstLine="551"/>
        <w:jc w:val="both"/>
        <w:rPr>
          <w:rFonts w:eastAsia="Times-Bold"/>
          <w:b/>
          <w:bCs/>
          <w:sz w:val="22"/>
          <w:szCs w:val="22"/>
          <w:lang w:val="uk-UA"/>
        </w:rPr>
      </w:pPr>
      <w:r w:rsidRPr="00F54873">
        <w:rPr>
          <w:sz w:val="22"/>
          <w:szCs w:val="22"/>
          <w:lang w:val="uk-UA"/>
        </w:rPr>
        <w:t>Справедлива вартість грошових коштів, торговельної дебіторської та кредиторської заборгованості дорівнює її балансовій вартості, тому що ці інструменти будуть погашені на протязі найближчого часу.</w:t>
      </w:r>
    </w:p>
    <w:p w:rsidR="000D01F6" w:rsidRPr="00F54873" w:rsidRDefault="000D01F6" w:rsidP="00764542">
      <w:pPr>
        <w:jc w:val="both"/>
        <w:rPr>
          <w:rFonts w:eastAsia="Times-Bold"/>
          <w:bCs/>
          <w:sz w:val="22"/>
          <w:szCs w:val="22"/>
        </w:rPr>
      </w:pPr>
      <w:r w:rsidRPr="00F54873">
        <w:rPr>
          <w:rFonts w:eastAsia="Times-Bold"/>
          <w:b/>
          <w:bCs/>
          <w:sz w:val="22"/>
          <w:szCs w:val="22"/>
        </w:rPr>
        <w:t>1</w:t>
      </w:r>
      <w:r w:rsidRPr="00F54873">
        <w:rPr>
          <w:rFonts w:eastAsia="Times-Bold"/>
          <w:b/>
          <w:bCs/>
          <w:sz w:val="22"/>
          <w:szCs w:val="22"/>
          <w:lang w:val="uk-UA"/>
        </w:rPr>
        <w:t>9</w:t>
      </w:r>
      <w:r w:rsidRPr="00F54873">
        <w:rPr>
          <w:rFonts w:eastAsia="Times-Bold"/>
          <w:b/>
          <w:bCs/>
          <w:sz w:val="22"/>
          <w:szCs w:val="22"/>
        </w:rPr>
        <w:t>. Дохід</w:t>
      </w:r>
    </w:p>
    <w:p w:rsidR="000D01F6" w:rsidRPr="00F54873" w:rsidRDefault="000D01F6" w:rsidP="00764542">
      <w:pPr>
        <w:jc w:val="both"/>
        <w:rPr>
          <w:rFonts w:eastAsia="Times-Bold"/>
          <w:bCs/>
          <w:sz w:val="22"/>
          <w:szCs w:val="22"/>
        </w:rPr>
      </w:pPr>
    </w:p>
    <w:tbl>
      <w:tblPr>
        <w:tblW w:w="9612" w:type="dxa"/>
        <w:tblInd w:w="135" w:type="dxa"/>
        <w:tblLayout w:type="fixed"/>
        <w:tblLook w:val="0000"/>
      </w:tblPr>
      <w:tblGrid>
        <w:gridCol w:w="5555"/>
        <w:gridCol w:w="1931"/>
        <w:gridCol w:w="2126"/>
      </w:tblGrid>
      <w:tr w:rsidR="000D01F6" w:rsidRPr="00F54873" w:rsidTr="00CB2559">
        <w:trPr>
          <w:trHeight w:val="424"/>
        </w:trPr>
        <w:tc>
          <w:tcPr>
            <w:tcW w:w="5555" w:type="dxa"/>
            <w:tcBorders>
              <w:top w:val="single" w:sz="4" w:space="0" w:color="000000"/>
              <w:left w:val="single" w:sz="4" w:space="0" w:color="000000"/>
              <w:bottom w:val="single" w:sz="4" w:space="0" w:color="000000"/>
            </w:tcBorders>
            <w:vAlign w:val="center"/>
          </w:tcPr>
          <w:p w:rsidR="000D01F6" w:rsidRPr="00F54873" w:rsidRDefault="000D01F6" w:rsidP="003E3D33">
            <w:pPr>
              <w:jc w:val="center"/>
              <w:rPr>
                <w:rFonts w:eastAsia="Times-Bold"/>
                <w:bCs/>
                <w:lang w:val="uk-UA"/>
              </w:rPr>
            </w:pPr>
            <w:r w:rsidRPr="00F54873">
              <w:rPr>
                <w:rFonts w:eastAsia="Times-Bold"/>
                <w:bCs/>
                <w:sz w:val="22"/>
                <w:szCs w:val="22"/>
                <w:lang w:val="uk-UA"/>
              </w:rPr>
              <w:t>Показник</w:t>
            </w:r>
          </w:p>
        </w:tc>
        <w:tc>
          <w:tcPr>
            <w:tcW w:w="1931" w:type="dxa"/>
            <w:tcBorders>
              <w:top w:val="single" w:sz="4" w:space="0" w:color="000000"/>
              <w:left w:val="single" w:sz="4" w:space="0" w:color="000000"/>
              <w:bottom w:val="single" w:sz="4" w:space="0" w:color="000000"/>
            </w:tcBorders>
          </w:tcPr>
          <w:p w:rsidR="000D01F6" w:rsidRPr="00F54873" w:rsidRDefault="000D01F6" w:rsidP="008137C6">
            <w:pPr>
              <w:jc w:val="center"/>
              <w:rPr>
                <w:rFonts w:eastAsia="Times-Bold"/>
                <w:bCs/>
              </w:rPr>
            </w:pPr>
            <w:r w:rsidRPr="00F54873">
              <w:rPr>
                <w:rFonts w:eastAsia="Times-Bold"/>
                <w:bCs/>
                <w:sz w:val="22"/>
                <w:szCs w:val="22"/>
              </w:rPr>
              <w:t>2015 р.</w:t>
            </w:r>
          </w:p>
        </w:tc>
        <w:tc>
          <w:tcPr>
            <w:tcW w:w="2126" w:type="dxa"/>
            <w:tcBorders>
              <w:top w:val="single" w:sz="4" w:space="0" w:color="000000"/>
              <w:left w:val="single" w:sz="4" w:space="0" w:color="000000"/>
              <w:bottom w:val="single" w:sz="4" w:space="0" w:color="000000"/>
              <w:right w:val="single" w:sz="4" w:space="0" w:color="000000"/>
            </w:tcBorders>
            <w:vAlign w:val="center"/>
          </w:tcPr>
          <w:p w:rsidR="000D01F6" w:rsidRPr="00F54873" w:rsidRDefault="000D01F6" w:rsidP="008137C6">
            <w:pPr>
              <w:jc w:val="center"/>
            </w:pPr>
            <w:r w:rsidRPr="00F54873">
              <w:rPr>
                <w:rFonts w:eastAsia="Times-Bold"/>
                <w:bCs/>
                <w:sz w:val="22"/>
                <w:szCs w:val="22"/>
              </w:rPr>
              <w:t>2014</w:t>
            </w:r>
            <w:r w:rsidRPr="00F54873">
              <w:rPr>
                <w:rFonts w:eastAsia="Times-Bold"/>
                <w:bCs/>
                <w:sz w:val="22"/>
                <w:szCs w:val="22"/>
                <w:lang w:val="uk-UA"/>
              </w:rPr>
              <w:t xml:space="preserve"> </w:t>
            </w:r>
            <w:r w:rsidRPr="00F54873">
              <w:rPr>
                <w:rFonts w:eastAsia="Times-Bold"/>
                <w:bCs/>
                <w:sz w:val="22"/>
                <w:szCs w:val="22"/>
              </w:rPr>
              <w:t>р.</w:t>
            </w:r>
          </w:p>
        </w:tc>
      </w:tr>
      <w:tr w:rsidR="000D01F6" w:rsidRPr="00F54873" w:rsidTr="00CB2559">
        <w:tc>
          <w:tcPr>
            <w:tcW w:w="5555" w:type="dxa"/>
            <w:tcBorders>
              <w:top w:val="single" w:sz="4" w:space="0" w:color="000000"/>
              <w:left w:val="single" w:sz="4" w:space="0" w:color="000000"/>
              <w:bottom w:val="single" w:sz="4" w:space="0" w:color="000000"/>
            </w:tcBorders>
          </w:tcPr>
          <w:p w:rsidR="000D01F6" w:rsidRPr="00F54873" w:rsidRDefault="000D01F6" w:rsidP="008137C6">
            <w:pPr>
              <w:jc w:val="both"/>
              <w:rPr>
                <w:rFonts w:eastAsia="Times-Bold"/>
                <w:bCs/>
              </w:rPr>
            </w:pPr>
            <w:r w:rsidRPr="00F54873">
              <w:rPr>
                <w:rFonts w:eastAsia="Times-Bold"/>
                <w:bCs/>
                <w:sz w:val="22"/>
                <w:szCs w:val="22"/>
              </w:rPr>
              <w:t>Дохід від реалізації:</w:t>
            </w:r>
          </w:p>
        </w:tc>
        <w:tc>
          <w:tcPr>
            <w:tcW w:w="1931" w:type="dxa"/>
            <w:tcBorders>
              <w:top w:val="single" w:sz="4" w:space="0" w:color="000000"/>
              <w:left w:val="single" w:sz="4" w:space="0" w:color="000000"/>
              <w:bottom w:val="single" w:sz="4" w:space="0" w:color="000000"/>
            </w:tcBorders>
          </w:tcPr>
          <w:p w:rsidR="000D01F6" w:rsidRPr="00F54873" w:rsidRDefault="000D01F6" w:rsidP="008137C6">
            <w:pPr>
              <w:snapToGrid w:val="0"/>
              <w:jc w:val="center"/>
              <w:rPr>
                <w:rFonts w:eastAsia="Times-Bold"/>
                <w:bCs/>
              </w:rPr>
            </w:pPr>
          </w:p>
        </w:tc>
        <w:tc>
          <w:tcPr>
            <w:tcW w:w="2126" w:type="dxa"/>
            <w:tcBorders>
              <w:top w:val="single" w:sz="4" w:space="0" w:color="000000"/>
              <w:left w:val="single" w:sz="4" w:space="0" w:color="000000"/>
              <w:bottom w:val="single" w:sz="4" w:space="0" w:color="000000"/>
              <w:right w:val="single" w:sz="4" w:space="0" w:color="000000"/>
            </w:tcBorders>
          </w:tcPr>
          <w:p w:rsidR="000D01F6" w:rsidRPr="00F54873" w:rsidRDefault="000D01F6" w:rsidP="008137C6">
            <w:pPr>
              <w:snapToGrid w:val="0"/>
              <w:jc w:val="center"/>
              <w:rPr>
                <w:rFonts w:eastAsia="Times-Bold"/>
                <w:bCs/>
              </w:rPr>
            </w:pPr>
          </w:p>
        </w:tc>
      </w:tr>
      <w:tr w:rsidR="000D01F6" w:rsidRPr="00F54873" w:rsidTr="00CB2559">
        <w:tc>
          <w:tcPr>
            <w:tcW w:w="5555" w:type="dxa"/>
            <w:tcBorders>
              <w:top w:val="single" w:sz="4" w:space="0" w:color="000000"/>
              <w:left w:val="single" w:sz="4" w:space="0" w:color="000000"/>
              <w:bottom w:val="single" w:sz="4" w:space="0" w:color="000000"/>
            </w:tcBorders>
          </w:tcPr>
          <w:p w:rsidR="000D01F6" w:rsidRPr="00F54873" w:rsidRDefault="000D01F6" w:rsidP="00764542">
            <w:pPr>
              <w:pStyle w:val="33"/>
              <w:numPr>
                <w:ilvl w:val="0"/>
                <w:numId w:val="18"/>
              </w:numPr>
              <w:jc w:val="both"/>
              <w:rPr>
                <w:rFonts w:eastAsia="Times-Bold"/>
                <w:bCs/>
              </w:rPr>
            </w:pPr>
            <w:r w:rsidRPr="00F54873">
              <w:rPr>
                <w:rFonts w:eastAsia="Times-Bold"/>
                <w:bCs/>
                <w:sz w:val="22"/>
                <w:szCs w:val="22"/>
              </w:rPr>
              <w:t>продукції</w:t>
            </w:r>
          </w:p>
        </w:tc>
        <w:tc>
          <w:tcPr>
            <w:tcW w:w="1931" w:type="dxa"/>
            <w:tcBorders>
              <w:top w:val="single" w:sz="4" w:space="0" w:color="000000"/>
              <w:left w:val="single" w:sz="4" w:space="0" w:color="000000"/>
              <w:bottom w:val="single" w:sz="4" w:space="0" w:color="000000"/>
            </w:tcBorders>
          </w:tcPr>
          <w:p w:rsidR="000D01F6" w:rsidRPr="00F54873" w:rsidRDefault="000D01F6" w:rsidP="008137C6">
            <w:pPr>
              <w:autoSpaceDE w:val="0"/>
              <w:autoSpaceDN w:val="0"/>
              <w:adjustRightInd w:val="0"/>
              <w:jc w:val="center"/>
              <w:rPr>
                <w:rFonts w:eastAsia="Times-Bold"/>
                <w:bCs/>
                <w:lang w:eastAsia="en-US"/>
              </w:rPr>
            </w:pPr>
            <w:r w:rsidRPr="00F54873">
              <w:rPr>
                <w:rFonts w:eastAsia="Times-Bold"/>
                <w:bCs/>
                <w:sz w:val="22"/>
                <w:szCs w:val="22"/>
                <w:lang w:eastAsia="en-US"/>
              </w:rPr>
              <w:t>290102</w:t>
            </w:r>
          </w:p>
        </w:tc>
        <w:tc>
          <w:tcPr>
            <w:tcW w:w="2126" w:type="dxa"/>
            <w:tcBorders>
              <w:top w:val="single" w:sz="4" w:space="0" w:color="000000"/>
              <w:left w:val="single" w:sz="4" w:space="0" w:color="000000"/>
              <w:bottom w:val="single" w:sz="4" w:space="0" w:color="000000"/>
              <w:right w:val="single" w:sz="4" w:space="0" w:color="000000"/>
            </w:tcBorders>
          </w:tcPr>
          <w:p w:rsidR="000D01F6" w:rsidRPr="00F54873" w:rsidRDefault="000D01F6" w:rsidP="008137C6">
            <w:pPr>
              <w:autoSpaceDE w:val="0"/>
              <w:autoSpaceDN w:val="0"/>
              <w:adjustRightInd w:val="0"/>
              <w:jc w:val="center"/>
              <w:rPr>
                <w:rFonts w:eastAsia="Times-Bold"/>
                <w:bCs/>
                <w:lang w:eastAsia="en-US"/>
              </w:rPr>
            </w:pPr>
            <w:r w:rsidRPr="00F54873">
              <w:rPr>
                <w:rFonts w:eastAsia="Times-Bold"/>
                <w:bCs/>
                <w:sz w:val="22"/>
                <w:szCs w:val="22"/>
                <w:lang w:eastAsia="en-US"/>
              </w:rPr>
              <w:t>326990</w:t>
            </w:r>
          </w:p>
        </w:tc>
      </w:tr>
      <w:tr w:rsidR="000D01F6" w:rsidRPr="00F54873" w:rsidTr="00CB2559">
        <w:tc>
          <w:tcPr>
            <w:tcW w:w="5555" w:type="dxa"/>
            <w:tcBorders>
              <w:top w:val="single" w:sz="4" w:space="0" w:color="000000"/>
              <w:left w:val="single" w:sz="4" w:space="0" w:color="000000"/>
              <w:bottom w:val="single" w:sz="4" w:space="0" w:color="000000"/>
            </w:tcBorders>
          </w:tcPr>
          <w:p w:rsidR="000D01F6" w:rsidRPr="00F54873" w:rsidRDefault="000D01F6" w:rsidP="00764542">
            <w:pPr>
              <w:pStyle w:val="33"/>
              <w:numPr>
                <w:ilvl w:val="0"/>
                <w:numId w:val="18"/>
              </w:numPr>
              <w:jc w:val="both"/>
              <w:rPr>
                <w:rFonts w:eastAsia="Times-Bold"/>
                <w:bCs/>
              </w:rPr>
            </w:pPr>
            <w:r w:rsidRPr="00F54873">
              <w:rPr>
                <w:rFonts w:eastAsia="Times-Bold"/>
                <w:bCs/>
                <w:sz w:val="22"/>
                <w:szCs w:val="22"/>
              </w:rPr>
              <w:t>товарів</w:t>
            </w:r>
          </w:p>
        </w:tc>
        <w:tc>
          <w:tcPr>
            <w:tcW w:w="1931" w:type="dxa"/>
            <w:tcBorders>
              <w:top w:val="single" w:sz="4" w:space="0" w:color="000000"/>
              <w:left w:val="single" w:sz="4" w:space="0" w:color="000000"/>
              <w:bottom w:val="single" w:sz="4" w:space="0" w:color="000000"/>
            </w:tcBorders>
          </w:tcPr>
          <w:p w:rsidR="000D01F6" w:rsidRPr="00F54873" w:rsidRDefault="000D01F6" w:rsidP="008137C6">
            <w:pPr>
              <w:autoSpaceDE w:val="0"/>
              <w:autoSpaceDN w:val="0"/>
              <w:adjustRightInd w:val="0"/>
              <w:jc w:val="center"/>
              <w:rPr>
                <w:rFonts w:eastAsia="Times-Bold"/>
                <w:bCs/>
                <w:lang w:eastAsia="en-US"/>
              </w:rPr>
            </w:pPr>
            <w:r w:rsidRPr="00F54873">
              <w:rPr>
                <w:rFonts w:eastAsia="Times-Bold"/>
                <w:bCs/>
                <w:sz w:val="22"/>
                <w:szCs w:val="22"/>
                <w:lang w:eastAsia="en-US"/>
              </w:rPr>
              <w:t>150</w:t>
            </w:r>
          </w:p>
        </w:tc>
        <w:tc>
          <w:tcPr>
            <w:tcW w:w="2126" w:type="dxa"/>
            <w:tcBorders>
              <w:top w:val="single" w:sz="4" w:space="0" w:color="000000"/>
              <w:left w:val="single" w:sz="4" w:space="0" w:color="000000"/>
              <w:bottom w:val="single" w:sz="4" w:space="0" w:color="000000"/>
              <w:right w:val="single" w:sz="4" w:space="0" w:color="000000"/>
            </w:tcBorders>
          </w:tcPr>
          <w:p w:rsidR="000D01F6" w:rsidRPr="00F54873" w:rsidRDefault="000D01F6" w:rsidP="008137C6">
            <w:pPr>
              <w:autoSpaceDE w:val="0"/>
              <w:autoSpaceDN w:val="0"/>
              <w:adjustRightInd w:val="0"/>
              <w:jc w:val="center"/>
              <w:rPr>
                <w:rFonts w:eastAsia="Times-Bold"/>
                <w:bCs/>
                <w:lang w:eastAsia="en-US"/>
              </w:rPr>
            </w:pPr>
            <w:r w:rsidRPr="00F54873">
              <w:rPr>
                <w:rFonts w:eastAsia="Times-Bold"/>
                <w:bCs/>
                <w:sz w:val="22"/>
                <w:szCs w:val="22"/>
                <w:lang w:eastAsia="en-US"/>
              </w:rPr>
              <w:t>2198</w:t>
            </w:r>
          </w:p>
        </w:tc>
      </w:tr>
      <w:tr w:rsidR="000D01F6" w:rsidRPr="00F54873" w:rsidTr="00CB2559">
        <w:tc>
          <w:tcPr>
            <w:tcW w:w="5555" w:type="dxa"/>
            <w:tcBorders>
              <w:top w:val="single" w:sz="4" w:space="0" w:color="000000"/>
              <w:left w:val="single" w:sz="4" w:space="0" w:color="000000"/>
              <w:bottom w:val="single" w:sz="4" w:space="0" w:color="000000"/>
            </w:tcBorders>
          </w:tcPr>
          <w:p w:rsidR="000D01F6" w:rsidRPr="00F54873" w:rsidRDefault="000D01F6" w:rsidP="00764542">
            <w:pPr>
              <w:pStyle w:val="33"/>
              <w:numPr>
                <w:ilvl w:val="0"/>
                <w:numId w:val="18"/>
              </w:numPr>
              <w:jc w:val="both"/>
              <w:rPr>
                <w:rFonts w:eastAsia="Times-Bold"/>
                <w:bCs/>
              </w:rPr>
            </w:pPr>
            <w:r w:rsidRPr="00F54873">
              <w:rPr>
                <w:rFonts w:eastAsia="Times-Bold"/>
                <w:bCs/>
                <w:sz w:val="22"/>
                <w:szCs w:val="22"/>
              </w:rPr>
              <w:lastRenderedPageBreak/>
              <w:t>робіт (послуг)</w:t>
            </w:r>
          </w:p>
        </w:tc>
        <w:tc>
          <w:tcPr>
            <w:tcW w:w="1931" w:type="dxa"/>
            <w:tcBorders>
              <w:top w:val="single" w:sz="4" w:space="0" w:color="000000"/>
              <w:left w:val="single" w:sz="4" w:space="0" w:color="000000"/>
              <w:bottom w:val="single" w:sz="4" w:space="0" w:color="000000"/>
            </w:tcBorders>
          </w:tcPr>
          <w:p w:rsidR="000D01F6" w:rsidRPr="00F54873" w:rsidRDefault="000D01F6" w:rsidP="008137C6">
            <w:pPr>
              <w:autoSpaceDE w:val="0"/>
              <w:autoSpaceDN w:val="0"/>
              <w:adjustRightInd w:val="0"/>
              <w:jc w:val="center"/>
              <w:rPr>
                <w:rFonts w:eastAsia="Times-Bold"/>
                <w:bCs/>
                <w:lang w:eastAsia="en-US"/>
              </w:rPr>
            </w:pPr>
            <w:r w:rsidRPr="00F54873">
              <w:rPr>
                <w:rFonts w:eastAsia="Times-Bold"/>
                <w:bCs/>
                <w:sz w:val="22"/>
                <w:szCs w:val="22"/>
                <w:lang w:eastAsia="en-US"/>
              </w:rPr>
              <w:t>291</w:t>
            </w:r>
          </w:p>
        </w:tc>
        <w:tc>
          <w:tcPr>
            <w:tcW w:w="2126" w:type="dxa"/>
            <w:tcBorders>
              <w:top w:val="single" w:sz="4" w:space="0" w:color="000000"/>
              <w:left w:val="single" w:sz="4" w:space="0" w:color="000000"/>
              <w:bottom w:val="single" w:sz="4" w:space="0" w:color="000000"/>
              <w:right w:val="single" w:sz="4" w:space="0" w:color="000000"/>
            </w:tcBorders>
          </w:tcPr>
          <w:p w:rsidR="000D01F6" w:rsidRPr="00F54873" w:rsidRDefault="000D01F6" w:rsidP="008137C6">
            <w:pPr>
              <w:autoSpaceDE w:val="0"/>
              <w:autoSpaceDN w:val="0"/>
              <w:adjustRightInd w:val="0"/>
              <w:jc w:val="center"/>
              <w:rPr>
                <w:rFonts w:eastAsia="Times-Bold"/>
                <w:bCs/>
                <w:lang w:eastAsia="en-US"/>
              </w:rPr>
            </w:pPr>
            <w:r w:rsidRPr="00F54873">
              <w:rPr>
                <w:rFonts w:eastAsia="Times-Bold"/>
                <w:bCs/>
                <w:sz w:val="22"/>
                <w:szCs w:val="22"/>
                <w:lang w:eastAsia="en-US"/>
              </w:rPr>
              <w:t>204</w:t>
            </w:r>
          </w:p>
        </w:tc>
      </w:tr>
      <w:tr w:rsidR="000D01F6" w:rsidRPr="00F54873" w:rsidTr="00CB2559">
        <w:tc>
          <w:tcPr>
            <w:tcW w:w="5555" w:type="dxa"/>
            <w:tcBorders>
              <w:top w:val="single" w:sz="4" w:space="0" w:color="000000"/>
              <w:left w:val="single" w:sz="4" w:space="0" w:color="000000"/>
              <w:bottom w:val="single" w:sz="4" w:space="0" w:color="000000"/>
            </w:tcBorders>
          </w:tcPr>
          <w:p w:rsidR="000D01F6" w:rsidRPr="00F54873" w:rsidRDefault="000D01F6" w:rsidP="008137C6">
            <w:pPr>
              <w:jc w:val="both"/>
              <w:rPr>
                <w:rFonts w:eastAsia="Times-Bold"/>
                <w:b/>
                <w:bCs/>
              </w:rPr>
            </w:pPr>
            <w:r w:rsidRPr="00F54873">
              <w:rPr>
                <w:rFonts w:eastAsia="Times-Bold"/>
                <w:b/>
                <w:bCs/>
                <w:sz w:val="22"/>
                <w:szCs w:val="22"/>
              </w:rPr>
              <w:t>Всього</w:t>
            </w:r>
          </w:p>
        </w:tc>
        <w:tc>
          <w:tcPr>
            <w:tcW w:w="1931" w:type="dxa"/>
            <w:tcBorders>
              <w:top w:val="single" w:sz="4" w:space="0" w:color="000000"/>
              <w:left w:val="single" w:sz="4" w:space="0" w:color="000000"/>
              <w:bottom w:val="single" w:sz="4" w:space="0" w:color="000000"/>
            </w:tcBorders>
          </w:tcPr>
          <w:p w:rsidR="000D01F6" w:rsidRPr="00F54873" w:rsidRDefault="000D01F6" w:rsidP="008137C6">
            <w:pPr>
              <w:autoSpaceDE w:val="0"/>
              <w:autoSpaceDN w:val="0"/>
              <w:adjustRightInd w:val="0"/>
              <w:jc w:val="center"/>
              <w:rPr>
                <w:rFonts w:eastAsia="Times-Bold"/>
                <w:b/>
                <w:bCs/>
                <w:lang w:eastAsia="en-US"/>
              </w:rPr>
            </w:pPr>
            <w:r w:rsidRPr="00F54873">
              <w:rPr>
                <w:rFonts w:eastAsia="Times-Bold"/>
                <w:b/>
                <w:bCs/>
                <w:sz w:val="22"/>
                <w:szCs w:val="22"/>
                <w:lang w:eastAsia="en-US"/>
              </w:rPr>
              <w:t>290543</w:t>
            </w:r>
          </w:p>
        </w:tc>
        <w:tc>
          <w:tcPr>
            <w:tcW w:w="2126" w:type="dxa"/>
            <w:tcBorders>
              <w:top w:val="single" w:sz="4" w:space="0" w:color="000000"/>
              <w:left w:val="single" w:sz="4" w:space="0" w:color="000000"/>
              <w:bottom w:val="single" w:sz="4" w:space="0" w:color="000000"/>
              <w:right w:val="single" w:sz="4" w:space="0" w:color="000000"/>
            </w:tcBorders>
          </w:tcPr>
          <w:p w:rsidR="000D01F6" w:rsidRPr="00F54873" w:rsidRDefault="000D01F6" w:rsidP="008137C6">
            <w:pPr>
              <w:autoSpaceDE w:val="0"/>
              <w:autoSpaceDN w:val="0"/>
              <w:adjustRightInd w:val="0"/>
              <w:jc w:val="center"/>
              <w:rPr>
                <w:rFonts w:eastAsia="Times-Bold"/>
                <w:b/>
                <w:bCs/>
                <w:lang w:eastAsia="en-US"/>
              </w:rPr>
            </w:pPr>
            <w:r w:rsidRPr="00F54873">
              <w:rPr>
                <w:rFonts w:eastAsia="Times-Bold"/>
                <w:b/>
                <w:bCs/>
                <w:sz w:val="22"/>
                <w:szCs w:val="22"/>
                <w:lang w:eastAsia="en-US"/>
              </w:rPr>
              <w:t>329392</w:t>
            </w:r>
          </w:p>
        </w:tc>
      </w:tr>
    </w:tbl>
    <w:p w:rsidR="000D01F6" w:rsidRPr="00F54873" w:rsidRDefault="000D01F6" w:rsidP="00471B9A">
      <w:pPr>
        <w:autoSpaceDE w:val="0"/>
        <w:autoSpaceDN w:val="0"/>
        <w:adjustRightInd w:val="0"/>
        <w:rPr>
          <w:sz w:val="22"/>
          <w:szCs w:val="22"/>
          <w:lang w:val="uk-UA"/>
        </w:rPr>
      </w:pPr>
    </w:p>
    <w:p w:rsidR="000D01F6" w:rsidRPr="00F54873" w:rsidRDefault="000D01F6" w:rsidP="00A64966">
      <w:pPr>
        <w:autoSpaceDE w:val="0"/>
        <w:autoSpaceDN w:val="0"/>
        <w:adjustRightInd w:val="0"/>
        <w:jc w:val="both"/>
        <w:rPr>
          <w:rFonts w:eastAsia="Times-Bold"/>
          <w:bCs/>
          <w:sz w:val="22"/>
          <w:szCs w:val="22"/>
        </w:rPr>
      </w:pPr>
      <w:r w:rsidRPr="00F54873">
        <w:rPr>
          <w:sz w:val="22"/>
          <w:szCs w:val="22"/>
          <w:lang w:val="uk-UA" w:eastAsia="en-US"/>
        </w:rPr>
        <w:t>Основними</w:t>
      </w:r>
      <w:r w:rsidR="00393023">
        <w:rPr>
          <w:sz w:val="22"/>
          <w:szCs w:val="22"/>
          <w:lang w:val="uk-UA" w:eastAsia="en-US"/>
        </w:rPr>
        <w:t xml:space="preserve"> </w:t>
      </w:r>
      <w:r w:rsidRPr="00F54873">
        <w:rPr>
          <w:sz w:val="22"/>
          <w:szCs w:val="22"/>
          <w:lang w:val="uk-UA" w:eastAsia="en-US"/>
        </w:rPr>
        <w:t>покупцями</w:t>
      </w:r>
      <w:r w:rsidR="00393023">
        <w:rPr>
          <w:sz w:val="22"/>
          <w:szCs w:val="22"/>
        </w:rPr>
        <w:t xml:space="preserve"> </w:t>
      </w:r>
      <w:r w:rsidRPr="00F54873">
        <w:rPr>
          <w:sz w:val="22"/>
          <w:szCs w:val="22"/>
          <w:lang w:val="uk-UA"/>
        </w:rPr>
        <w:t>АТ «ДАЗ» є</w:t>
      </w:r>
      <w:r w:rsidRPr="00F54873">
        <w:rPr>
          <w:sz w:val="22"/>
          <w:szCs w:val="22"/>
          <w:lang w:val="uk-UA" w:eastAsia="en-US"/>
        </w:rPr>
        <w:t xml:space="preserve"> АТ «МОТОР СІЧ», ТОВ «ГІРНИЧІ МАШИНИ-</w:t>
      </w:r>
      <w:r w:rsidR="00393023">
        <w:rPr>
          <w:sz w:val="22"/>
          <w:szCs w:val="22"/>
          <w:lang w:val="uk-UA" w:eastAsia="en-US"/>
        </w:rPr>
        <w:t xml:space="preserve"> </w:t>
      </w:r>
      <w:r w:rsidRPr="00F54873">
        <w:rPr>
          <w:sz w:val="22"/>
          <w:szCs w:val="22"/>
          <w:lang w:val="uk-UA" w:eastAsia="en-US"/>
        </w:rPr>
        <w:t>ДРУЖКОВСЬКИЙ МАШИНОБУДІВНИЧИЙ ЗАВОД», ТОВ «Першотравенський</w:t>
      </w:r>
      <w:r w:rsidR="00393023">
        <w:rPr>
          <w:sz w:val="22"/>
          <w:szCs w:val="22"/>
          <w:lang w:val="uk-UA" w:eastAsia="en-US"/>
        </w:rPr>
        <w:t xml:space="preserve"> </w:t>
      </w:r>
      <w:r w:rsidRPr="00F54873">
        <w:rPr>
          <w:sz w:val="22"/>
          <w:szCs w:val="22"/>
          <w:lang w:val="uk-UA" w:eastAsia="en-US"/>
        </w:rPr>
        <w:t>ремонтно-механічний завод», ПП «Компанія Ліон».</w:t>
      </w:r>
    </w:p>
    <w:p w:rsidR="000D01F6" w:rsidRPr="00F54873" w:rsidRDefault="000D01F6" w:rsidP="00764542">
      <w:pPr>
        <w:jc w:val="both"/>
        <w:rPr>
          <w:rFonts w:eastAsia="Times-Bold"/>
          <w:b/>
          <w:bCs/>
          <w:sz w:val="22"/>
          <w:szCs w:val="22"/>
          <w:lang w:val="uk-UA"/>
        </w:rPr>
      </w:pPr>
      <w:r w:rsidRPr="00F54873">
        <w:rPr>
          <w:rFonts w:eastAsia="Times-Bold"/>
          <w:b/>
          <w:bCs/>
          <w:sz w:val="22"/>
          <w:szCs w:val="22"/>
          <w:lang w:val="uk-UA"/>
        </w:rPr>
        <w:t>20</w:t>
      </w:r>
      <w:r w:rsidRPr="00F54873">
        <w:rPr>
          <w:rFonts w:eastAsia="Times-Bold"/>
          <w:b/>
          <w:bCs/>
          <w:sz w:val="22"/>
          <w:szCs w:val="22"/>
        </w:rPr>
        <w:t>.Операційні доходи та витрати</w:t>
      </w:r>
    </w:p>
    <w:p w:rsidR="000D01F6" w:rsidRPr="00F54873" w:rsidRDefault="000D01F6" w:rsidP="00764542">
      <w:pPr>
        <w:jc w:val="both"/>
        <w:rPr>
          <w:rFonts w:eastAsia="Times-Bold"/>
          <w:b/>
          <w:bCs/>
          <w:sz w:val="22"/>
          <w:szCs w:val="22"/>
          <w:lang w:val="uk-U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17"/>
        <w:gridCol w:w="2458"/>
        <w:gridCol w:w="2154"/>
      </w:tblGrid>
      <w:tr w:rsidR="000D01F6" w:rsidRPr="00F54873" w:rsidTr="008137C6">
        <w:trPr>
          <w:trHeight w:val="424"/>
        </w:trPr>
        <w:tc>
          <w:tcPr>
            <w:tcW w:w="5017" w:type="dxa"/>
          </w:tcPr>
          <w:p w:rsidR="000D01F6" w:rsidRPr="00F54873" w:rsidRDefault="000D01F6" w:rsidP="00CB2559">
            <w:pPr>
              <w:autoSpaceDE w:val="0"/>
              <w:autoSpaceDN w:val="0"/>
              <w:adjustRightInd w:val="0"/>
              <w:jc w:val="center"/>
              <w:rPr>
                <w:rFonts w:eastAsia="Times-Bold"/>
                <w:bCs/>
                <w:lang w:eastAsia="en-US"/>
              </w:rPr>
            </w:pPr>
            <w:r w:rsidRPr="00F54873">
              <w:rPr>
                <w:rFonts w:eastAsia="Times-Bold"/>
                <w:bCs/>
                <w:sz w:val="22"/>
                <w:szCs w:val="22"/>
                <w:lang w:val="uk-UA"/>
              </w:rPr>
              <w:t>Показник</w:t>
            </w:r>
          </w:p>
        </w:tc>
        <w:tc>
          <w:tcPr>
            <w:tcW w:w="2458" w:type="dxa"/>
          </w:tcPr>
          <w:p w:rsidR="000D01F6" w:rsidRPr="00F54873" w:rsidRDefault="000D01F6" w:rsidP="008137C6">
            <w:pPr>
              <w:autoSpaceDE w:val="0"/>
              <w:autoSpaceDN w:val="0"/>
              <w:adjustRightInd w:val="0"/>
              <w:jc w:val="both"/>
              <w:rPr>
                <w:rFonts w:eastAsia="Times-Bold"/>
                <w:bCs/>
                <w:lang w:eastAsia="en-US"/>
              </w:rPr>
            </w:pPr>
            <w:r w:rsidRPr="00F54873">
              <w:rPr>
                <w:rFonts w:eastAsia="Times-Bold"/>
                <w:bCs/>
                <w:sz w:val="22"/>
                <w:szCs w:val="22"/>
                <w:lang w:eastAsia="en-US"/>
              </w:rPr>
              <w:t xml:space="preserve"> 2015р.</w:t>
            </w:r>
          </w:p>
        </w:tc>
        <w:tc>
          <w:tcPr>
            <w:tcW w:w="2154" w:type="dxa"/>
          </w:tcPr>
          <w:p w:rsidR="000D01F6" w:rsidRPr="00F54873" w:rsidRDefault="000D01F6" w:rsidP="008137C6">
            <w:pPr>
              <w:autoSpaceDE w:val="0"/>
              <w:autoSpaceDN w:val="0"/>
              <w:adjustRightInd w:val="0"/>
              <w:jc w:val="both"/>
              <w:rPr>
                <w:rFonts w:eastAsia="Times-Bold"/>
                <w:bCs/>
                <w:lang w:eastAsia="en-US"/>
              </w:rPr>
            </w:pPr>
            <w:r w:rsidRPr="00F54873">
              <w:rPr>
                <w:rFonts w:eastAsia="Times-Bold"/>
                <w:bCs/>
                <w:sz w:val="22"/>
                <w:szCs w:val="22"/>
                <w:lang w:eastAsia="en-US"/>
              </w:rPr>
              <w:t xml:space="preserve"> 2014 р.</w:t>
            </w:r>
          </w:p>
        </w:tc>
      </w:tr>
      <w:tr w:rsidR="000D01F6" w:rsidRPr="00F54873" w:rsidTr="008137C6">
        <w:tc>
          <w:tcPr>
            <w:tcW w:w="5017" w:type="dxa"/>
          </w:tcPr>
          <w:p w:rsidR="000D01F6" w:rsidRPr="00F54873" w:rsidRDefault="000D01F6" w:rsidP="008137C6">
            <w:pPr>
              <w:autoSpaceDE w:val="0"/>
              <w:autoSpaceDN w:val="0"/>
              <w:adjustRightInd w:val="0"/>
              <w:jc w:val="both"/>
              <w:rPr>
                <w:rFonts w:eastAsia="Times-Bold"/>
                <w:bCs/>
                <w:lang w:eastAsia="en-US"/>
              </w:rPr>
            </w:pPr>
            <w:r w:rsidRPr="00F54873">
              <w:rPr>
                <w:rFonts w:eastAsia="Times-Bold"/>
                <w:bCs/>
                <w:sz w:val="22"/>
                <w:szCs w:val="22"/>
                <w:lang w:eastAsia="en-US"/>
              </w:rPr>
              <w:t>Дохід від операційної оренди</w:t>
            </w:r>
          </w:p>
        </w:tc>
        <w:tc>
          <w:tcPr>
            <w:tcW w:w="2458" w:type="dxa"/>
          </w:tcPr>
          <w:p w:rsidR="000D01F6" w:rsidRPr="00F54873" w:rsidRDefault="000D01F6" w:rsidP="008137C6">
            <w:pPr>
              <w:autoSpaceDE w:val="0"/>
              <w:autoSpaceDN w:val="0"/>
              <w:adjustRightInd w:val="0"/>
              <w:jc w:val="center"/>
              <w:rPr>
                <w:rFonts w:eastAsia="Times-Bold"/>
                <w:bCs/>
                <w:lang w:eastAsia="en-US"/>
              </w:rPr>
            </w:pPr>
            <w:r w:rsidRPr="00F54873">
              <w:rPr>
                <w:rFonts w:eastAsia="Times-Bold"/>
                <w:bCs/>
                <w:sz w:val="22"/>
                <w:szCs w:val="22"/>
                <w:lang w:eastAsia="en-US"/>
              </w:rPr>
              <w:t>3520</w:t>
            </w:r>
          </w:p>
        </w:tc>
        <w:tc>
          <w:tcPr>
            <w:tcW w:w="2154" w:type="dxa"/>
          </w:tcPr>
          <w:p w:rsidR="000D01F6" w:rsidRPr="00F54873" w:rsidRDefault="000D01F6" w:rsidP="008137C6">
            <w:pPr>
              <w:autoSpaceDE w:val="0"/>
              <w:autoSpaceDN w:val="0"/>
              <w:adjustRightInd w:val="0"/>
              <w:jc w:val="center"/>
              <w:rPr>
                <w:rFonts w:eastAsia="Times-Bold"/>
                <w:bCs/>
                <w:lang w:eastAsia="en-US"/>
              </w:rPr>
            </w:pPr>
            <w:r w:rsidRPr="00F54873">
              <w:rPr>
                <w:rFonts w:eastAsia="Times-Bold"/>
                <w:bCs/>
                <w:sz w:val="22"/>
                <w:szCs w:val="22"/>
                <w:lang w:eastAsia="en-US"/>
              </w:rPr>
              <w:t>2318</w:t>
            </w:r>
          </w:p>
        </w:tc>
      </w:tr>
      <w:tr w:rsidR="000D01F6" w:rsidRPr="00F54873" w:rsidTr="008137C6">
        <w:tc>
          <w:tcPr>
            <w:tcW w:w="5017" w:type="dxa"/>
          </w:tcPr>
          <w:p w:rsidR="000D01F6" w:rsidRPr="00F54873" w:rsidRDefault="000D01F6" w:rsidP="008137C6">
            <w:pPr>
              <w:pStyle w:val="21"/>
              <w:autoSpaceDE w:val="0"/>
              <w:autoSpaceDN w:val="0"/>
              <w:adjustRightInd w:val="0"/>
              <w:ind w:left="0"/>
              <w:jc w:val="both"/>
              <w:rPr>
                <w:rFonts w:eastAsia="Times-Bold"/>
                <w:bCs/>
                <w:lang w:val="uk-UA" w:eastAsia="en-US"/>
              </w:rPr>
            </w:pPr>
            <w:r w:rsidRPr="00F54873">
              <w:rPr>
                <w:rFonts w:eastAsia="Times-Bold"/>
                <w:bCs/>
                <w:sz w:val="22"/>
                <w:szCs w:val="22"/>
                <w:lang w:val="uk-UA" w:eastAsia="en-US"/>
              </w:rPr>
              <w:t>Дохід від списання кредиторської заборгованості</w:t>
            </w:r>
          </w:p>
        </w:tc>
        <w:tc>
          <w:tcPr>
            <w:tcW w:w="2458" w:type="dxa"/>
          </w:tcPr>
          <w:p w:rsidR="000D01F6" w:rsidRPr="00F54873" w:rsidRDefault="000D01F6" w:rsidP="008137C6">
            <w:pPr>
              <w:autoSpaceDE w:val="0"/>
              <w:autoSpaceDN w:val="0"/>
              <w:adjustRightInd w:val="0"/>
              <w:jc w:val="center"/>
              <w:rPr>
                <w:rFonts w:eastAsia="Times-Bold"/>
                <w:bCs/>
                <w:lang w:eastAsia="en-US"/>
              </w:rPr>
            </w:pPr>
            <w:r w:rsidRPr="00F54873">
              <w:rPr>
                <w:rFonts w:eastAsia="Times-Bold"/>
                <w:bCs/>
                <w:sz w:val="22"/>
                <w:szCs w:val="22"/>
                <w:lang w:eastAsia="en-US"/>
              </w:rPr>
              <w:t>2</w:t>
            </w:r>
          </w:p>
        </w:tc>
        <w:tc>
          <w:tcPr>
            <w:tcW w:w="2154" w:type="dxa"/>
          </w:tcPr>
          <w:p w:rsidR="000D01F6" w:rsidRPr="00F54873" w:rsidRDefault="000D01F6" w:rsidP="00CB2559">
            <w:pPr>
              <w:autoSpaceDE w:val="0"/>
              <w:autoSpaceDN w:val="0"/>
              <w:adjustRightInd w:val="0"/>
              <w:jc w:val="center"/>
              <w:rPr>
                <w:rFonts w:eastAsia="Times-Bold"/>
                <w:bCs/>
                <w:lang w:val="uk-UA" w:eastAsia="en-US"/>
              </w:rPr>
            </w:pPr>
            <w:r w:rsidRPr="00F54873">
              <w:rPr>
                <w:rFonts w:eastAsia="Times-Bold"/>
                <w:bCs/>
                <w:sz w:val="22"/>
                <w:szCs w:val="22"/>
                <w:lang w:val="uk-UA" w:eastAsia="en-US"/>
              </w:rPr>
              <w:t>1028</w:t>
            </w:r>
          </w:p>
        </w:tc>
      </w:tr>
      <w:tr w:rsidR="000D01F6" w:rsidRPr="00F54873" w:rsidTr="008137C6">
        <w:tc>
          <w:tcPr>
            <w:tcW w:w="5017" w:type="dxa"/>
          </w:tcPr>
          <w:p w:rsidR="000D01F6" w:rsidRPr="00F54873" w:rsidRDefault="000D01F6" w:rsidP="008137C6">
            <w:pPr>
              <w:pStyle w:val="21"/>
              <w:autoSpaceDE w:val="0"/>
              <w:autoSpaceDN w:val="0"/>
              <w:adjustRightInd w:val="0"/>
              <w:ind w:left="0"/>
              <w:jc w:val="both"/>
              <w:rPr>
                <w:rFonts w:eastAsia="Times-Bold"/>
                <w:bCs/>
                <w:lang w:val="uk-UA" w:eastAsia="en-US"/>
              </w:rPr>
            </w:pPr>
            <w:r w:rsidRPr="00F54873">
              <w:rPr>
                <w:rFonts w:eastAsia="Times-Bold"/>
                <w:bCs/>
                <w:sz w:val="22"/>
                <w:szCs w:val="22"/>
                <w:lang w:val="uk-UA" w:eastAsia="en-US"/>
              </w:rPr>
              <w:t>Використання пільги по податку на прибуток</w:t>
            </w:r>
          </w:p>
        </w:tc>
        <w:tc>
          <w:tcPr>
            <w:tcW w:w="2458" w:type="dxa"/>
          </w:tcPr>
          <w:p w:rsidR="000D01F6" w:rsidRPr="00F54873" w:rsidRDefault="000D01F6" w:rsidP="008137C6">
            <w:pPr>
              <w:autoSpaceDE w:val="0"/>
              <w:autoSpaceDN w:val="0"/>
              <w:adjustRightInd w:val="0"/>
              <w:jc w:val="center"/>
              <w:rPr>
                <w:rFonts w:eastAsia="Times-Bold"/>
                <w:bCs/>
                <w:lang w:val="uk-UA" w:eastAsia="en-US"/>
              </w:rPr>
            </w:pPr>
            <w:r w:rsidRPr="00F54873">
              <w:rPr>
                <w:rFonts w:eastAsia="Times-Bold"/>
                <w:bCs/>
                <w:sz w:val="22"/>
                <w:szCs w:val="22"/>
                <w:lang w:val="uk-UA" w:eastAsia="en-US"/>
              </w:rPr>
              <w:t>14376</w:t>
            </w:r>
          </w:p>
        </w:tc>
        <w:tc>
          <w:tcPr>
            <w:tcW w:w="2154" w:type="dxa"/>
          </w:tcPr>
          <w:p w:rsidR="000D01F6" w:rsidRPr="00F54873" w:rsidRDefault="000D01F6" w:rsidP="008137C6">
            <w:pPr>
              <w:autoSpaceDE w:val="0"/>
              <w:autoSpaceDN w:val="0"/>
              <w:adjustRightInd w:val="0"/>
              <w:jc w:val="center"/>
              <w:rPr>
                <w:rFonts w:eastAsia="Times-Bold"/>
                <w:bCs/>
                <w:lang w:val="uk-UA" w:eastAsia="en-US"/>
              </w:rPr>
            </w:pPr>
            <w:r w:rsidRPr="00F54873">
              <w:rPr>
                <w:rFonts w:eastAsia="Times-Bold"/>
                <w:bCs/>
                <w:sz w:val="22"/>
                <w:szCs w:val="22"/>
                <w:lang w:val="uk-UA" w:eastAsia="en-US"/>
              </w:rPr>
              <w:t>11595</w:t>
            </w:r>
          </w:p>
        </w:tc>
      </w:tr>
      <w:tr w:rsidR="000D01F6" w:rsidRPr="00F54873" w:rsidTr="008137C6">
        <w:tc>
          <w:tcPr>
            <w:tcW w:w="5017" w:type="dxa"/>
          </w:tcPr>
          <w:p w:rsidR="000D01F6" w:rsidRPr="00F54873" w:rsidRDefault="000D01F6" w:rsidP="008137C6">
            <w:pPr>
              <w:pStyle w:val="21"/>
              <w:autoSpaceDE w:val="0"/>
              <w:autoSpaceDN w:val="0"/>
              <w:adjustRightInd w:val="0"/>
              <w:ind w:left="0"/>
              <w:jc w:val="both"/>
              <w:rPr>
                <w:rFonts w:eastAsia="Times-Bold"/>
                <w:bCs/>
                <w:lang w:val="uk-UA" w:eastAsia="en-US"/>
              </w:rPr>
            </w:pPr>
            <w:r w:rsidRPr="00F54873">
              <w:rPr>
                <w:rFonts w:eastAsia="Times-Bold"/>
                <w:bCs/>
                <w:sz w:val="22"/>
                <w:szCs w:val="22"/>
                <w:lang w:val="uk-UA" w:eastAsia="en-US"/>
              </w:rPr>
              <w:t>Інші операційні доходи</w:t>
            </w:r>
          </w:p>
        </w:tc>
        <w:tc>
          <w:tcPr>
            <w:tcW w:w="2458" w:type="dxa"/>
          </w:tcPr>
          <w:p w:rsidR="000D01F6" w:rsidRPr="00F54873" w:rsidRDefault="000D01F6" w:rsidP="008137C6">
            <w:pPr>
              <w:autoSpaceDE w:val="0"/>
              <w:autoSpaceDN w:val="0"/>
              <w:adjustRightInd w:val="0"/>
              <w:jc w:val="center"/>
              <w:rPr>
                <w:rFonts w:eastAsia="Times-Bold"/>
                <w:bCs/>
                <w:lang w:val="uk-UA" w:eastAsia="en-US"/>
              </w:rPr>
            </w:pPr>
            <w:r w:rsidRPr="00F54873">
              <w:rPr>
                <w:rFonts w:eastAsia="Times-Bold"/>
                <w:bCs/>
                <w:sz w:val="22"/>
                <w:szCs w:val="22"/>
                <w:lang w:val="uk-UA" w:eastAsia="en-US"/>
              </w:rPr>
              <w:t>4133</w:t>
            </w:r>
          </w:p>
        </w:tc>
        <w:tc>
          <w:tcPr>
            <w:tcW w:w="2154" w:type="dxa"/>
          </w:tcPr>
          <w:p w:rsidR="000D01F6" w:rsidRPr="00F54873" w:rsidRDefault="000D01F6" w:rsidP="008137C6">
            <w:pPr>
              <w:autoSpaceDE w:val="0"/>
              <w:autoSpaceDN w:val="0"/>
              <w:adjustRightInd w:val="0"/>
              <w:jc w:val="center"/>
              <w:rPr>
                <w:rFonts w:eastAsia="Times-Bold"/>
                <w:bCs/>
                <w:lang w:val="uk-UA" w:eastAsia="en-US"/>
              </w:rPr>
            </w:pPr>
            <w:r w:rsidRPr="00F54873">
              <w:rPr>
                <w:rFonts w:eastAsia="Times-Bold"/>
                <w:bCs/>
                <w:sz w:val="22"/>
                <w:szCs w:val="22"/>
                <w:lang w:val="uk-UA" w:eastAsia="en-US"/>
              </w:rPr>
              <w:t>3631</w:t>
            </w:r>
          </w:p>
        </w:tc>
      </w:tr>
      <w:tr w:rsidR="000D01F6" w:rsidRPr="00F54873" w:rsidTr="008137C6">
        <w:tc>
          <w:tcPr>
            <w:tcW w:w="5017" w:type="dxa"/>
          </w:tcPr>
          <w:p w:rsidR="000D01F6" w:rsidRPr="00F54873" w:rsidRDefault="000D01F6" w:rsidP="008137C6">
            <w:pPr>
              <w:autoSpaceDE w:val="0"/>
              <w:autoSpaceDN w:val="0"/>
              <w:adjustRightInd w:val="0"/>
              <w:jc w:val="both"/>
              <w:rPr>
                <w:rFonts w:eastAsia="Times-Bold"/>
                <w:b/>
                <w:bCs/>
                <w:lang w:val="uk-UA" w:eastAsia="en-US"/>
              </w:rPr>
            </w:pPr>
            <w:r w:rsidRPr="00F54873">
              <w:rPr>
                <w:rFonts w:eastAsia="Times-Bold"/>
                <w:b/>
                <w:bCs/>
                <w:sz w:val="22"/>
                <w:szCs w:val="22"/>
                <w:lang w:eastAsia="en-US"/>
              </w:rPr>
              <w:t>Всього</w:t>
            </w:r>
            <w:r w:rsidRPr="00F54873">
              <w:rPr>
                <w:rFonts w:eastAsia="Times-Bold"/>
                <w:b/>
                <w:bCs/>
                <w:sz w:val="22"/>
                <w:szCs w:val="22"/>
                <w:lang w:val="uk-UA" w:eastAsia="en-US"/>
              </w:rPr>
              <w:t xml:space="preserve"> інші операційні доходи</w:t>
            </w:r>
          </w:p>
        </w:tc>
        <w:tc>
          <w:tcPr>
            <w:tcW w:w="2458" w:type="dxa"/>
          </w:tcPr>
          <w:p w:rsidR="000D01F6" w:rsidRPr="00F54873" w:rsidRDefault="000D01F6" w:rsidP="008137C6">
            <w:pPr>
              <w:autoSpaceDE w:val="0"/>
              <w:autoSpaceDN w:val="0"/>
              <w:adjustRightInd w:val="0"/>
              <w:jc w:val="center"/>
              <w:rPr>
                <w:rFonts w:eastAsia="Times-Bold"/>
                <w:b/>
                <w:bCs/>
                <w:lang w:eastAsia="en-US"/>
              </w:rPr>
            </w:pPr>
            <w:r w:rsidRPr="00F54873">
              <w:rPr>
                <w:rFonts w:eastAsia="Times-Bold"/>
                <w:b/>
                <w:bCs/>
                <w:sz w:val="22"/>
                <w:szCs w:val="22"/>
                <w:lang w:eastAsia="en-US"/>
              </w:rPr>
              <w:t>22031</w:t>
            </w:r>
          </w:p>
        </w:tc>
        <w:tc>
          <w:tcPr>
            <w:tcW w:w="2154" w:type="dxa"/>
          </w:tcPr>
          <w:p w:rsidR="000D01F6" w:rsidRPr="00F54873" w:rsidRDefault="000D01F6" w:rsidP="008137C6">
            <w:pPr>
              <w:autoSpaceDE w:val="0"/>
              <w:autoSpaceDN w:val="0"/>
              <w:adjustRightInd w:val="0"/>
              <w:jc w:val="center"/>
              <w:rPr>
                <w:rFonts w:eastAsia="Times-Bold"/>
                <w:b/>
                <w:bCs/>
                <w:lang w:val="uk-UA" w:eastAsia="en-US"/>
              </w:rPr>
            </w:pPr>
            <w:r w:rsidRPr="00F54873">
              <w:rPr>
                <w:rFonts w:eastAsia="Times-Bold"/>
                <w:b/>
                <w:bCs/>
                <w:sz w:val="22"/>
                <w:szCs w:val="22"/>
                <w:lang w:eastAsia="en-US"/>
              </w:rPr>
              <w:t>1</w:t>
            </w:r>
            <w:r w:rsidRPr="00F54873">
              <w:rPr>
                <w:rFonts w:eastAsia="Times-Bold"/>
                <w:b/>
                <w:bCs/>
                <w:sz w:val="22"/>
                <w:szCs w:val="22"/>
                <w:lang w:val="uk-UA" w:eastAsia="en-US"/>
              </w:rPr>
              <w:t>8572</w:t>
            </w:r>
          </w:p>
        </w:tc>
      </w:tr>
      <w:tr w:rsidR="000D01F6" w:rsidRPr="00F54873" w:rsidTr="00EE1D8D">
        <w:tc>
          <w:tcPr>
            <w:tcW w:w="5017" w:type="dxa"/>
          </w:tcPr>
          <w:p w:rsidR="000D01F6" w:rsidRPr="00F54873" w:rsidRDefault="000D01F6" w:rsidP="008137C6">
            <w:pPr>
              <w:autoSpaceDE w:val="0"/>
              <w:autoSpaceDN w:val="0"/>
              <w:adjustRightInd w:val="0"/>
              <w:jc w:val="both"/>
              <w:rPr>
                <w:rFonts w:eastAsia="Times-Bold"/>
                <w:b/>
                <w:bCs/>
                <w:lang w:eastAsia="en-US"/>
              </w:rPr>
            </w:pPr>
          </w:p>
        </w:tc>
        <w:tc>
          <w:tcPr>
            <w:tcW w:w="2458" w:type="dxa"/>
          </w:tcPr>
          <w:p w:rsidR="000D01F6" w:rsidRPr="00F54873" w:rsidRDefault="000D01F6" w:rsidP="00EE1D8D">
            <w:pPr>
              <w:autoSpaceDE w:val="0"/>
              <w:autoSpaceDN w:val="0"/>
              <w:adjustRightInd w:val="0"/>
              <w:jc w:val="center"/>
              <w:rPr>
                <w:rFonts w:eastAsia="Times-Bold"/>
                <w:b/>
                <w:bCs/>
                <w:lang w:eastAsia="en-US"/>
              </w:rPr>
            </w:pPr>
          </w:p>
        </w:tc>
        <w:tc>
          <w:tcPr>
            <w:tcW w:w="2154" w:type="dxa"/>
          </w:tcPr>
          <w:p w:rsidR="000D01F6" w:rsidRPr="00F54873" w:rsidRDefault="000D01F6" w:rsidP="00EE1D8D">
            <w:pPr>
              <w:autoSpaceDE w:val="0"/>
              <w:autoSpaceDN w:val="0"/>
              <w:adjustRightInd w:val="0"/>
              <w:jc w:val="center"/>
              <w:rPr>
                <w:rFonts w:eastAsia="Times-Bold"/>
                <w:b/>
                <w:bCs/>
                <w:lang w:eastAsia="en-US"/>
              </w:rPr>
            </w:pPr>
          </w:p>
        </w:tc>
      </w:tr>
      <w:tr w:rsidR="000D01F6" w:rsidRPr="00F54873" w:rsidTr="00EE1D8D">
        <w:tc>
          <w:tcPr>
            <w:tcW w:w="5017" w:type="dxa"/>
          </w:tcPr>
          <w:p w:rsidR="000D01F6" w:rsidRPr="00F54873" w:rsidRDefault="000D01F6" w:rsidP="008137C6">
            <w:pPr>
              <w:autoSpaceDE w:val="0"/>
              <w:autoSpaceDN w:val="0"/>
              <w:adjustRightInd w:val="0"/>
              <w:jc w:val="both"/>
              <w:rPr>
                <w:rFonts w:eastAsia="Times-Bold"/>
                <w:bCs/>
                <w:lang w:eastAsia="en-US"/>
              </w:rPr>
            </w:pPr>
            <w:r w:rsidRPr="00F54873">
              <w:rPr>
                <w:rFonts w:eastAsia="Times-Bold"/>
                <w:bCs/>
                <w:sz w:val="22"/>
                <w:szCs w:val="22"/>
                <w:lang w:eastAsia="en-US"/>
              </w:rPr>
              <w:t>Штрафи та пені</w:t>
            </w:r>
          </w:p>
        </w:tc>
        <w:tc>
          <w:tcPr>
            <w:tcW w:w="2458" w:type="dxa"/>
          </w:tcPr>
          <w:p w:rsidR="000D01F6" w:rsidRPr="00F54873" w:rsidRDefault="000D01F6" w:rsidP="008137C6">
            <w:pPr>
              <w:autoSpaceDE w:val="0"/>
              <w:autoSpaceDN w:val="0"/>
              <w:adjustRightInd w:val="0"/>
              <w:jc w:val="center"/>
              <w:rPr>
                <w:rFonts w:eastAsia="Times-Bold"/>
                <w:bCs/>
                <w:lang w:eastAsia="en-US"/>
              </w:rPr>
            </w:pPr>
            <w:r w:rsidRPr="00F54873">
              <w:rPr>
                <w:rFonts w:eastAsia="Times-Bold"/>
                <w:bCs/>
                <w:sz w:val="22"/>
                <w:szCs w:val="22"/>
                <w:lang w:eastAsia="en-US"/>
              </w:rPr>
              <w:t>357</w:t>
            </w:r>
          </w:p>
        </w:tc>
        <w:tc>
          <w:tcPr>
            <w:tcW w:w="2154" w:type="dxa"/>
          </w:tcPr>
          <w:p w:rsidR="000D01F6" w:rsidRPr="00F54873" w:rsidRDefault="000D01F6" w:rsidP="008137C6">
            <w:pPr>
              <w:autoSpaceDE w:val="0"/>
              <w:autoSpaceDN w:val="0"/>
              <w:adjustRightInd w:val="0"/>
              <w:jc w:val="center"/>
              <w:rPr>
                <w:rFonts w:eastAsia="Times-Bold"/>
                <w:bCs/>
                <w:lang w:eastAsia="en-US"/>
              </w:rPr>
            </w:pPr>
            <w:r w:rsidRPr="00F54873">
              <w:rPr>
                <w:rFonts w:eastAsia="Times-Bold"/>
                <w:bCs/>
                <w:sz w:val="22"/>
                <w:szCs w:val="22"/>
                <w:lang w:eastAsia="en-US"/>
              </w:rPr>
              <w:t>84</w:t>
            </w:r>
          </w:p>
        </w:tc>
      </w:tr>
      <w:tr w:rsidR="000D01F6" w:rsidRPr="00F54873" w:rsidTr="00EE1D8D">
        <w:tc>
          <w:tcPr>
            <w:tcW w:w="5017" w:type="dxa"/>
          </w:tcPr>
          <w:p w:rsidR="000D01F6" w:rsidRPr="00F54873" w:rsidRDefault="000D01F6" w:rsidP="008137C6">
            <w:pPr>
              <w:autoSpaceDE w:val="0"/>
              <w:autoSpaceDN w:val="0"/>
              <w:adjustRightInd w:val="0"/>
              <w:jc w:val="both"/>
              <w:rPr>
                <w:rFonts w:eastAsia="Times-Bold"/>
                <w:bCs/>
                <w:lang w:eastAsia="en-US"/>
              </w:rPr>
            </w:pPr>
            <w:r w:rsidRPr="00F54873">
              <w:rPr>
                <w:rFonts w:eastAsia="Times-Bold"/>
                <w:bCs/>
                <w:sz w:val="22"/>
                <w:szCs w:val="22"/>
                <w:lang w:eastAsia="en-US"/>
              </w:rPr>
              <w:t>Відрахування на створення резерву сумнівних боргів</w:t>
            </w:r>
          </w:p>
        </w:tc>
        <w:tc>
          <w:tcPr>
            <w:tcW w:w="2458" w:type="dxa"/>
          </w:tcPr>
          <w:p w:rsidR="000D01F6" w:rsidRPr="00F54873" w:rsidRDefault="000D01F6" w:rsidP="008137C6">
            <w:pPr>
              <w:autoSpaceDE w:val="0"/>
              <w:autoSpaceDN w:val="0"/>
              <w:adjustRightInd w:val="0"/>
              <w:jc w:val="center"/>
              <w:rPr>
                <w:rFonts w:eastAsia="Times-Bold"/>
                <w:bCs/>
                <w:lang w:eastAsia="en-US"/>
              </w:rPr>
            </w:pPr>
          </w:p>
          <w:p w:rsidR="000D01F6" w:rsidRPr="00F54873" w:rsidRDefault="000D01F6" w:rsidP="008137C6">
            <w:pPr>
              <w:autoSpaceDE w:val="0"/>
              <w:autoSpaceDN w:val="0"/>
              <w:adjustRightInd w:val="0"/>
              <w:jc w:val="center"/>
              <w:rPr>
                <w:rFonts w:eastAsia="Times-Bold"/>
                <w:bCs/>
                <w:lang w:eastAsia="en-US"/>
              </w:rPr>
            </w:pPr>
            <w:r w:rsidRPr="00F54873">
              <w:rPr>
                <w:rFonts w:eastAsia="Times-Bold"/>
                <w:bCs/>
                <w:sz w:val="22"/>
                <w:szCs w:val="22"/>
                <w:lang w:eastAsia="en-US"/>
              </w:rPr>
              <w:t>2964</w:t>
            </w:r>
          </w:p>
        </w:tc>
        <w:tc>
          <w:tcPr>
            <w:tcW w:w="2154" w:type="dxa"/>
          </w:tcPr>
          <w:p w:rsidR="000D01F6" w:rsidRPr="00F54873" w:rsidRDefault="000D01F6" w:rsidP="008137C6">
            <w:pPr>
              <w:autoSpaceDE w:val="0"/>
              <w:autoSpaceDN w:val="0"/>
              <w:adjustRightInd w:val="0"/>
              <w:jc w:val="center"/>
              <w:rPr>
                <w:rFonts w:eastAsia="Times-Bold"/>
                <w:bCs/>
                <w:lang w:eastAsia="en-US"/>
              </w:rPr>
            </w:pPr>
          </w:p>
        </w:tc>
      </w:tr>
      <w:tr w:rsidR="000D01F6" w:rsidRPr="00F54873" w:rsidTr="00EE1D8D">
        <w:tc>
          <w:tcPr>
            <w:tcW w:w="5017" w:type="dxa"/>
          </w:tcPr>
          <w:p w:rsidR="000D01F6" w:rsidRPr="00F54873" w:rsidRDefault="000D01F6" w:rsidP="00EE1D8D">
            <w:pPr>
              <w:rPr>
                <w:rFonts w:eastAsia="Times-Bold"/>
                <w:bCs/>
                <w:lang w:eastAsia="en-US"/>
              </w:rPr>
            </w:pPr>
            <w:r w:rsidRPr="00F54873">
              <w:rPr>
                <w:rFonts w:eastAsia="Times-Bold"/>
                <w:bCs/>
                <w:sz w:val="22"/>
                <w:szCs w:val="22"/>
                <w:lang w:eastAsia="en-US"/>
              </w:rPr>
              <w:t>Втрати псування запасів</w:t>
            </w:r>
          </w:p>
        </w:tc>
        <w:tc>
          <w:tcPr>
            <w:tcW w:w="2458" w:type="dxa"/>
          </w:tcPr>
          <w:p w:rsidR="000D01F6" w:rsidRPr="00F54873" w:rsidRDefault="000D01F6" w:rsidP="008137C6">
            <w:pPr>
              <w:autoSpaceDE w:val="0"/>
              <w:autoSpaceDN w:val="0"/>
              <w:adjustRightInd w:val="0"/>
              <w:jc w:val="center"/>
              <w:rPr>
                <w:rFonts w:eastAsia="Times-Bold"/>
                <w:bCs/>
                <w:lang w:eastAsia="en-US"/>
              </w:rPr>
            </w:pPr>
            <w:r w:rsidRPr="00F54873">
              <w:rPr>
                <w:rFonts w:eastAsia="Times-Bold"/>
                <w:bCs/>
                <w:sz w:val="22"/>
                <w:szCs w:val="22"/>
                <w:lang w:eastAsia="en-US"/>
              </w:rPr>
              <w:t>11980</w:t>
            </w:r>
          </w:p>
        </w:tc>
        <w:tc>
          <w:tcPr>
            <w:tcW w:w="2154" w:type="dxa"/>
          </w:tcPr>
          <w:p w:rsidR="000D01F6" w:rsidRPr="00F54873" w:rsidRDefault="000D01F6" w:rsidP="008137C6">
            <w:pPr>
              <w:autoSpaceDE w:val="0"/>
              <w:autoSpaceDN w:val="0"/>
              <w:adjustRightInd w:val="0"/>
              <w:jc w:val="center"/>
              <w:rPr>
                <w:rFonts w:eastAsia="Times-Bold"/>
                <w:bCs/>
                <w:lang w:eastAsia="en-US"/>
              </w:rPr>
            </w:pPr>
            <w:r w:rsidRPr="00F54873">
              <w:rPr>
                <w:rFonts w:eastAsia="Times-Bold"/>
                <w:bCs/>
                <w:sz w:val="22"/>
                <w:szCs w:val="22"/>
                <w:lang w:eastAsia="en-US"/>
              </w:rPr>
              <w:t>1505</w:t>
            </w:r>
          </w:p>
        </w:tc>
      </w:tr>
      <w:tr w:rsidR="000D01F6" w:rsidRPr="00F54873" w:rsidTr="00EE1D8D">
        <w:tc>
          <w:tcPr>
            <w:tcW w:w="5017" w:type="dxa"/>
          </w:tcPr>
          <w:p w:rsidR="000D01F6" w:rsidRPr="00F54873" w:rsidRDefault="000D01F6" w:rsidP="00EE1D8D">
            <w:pPr>
              <w:rPr>
                <w:rFonts w:eastAsia="Times-Bold"/>
                <w:bCs/>
                <w:lang w:eastAsia="en-US"/>
              </w:rPr>
            </w:pPr>
            <w:r w:rsidRPr="00F54873">
              <w:rPr>
                <w:rFonts w:eastAsia="Times-Bold"/>
                <w:bCs/>
                <w:sz w:val="22"/>
                <w:szCs w:val="22"/>
                <w:lang w:eastAsia="en-US"/>
              </w:rPr>
              <w:t>Собівартість від реалізації послуг непром. характеру</w:t>
            </w:r>
          </w:p>
        </w:tc>
        <w:tc>
          <w:tcPr>
            <w:tcW w:w="2458" w:type="dxa"/>
          </w:tcPr>
          <w:p w:rsidR="000D01F6" w:rsidRPr="00F54873" w:rsidRDefault="000D01F6" w:rsidP="00EE1D8D">
            <w:pPr>
              <w:autoSpaceDE w:val="0"/>
              <w:autoSpaceDN w:val="0"/>
              <w:adjustRightInd w:val="0"/>
              <w:jc w:val="center"/>
              <w:rPr>
                <w:rFonts w:eastAsia="Times-Bold"/>
                <w:bCs/>
                <w:lang w:eastAsia="en-US"/>
              </w:rPr>
            </w:pPr>
            <w:r w:rsidRPr="00F54873">
              <w:rPr>
                <w:rFonts w:eastAsia="Times-Bold"/>
                <w:bCs/>
                <w:sz w:val="22"/>
                <w:szCs w:val="22"/>
                <w:lang w:eastAsia="en-US"/>
              </w:rPr>
              <w:t>742</w:t>
            </w:r>
          </w:p>
          <w:p w:rsidR="000D01F6" w:rsidRPr="00F54873" w:rsidRDefault="000D01F6" w:rsidP="008137C6">
            <w:pPr>
              <w:autoSpaceDE w:val="0"/>
              <w:autoSpaceDN w:val="0"/>
              <w:adjustRightInd w:val="0"/>
              <w:jc w:val="center"/>
              <w:rPr>
                <w:rFonts w:eastAsia="Times-Bold"/>
                <w:bCs/>
                <w:lang w:eastAsia="en-US"/>
              </w:rPr>
            </w:pPr>
          </w:p>
        </w:tc>
        <w:tc>
          <w:tcPr>
            <w:tcW w:w="2154" w:type="dxa"/>
          </w:tcPr>
          <w:p w:rsidR="000D01F6" w:rsidRPr="00F54873" w:rsidRDefault="000D01F6" w:rsidP="00EE1D8D">
            <w:pPr>
              <w:autoSpaceDE w:val="0"/>
              <w:autoSpaceDN w:val="0"/>
              <w:adjustRightInd w:val="0"/>
              <w:jc w:val="center"/>
              <w:rPr>
                <w:rFonts w:eastAsia="Times-Bold"/>
                <w:bCs/>
                <w:lang w:eastAsia="en-US"/>
              </w:rPr>
            </w:pPr>
            <w:r w:rsidRPr="00F54873">
              <w:rPr>
                <w:rFonts w:eastAsia="Times-Bold"/>
                <w:bCs/>
                <w:sz w:val="22"/>
                <w:szCs w:val="22"/>
                <w:lang w:eastAsia="en-US"/>
              </w:rPr>
              <w:t>1 162</w:t>
            </w:r>
          </w:p>
          <w:p w:rsidR="000D01F6" w:rsidRPr="00F54873" w:rsidRDefault="000D01F6" w:rsidP="008137C6">
            <w:pPr>
              <w:autoSpaceDE w:val="0"/>
              <w:autoSpaceDN w:val="0"/>
              <w:adjustRightInd w:val="0"/>
              <w:jc w:val="center"/>
              <w:rPr>
                <w:rFonts w:eastAsia="Times-Bold"/>
                <w:bCs/>
                <w:lang w:eastAsia="en-US"/>
              </w:rPr>
            </w:pPr>
          </w:p>
        </w:tc>
      </w:tr>
      <w:tr w:rsidR="000D01F6" w:rsidRPr="00F54873" w:rsidTr="00EE1D8D">
        <w:tc>
          <w:tcPr>
            <w:tcW w:w="5017" w:type="dxa"/>
          </w:tcPr>
          <w:p w:rsidR="000D01F6" w:rsidRPr="00F54873" w:rsidRDefault="000D01F6" w:rsidP="00EE1D8D">
            <w:pPr>
              <w:rPr>
                <w:rFonts w:eastAsia="Times-Bold"/>
                <w:bCs/>
                <w:lang w:eastAsia="en-US"/>
              </w:rPr>
            </w:pPr>
            <w:r w:rsidRPr="00F54873">
              <w:rPr>
                <w:rFonts w:eastAsia="Times-Bold"/>
                <w:bCs/>
                <w:sz w:val="22"/>
                <w:szCs w:val="22"/>
                <w:lang w:eastAsia="en-US"/>
              </w:rPr>
              <w:t>Інші витрати операційної діяльності</w:t>
            </w:r>
          </w:p>
        </w:tc>
        <w:tc>
          <w:tcPr>
            <w:tcW w:w="2458" w:type="dxa"/>
          </w:tcPr>
          <w:p w:rsidR="000D01F6" w:rsidRPr="00F54873" w:rsidRDefault="000D01F6" w:rsidP="008137C6">
            <w:pPr>
              <w:autoSpaceDE w:val="0"/>
              <w:autoSpaceDN w:val="0"/>
              <w:adjustRightInd w:val="0"/>
              <w:jc w:val="center"/>
              <w:rPr>
                <w:rFonts w:eastAsia="Times-Bold"/>
                <w:bCs/>
                <w:lang w:eastAsia="en-US"/>
              </w:rPr>
            </w:pPr>
            <w:r w:rsidRPr="00F54873">
              <w:rPr>
                <w:rFonts w:eastAsia="Times-Bold"/>
                <w:bCs/>
                <w:sz w:val="22"/>
                <w:szCs w:val="22"/>
                <w:lang w:eastAsia="en-US"/>
              </w:rPr>
              <w:t>28408</w:t>
            </w:r>
          </w:p>
        </w:tc>
        <w:tc>
          <w:tcPr>
            <w:tcW w:w="2154" w:type="dxa"/>
          </w:tcPr>
          <w:p w:rsidR="000D01F6" w:rsidRPr="00F54873" w:rsidRDefault="000D01F6" w:rsidP="008137C6">
            <w:pPr>
              <w:autoSpaceDE w:val="0"/>
              <w:autoSpaceDN w:val="0"/>
              <w:adjustRightInd w:val="0"/>
              <w:jc w:val="center"/>
              <w:rPr>
                <w:rFonts w:eastAsia="Times-Bold"/>
                <w:bCs/>
                <w:lang w:val="uk-UA" w:eastAsia="en-US"/>
              </w:rPr>
            </w:pPr>
            <w:r w:rsidRPr="00F54873">
              <w:rPr>
                <w:rFonts w:eastAsia="Times-Bold"/>
                <w:bCs/>
                <w:sz w:val="22"/>
                <w:szCs w:val="22"/>
                <w:lang w:val="uk-UA" w:eastAsia="en-US"/>
              </w:rPr>
              <w:t>32980</w:t>
            </w:r>
          </w:p>
        </w:tc>
      </w:tr>
      <w:tr w:rsidR="000D01F6" w:rsidRPr="00F54873" w:rsidTr="00EE1D8D">
        <w:tc>
          <w:tcPr>
            <w:tcW w:w="5017" w:type="dxa"/>
          </w:tcPr>
          <w:p w:rsidR="000D01F6" w:rsidRPr="00F54873" w:rsidRDefault="000D01F6" w:rsidP="008137C6">
            <w:pPr>
              <w:autoSpaceDE w:val="0"/>
              <w:autoSpaceDN w:val="0"/>
              <w:adjustRightInd w:val="0"/>
              <w:jc w:val="both"/>
              <w:rPr>
                <w:rFonts w:eastAsia="Times-Bold"/>
                <w:b/>
                <w:bCs/>
                <w:lang w:eastAsia="en-US"/>
              </w:rPr>
            </w:pPr>
            <w:r w:rsidRPr="00F54873">
              <w:rPr>
                <w:rFonts w:eastAsia="Times-Bold"/>
                <w:b/>
                <w:bCs/>
                <w:sz w:val="22"/>
                <w:szCs w:val="22"/>
                <w:lang w:eastAsia="en-US"/>
              </w:rPr>
              <w:t>Всього</w:t>
            </w:r>
            <w:r w:rsidRPr="00F54873">
              <w:rPr>
                <w:rFonts w:eastAsia="Times-Bold"/>
                <w:b/>
                <w:bCs/>
                <w:sz w:val="22"/>
                <w:szCs w:val="22"/>
                <w:lang w:val="uk-UA" w:eastAsia="en-US"/>
              </w:rPr>
              <w:t xml:space="preserve"> інші операційні витрати</w:t>
            </w:r>
          </w:p>
        </w:tc>
        <w:tc>
          <w:tcPr>
            <w:tcW w:w="2458" w:type="dxa"/>
          </w:tcPr>
          <w:p w:rsidR="000D01F6" w:rsidRPr="00F54873" w:rsidRDefault="000D01F6" w:rsidP="008137C6">
            <w:pPr>
              <w:autoSpaceDE w:val="0"/>
              <w:autoSpaceDN w:val="0"/>
              <w:adjustRightInd w:val="0"/>
              <w:jc w:val="center"/>
              <w:rPr>
                <w:rFonts w:eastAsia="Times-Bold"/>
                <w:b/>
                <w:bCs/>
                <w:lang w:eastAsia="en-US"/>
              </w:rPr>
            </w:pPr>
            <w:r w:rsidRPr="00F54873">
              <w:rPr>
                <w:rFonts w:eastAsia="Times-Bold"/>
                <w:b/>
                <w:bCs/>
                <w:sz w:val="22"/>
                <w:szCs w:val="22"/>
                <w:lang w:eastAsia="en-US"/>
              </w:rPr>
              <w:t>44451</w:t>
            </w:r>
          </w:p>
        </w:tc>
        <w:tc>
          <w:tcPr>
            <w:tcW w:w="2154" w:type="dxa"/>
          </w:tcPr>
          <w:p w:rsidR="000D01F6" w:rsidRPr="00F54873" w:rsidRDefault="000D01F6" w:rsidP="008137C6">
            <w:pPr>
              <w:autoSpaceDE w:val="0"/>
              <w:autoSpaceDN w:val="0"/>
              <w:adjustRightInd w:val="0"/>
              <w:jc w:val="center"/>
              <w:rPr>
                <w:rFonts w:eastAsia="Times-Bold"/>
                <w:b/>
                <w:bCs/>
                <w:lang w:val="uk-UA" w:eastAsia="en-US"/>
              </w:rPr>
            </w:pPr>
            <w:r w:rsidRPr="00F54873">
              <w:rPr>
                <w:rFonts w:eastAsia="Times-Bold"/>
                <w:b/>
                <w:bCs/>
                <w:sz w:val="22"/>
                <w:szCs w:val="22"/>
                <w:lang w:val="uk-UA" w:eastAsia="en-US"/>
              </w:rPr>
              <w:t>35731</w:t>
            </w:r>
          </w:p>
        </w:tc>
      </w:tr>
    </w:tbl>
    <w:p w:rsidR="000D01F6" w:rsidRPr="00F54873" w:rsidRDefault="000D01F6" w:rsidP="00764542">
      <w:pPr>
        <w:jc w:val="both"/>
        <w:rPr>
          <w:rFonts w:eastAsia="Times-Bold"/>
          <w:bCs/>
          <w:sz w:val="22"/>
          <w:szCs w:val="22"/>
          <w:u w:val="single"/>
          <w:lang w:val="uk-UA"/>
        </w:rPr>
      </w:pPr>
    </w:p>
    <w:p w:rsidR="000D01F6" w:rsidRPr="00F54873" w:rsidRDefault="000D01F6" w:rsidP="00F757C3">
      <w:pPr>
        <w:jc w:val="both"/>
        <w:rPr>
          <w:rFonts w:eastAsia="Times-Bold"/>
          <w:b/>
          <w:bCs/>
          <w:color w:val="FF0000"/>
          <w:sz w:val="22"/>
          <w:szCs w:val="22"/>
          <w:lang w:val="uk-UA"/>
        </w:rPr>
      </w:pPr>
      <w:r w:rsidRPr="00F54873">
        <w:rPr>
          <w:rFonts w:eastAsia="Times-Bold"/>
          <w:bCs/>
          <w:sz w:val="22"/>
          <w:szCs w:val="22"/>
          <w:u w:val="single"/>
        </w:rPr>
        <w:t>В інші</w:t>
      </w:r>
      <w:r w:rsidR="00393023">
        <w:rPr>
          <w:rFonts w:eastAsia="Times-Bold"/>
          <w:bCs/>
          <w:sz w:val="22"/>
          <w:szCs w:val="22"/>
          <w:u w:val="single"/>
        </w:rPr>
        <w:t xml:space="preserve"> </w:t>
      </w:r>
      <w:r w:rsidRPr="00F54873">
        <w:rPr>
          <w:rFonts w:eastAsia="Times-Bold"/>
          <w:bCs/>
          <w:sz w:val="22"/>
          <w:szCs w:val="22"/>
          <w:u w:val="single"/>
        </w:rPr>
        <w:t>операційні доходи включено:</w:t>
      </w:r>
      <w:r w:rsidRPr="00F54873">
        <w:rPr>
          <w:rFonts w:eastAsia="Times-Bold"/>
          <w:bCs/>
          <w:sz w:val="22"/>
          <w:szCs w:val="22"/>
          <w:u w:val="single"/>
          <w:lang w:val="uk-UA"/>
        </w:rPr>
        <w:t xml:space="preserve"> </w:t>
      </w:r>
    </w:p>
    <w:p w:rsidR="000D01F6" w:rsidRPr="00F54873" w:rsidRDefault="000D01F6" w:rsidP="00F757C3">
      <w:pPr>
        <w:jc w:val="both"/>
        <w:rPr>
          <w:rFonts w:eastAsia="Times-Bold"/>
          <w:b/>
          <w:bCs/>
          <w:sz w:val="22"/>
          <w:szCs w:val="22"/>
          <w:lang w:val="uk-UA"/>
        </w:rPr>
      </w:pPr>
      <w:r w:rsidRPr="00F54873">
        <w:rPr>
          <w:rFonts w:eastAsia="Times-Bold"/>
          <w:b/>
          <w:bCs/>
          <w:sz w:val="22"/>
          <w:szCs w:val="22"/>
          <w:lang w:val="uk-UA"/>
        </w:rPr>
        <w:t>за 2014 р</w:t>
      </w:r>
      <w:r w:rsidRPr="00F54873">
        <w:rPr>
          <w:rFonts w:eastAsia="Times-Bold"/>
          <w:bCs/>
          <w:sz w:val="22"/>
          <w:szCs w:val="22"/>
          <w:lang w:val="uk-UA"/>
        </w:rPr>
        <w:t>.; дохід від реалізації медичних послуг - 197 тис.грн., оприбуткування надлишків матеріалів -224 тис.грн., надання послуг з конструкторського супроводу ремонту виробів - 1989 тис.грн., надання послуг зі зберігання - 633 тис. грн., дохід від курсової різниці - 520 тис.грн.</w:t>
      </w:r>
    </w:p>
    <w:p w:rsidR="000D01F6" w:rsidRPr="00F54873" w:rsidRDefault="000D01F6" w:rsidP="00F757C3">
      <w:pPr>
        <w:jc w:val="both"/>
        <w:rPr>
          <w:sz w:val="22"/>
          <w:szCs w:val="22"/>
          <w:lang w:val="uk-UA"/>
        </w:rPr>
      </w:pPr>
      <w:r w:rsidRPr="00F54873">
        <w:rPr>
          <w:rFonts w:eastAsia="Times-Bold"/>
          <w:b/>
          <w:bCs/>
          <w:sz w:val="22"/>
          <w:szCs w:val="22"/>
          <w:lang w:val="uk-UA"/>
        </w:rPr>
        <w:t>за 2015 р</w:t>
      </w:r>
      <w:r w:rsidRPr="00F54873">
        <w:rPr>
          <w:rFonts w:eastAsia="Times-Bold"/>
          <w:bCs/>
          <w:sz w:val="22"/>
          <w:szCs w:val="22"/>
          <w:lang w:val="uk-UA"/>
        </w:rPr>
        <w:t>.: дохід від реалізації медичних послуг - 358 тис. грн., оприбуткування надлишків матеріалів - 1062 тис. грн., надання послуг з конструкторського супроводу ремонту виробів - 2463 тис.грн., надання послуг зі зберігання</w:t>
      </w:r>
      <w:r w:rsidR="00393023">
        <w:rPr>
          <w:rFonts w:eastAsia="Times-Bold"/>
          <w:bCs/>
          <w:sz w:val="22"/>
          <w:szCs w:val="22"/>
          <w:lang w:val="uk-UA"/>
        </w:rPr>
        <w:t xml:space="preserve"> </w:t>
      </w:r>
      <w:r w:rsidRPr="00F54873">
        <w:rPr>
          <w:rFonts w:eastAsia="Times-Bold"/>
          <w:bCs/>
          <w:sz w:val="22"/>
          <w:szCs w:val="22"/>
          <w:lang w:val="uk-UA"/>
        </w:rPr>
        <w:t>- 249 тис.грн.,погашення стипендії при звільненні</w:t>
      </w:r>
      <w:r w:rsidR="00393023">
        <w:rPr>
          <w:rFonts w:eastAsia="Times-Bold"/>
          <w:bCs/>
          <w:sz w:val="22"/>
          <w:szCs w:val="22"/>
          <w:lang w:val="uk-UA"/>
        </w:rPr>
        <w:t xml:space="preserve"> </w:t>
      </w:r>
      <w:r w:rsidRPr="00F54873">
        <w:rPr>
          <w:rFonts w:eastAsia="Times-Bold"/>
          <w:bCs/>
          <w:sz w:val="22"/>
          <w:szCs w:val="22"/>
          <w:lang w:val="uk-UA"/>
        </w:rPr>
        <w:t>- 1тис.грн.</w:t>
      </w:r>
    </w:p>
    <w:p w:rsidR="000D01F6" w:rsidRPr="00F54873" w:rsidRDefault="000D01F6" w:rsidP="00F757C3">
      <w:pPr>
        <w:jc w:val="both"/>
        <w:rPr>
          <w:rFonts w:eastAsia="Times-Bold"/>
          <w:bCs/>
          <w:sz w:val="22"/>
          <w:szCs w:val="22"/>
        </w:rPr>
      </w:pPr>
      <w:r w:rsidRPr="00F54873">
        <w:rPr>
          <w:rFonts w:eastAsia="Times-Bold"/>
          <w:bCs/>
          <w:sz w:val="22"/>
          <w:szCs w:val="22"/>
          <w:u w:val="single"/>
        </w:rPr>
        <w:t>В інші операційні витрати включені</w:t>
      </w:r>
      <w:r w:rsidRPr="00F54873">
        <w:rPr>
          <w:rFonts w:eastAsia="Times-Bold"/>
          <w:bCs/>
          <w:sz w:val="22"/>
          <w:szCs w:val="22"/>
        </w:rPr>
        <w:t xml:space="preserve">: </w:t>
      </w:r>
    </w:p>
    <w:p w:rsidR="000D01F6" w:rsidRPr="00F54873" w:rsidRDefault="000D01F6" w:rsidP="00F757C3">
      <w:pPr>
        <w:jc w:val="both"/>
        <w:rPr>
          <w:rFonts w:eastAsia="Times-Bold"/>
          <w:b/>
          <w:bCs/>
          <w:sz w:val="22"/>
          <w:szCs w:val="22"/>
          <w:lang w:val="uk-UA"/>
        </w:rPr>
      </w:pPr>
      <w:r w:rsidRPr="00F54873">
        <w:rPr>
          <w:rFonts w:eastAsia="Times-Bold"/>
          <w:bCs/>
          <w:sz w:val="22"/>
          <w:szCs w:val="22"/>
        </w:rPr>
        <w:t xml:space="preserve"> </w:t>
      </w:r>
      <w:r w:rsidRPr="00F54873">
        <w:rPr>
          <w:rFonts w:eastAsia="Times-Bold"/>
          <w:b/>
          <w:bCs/>
          <w:sz w:val="22"/>
          <w:szCs w:val="22"/>
        </w:rPr>
        <w:t>за 2014р</w:t>
      </w:r>
      <w:r w:rsidRPr="00F54873">
        <w:rPr>
          <w:rFonts w:eastAsia="Times-Bold"/>
          <w:bCs/>
          <w:sz w:val="22"/>
          <w:szCs w:val="22"/>
        </w:rPr>
        <w:t xml:space="preserve">.: витрати на безнадійні борги </w:t>
      </w:r>
      <w:r w:rsidRPr="00F54873">
        <w:rPr>
          <w:rFonts w:eastAsia="Times-Bold"/>
          <w:bCs/>
          <w:sz w:val="22"/>
          <w:szCs w:val="22"/>
          <w:lang w:val="uk-UA"/>
        </w:rPr>
        <w:t>- 1283</w:t>
      </w:r>
      <w:r w:rsidRPr="00F54873">
        <w:rPr>
          <w:rFonts w:eastAsia="Times-Bold"/>
          <w:bCs/>
          <w:sz w:val="22"/>
          <w:szCs w:val="22"/>
        </w:rPr>
        <w:t xml:space="preserve"> тис. грн., </w:t>
      </w:r>
      <w:r w:rsidRPr="00F54873">
        <w:rPr>
          <w:rFonts w:eastAsia="Times-Bold"/>
          <w:bCs/>
          <w:sz w:val="22"/>
          <w:szCs w:val="22"/>
          <w:lang w:val="uk-UA"/>
        </w:rPr>
        <w:t>лікарняні лісти - 1214</w:t>
      </w:r>
      <w:r w:rsidR="00393023">
        <w:rPr>
          <w:rFonts w:eastAsia="Times-Bold"/>
          <w:bCs/>
          <w:sz w:val="22"/>
          <w:szCs w:val="22"/>
          <w:lang w:val="uk-UA"/>
        </w:rPr>
        <w:t xml:space="preserve"> тис.грн., ЄСВ на лікарняні - </w:t>
      </w:r>
      <w:r w:rsidRPr="00F54873">
        <w:rPr>
          <w:rFonts w:eastAsia="Times-Bold"/>
          <w:bCs/>
          <w:sz w:val="22"/>
          <w:szCs w:val="22"/>
          <w:lang w:val="uk-UA"/>
        </w:rPr>
        <w:t>1027 тис.грн., ПДВ - 7629 тис. грн., матеріальна допомога -</w:t>
      </w:r>
      <w:r w:rsidR="00393023">
        <w:rPr>
          <w:rFonts w:eastAsia="Times-Bold"/>
          <w:bCs/>
          <w:sz w:val="22"/>
          <w:szCs w:val="22"/>
          <w:lang w:val="uk-UA"/>
        </w:rPr>
        <w:t xml:space="preserve"> </w:t>
      </w:r>
      <w:r w:rsidRPr="00F54873">
        <w:rPr>
          <w:rFonts w:eastAsia="Times-Bold"/>
          <w:bCs/>
          <w:sz w:val="22"/>
          <w:szCs w:val="22"/>
          <w:lang w:val="uk-UA"/>
        </w:rPr>
        <w:t>959 тис.грн., відрахування на культурно-масові заходи-</w:t>
      </w:r>
      <w:r w:rsidR="00393023">
        <w:rPr>
          <w:rFonts w:eastAsia="Times-Bold"/>
          <w:bCs/>
          <w:sz w:val="22"/>
          <w:szCs w:val="22"/>
          <w:lang w:val="uk-UA"/>
        </w:rPr>
        <w:t xml:space="preserve"> </w:t>
      </w:r>
      <w:r w:rsidRPr="00F54873">
        <w:rPr>
          <w:rFonts w:eastAsia="Times-Bold"/>
          <w:bCs/>
          <w:sz w:val="22"/>
          <w:szCs w:val="22"/>
          <w:lang w:val="uk-UA"/>
        </w:rPr>
        <w:t>1200 тис.грн., медична страховка - 136 тис.грн., виплати по колдоговору - 1289 тис. грн.., пенсії по спискам 1,2- 1083 тис.грн., амортизація</w:t>
      </w:r>
      <w:r w:rsidR="00393023">
        <w:rPr>
          <w:rFonts w:eastAsia="Times-Bold"/>
          <w:bCs/>
          <w:sz w:val="22"/>
          <w:szCs w:val="22"/>
          <w:lang w:val="uk-UA"/>
        </w:rPr>
        <w:t xml:space="preserve"> </w:t>
      </w:r>
      <w:r w:rsidRPr="00F54873">
        <w:rPr>
          <w:rFonts w:eastAsia="Times-Bold"/>
          <w:bCs/>
          <w:sz w:val="22"/>
          <w:szCs w:val="22"/>
          <w:lang w:val="uk-UA"/>
        </w:rPr>
        <w:t>- 104 тис. грн.., утримання непромсфери</w:t>
      </w:r>
      <w:r w:rsidR="00393023">
        <w:rPr>
          <w:rFonts w:eastAsia="Times-Bold"/>
          <w:bCs/>
          <w:sz w:val="22"/>
          <w:szCs w:val="22"/>
          <w:lang w:val="uk-UA"/>
        </w:rPr>
        <w:t xml:space="preserve"> </w:t>
      </w:r>
      <w:r w:rsidRPr="00F54873">
        <w:rPr>
          <w:rFonts w:eastAsia="Times-Bold"/>
          <w:bCs/>
          <w:sz w:val="22"/>
          <w:szCs w:val="22"/>
          <w:lang w:val="uk-UA"/>
        </w:rPr>
        <w:t>- 7233 тис.грн.</w:t>
      </w:r>
      <w:r>
        <w:rPr>
          <w:rFonts w:eastAsia="Times-Bold"/>
          <w:bCs/>
          <w:sz w:val="22"/>
          <w:szCs w:val="22"/>
          <w:lang w:val="uk-UA"/>
        </w:rPr>
        <w:t>,</w:t>
      </w:r>
      <w:r w:rsidRPr="00F54873">
        <w:rPr>
          <w:rFonts w:eastAsia="Times-Bold"/>
          <w:bCs/>
          <w:sz w:val="22"/>
          <w:szCs w:val="22"/>
          <w:lang w:val="uk-UA"/>
        </w:rPr>
        <w:t xml:space="preserve"> комісійна винагорода, авто послуги, фінансова допомога , списання оренди, тощо</w:t>
      </w:r>
      <w:r w:rsidR="00393023">
        <w:rPr>
          <w:rFonts w:eastAsia="Times-Bold"/>
          <w:bCs/>
          <w:sz w:val="22"/>
          <w:szCs w:val="22"/>
          <w:lang w:val="uk-UA"/>
        </w:rPr>
        <w:t xml:space="preserve"> </w:t>
      </w:r>
      <w:r w:rsidRPr="00F54873">
        <w:rPr>
          <w:rFonts w:eastAsia="Times-Bold"/>
          <w:bCs/>
          <w:sz w:val="22"/>
          <w:szCs w:val="22"/>
          <w:lang w:val="uk-UA"/>
        </w:rPr>
        <w:t>-</w:t>
      </w:r>
      <w:r w:rsidR="00393023">
        <w:rPr>
          <w:rFonts w:eastAsia="Times-Bold"/>
          <w:bCs/>
          <w:sz w:val="22"/>
          <w:szCs w:val="22"/>
          <w:lang w:val="uk-UA"/>
        </w:rPr>
        <w:t xml:space="preserve"> </w:t>
      </w:r>
      <w:r w:rsidRPr="00F54873">
        <w:rPr>
          <w:rFonts w:eastAsia="Times-Bold"/>
          <w:bCs/>
          <w:sz w:val="22"/>
          <w:szCs w:val="22"/>
          <w:lang w:val="uk-UA"/>
        </w:rPr>
        <w:t xml:space="preserve">2 539 тис. грн. </w:t>
      </w:r>
    </w:p>
    <w:p w:rsidR="000D01F6" w:rsidRPr="00F54873" w:rsidRDefault="000D01F6" w:rsidP="00F757C3">
      <w:pPr>
        <w:jc w:val="both"/>
        <w:rPr>
          <w:rFonts w:eastAsia="Times-Bold"/>
          <w:bCs/>
          <w:sz w:val="22"/>
          <w:szCs w:val="22"/>
          <w:lang w:val="uk-UA"/>
        </w:rPr>
      </w:pPr>
      <w:r w:rsidRPr="00F54873">
        <w:rPr>
          <w:rFonts w:eastAsia="Times-Bold"/>
          <w:b/>
          <w:bCs/>
          <w:sz w:val="22"/>
          <w:szCs w:val="22"/>
          <w:lang w:val="uk-UA"/>
        </w:rPr>
        <w:t>за 2015р</w:t>
      </w:r>
      <w:r w:rsidRPr="00F54873">
        <w:rPr>
          <w:rFonts w:eastAsia="Times-Bold"/>
          <w:bCs/>
          <w:sz w:val="22"/>
          <w:szCs w:val="22"/>
          <w:lang w:val="uk-UA"/>
        </w:rPr>
        <w:t>.: витрати на безнадійні борги - 191 тис. грн., лікарняні лісти</w:t>
      </w:r>
      <w:r w:rsidR="00393023">
        <w:rPr>
          <w:rFonts w:eastAsia="Times-Bold"/>
          <w:bCs/>
          <w:sz w:val="22"/>
          <w:szCs w:val="22"/>
          <w:lang w:val="uk-UA"/>
        </w:rPr>
        <w:t xml:space="preserve"> </w:t>
      </w:r>
      <w:r w:rsidRPr="00F54873">
        <w:rPr>
          <w:rFonts w:eastAsia="Times-Bold"/>
          <w:bCs/>
          <w:sz w:val="22"/>
          <w:szCs w:val="22"/>
          <w:lang w:val="uk-UA"/>
        </w:rPr>
        <w:t>- 935 тис.грн.,ЄСВ на лікарняні – 936 тис.грн., ПДВ- 10314 тис. грн., матеріальна</w:t>
      </w:r>
      <w:r w:rsidR="00393023">
        <w:rPr>
          <w:rFonts w:eastAsia="Times-Bold"/>
          <w:bCs/>
          <w:sz w:val="22"/>
          <w:szCs w:val="22"/>
          <w:lang w:val="uk-UA"/>
        </w:rPr>
        <w:t xml:space="preserve"> </w:t>
      </w:r>
      <w:r w:rsidRPr="00F54873">
        <w:rPr>
          <w:rFonts w:eastAsia="Times-Bold"/>
          <w:bCs/>
          <w:sz w:val="22"/>
          <w:szCs w:val="22"/>
          <w:lang w:val="uk-UA"/>
        </w:rPr>
        <w:t>допомога -</w:t>
      </w:r>
      <w:r w:rsidR="00393023">
        <w:rPr>
          <w:rFonts w:eastAsia="Times-Bold"/>
          <w:bCs/>
          <w:sz w:val="22"/>
          <w:szCs w:val="22"/>
          <w:lang w:val="uk-UA"/>
        </w:rPr>
        <w:t xml:space="preserve"> </w:t>
      </w:r>
      <w:r w:rsidRPr="00F54873">
        <w:rPr>
          <w:rFonts w:eastAsia="Times-Bold"/>
          <w:bCs/>
          <w:sz w:val="22"/>
          <w:szCs w:val="22"/>
          <w:lang w:val="uk-UA"/>
        </w:rPr>
        <w:t>946 тис.грн., відрахування на культурно-масові заходи - 1287 тис.грн., медична страховка - 213 тис.грн., виплати по колдоговору - 1159 тис. грн.., пенсії по спискам 1,2- 1098 тис.грн., амортизація -</w:t>
      </w:r>
      <w:r w:rsidR="00393023">
        <w:rPr>
          <w:rFonts w:eastAsia="Times-Bold"/>
          <w:bCs/>
          <w:sz w:val="22"/>
          <w:szCs w:val="22"/>
          <w:lang w:val="uk-UA"/>
        </w:rPr>
        <w:t xml:space="preserve"> </w:t>
      </w:r>
      <w:r w:rsidRPr="00F54873">
        <w:rPr>
          <w:rFonts w:eastAsia="Times-Bold"/>
          <w:bCs/>
          <w:sz w:val="22"/>
          <w:szCs w:val="22"/>
          <w:lang w:val="uk-UA"/>
        </w:rPr>
        <w:t>287 тис. грн.., утримання непромсфери - 7524 тис.грн., курсова різниця та собівартість валюти - 1448 тис.грн.</w:t>
      </w:r>
      <w:r>
        <w:rPr>
          <w:rFonts w:eastAsia="Times-Bold"/>
          <w:bCs/>
          <w:sz w:val="22"/>
          <w:szCs w:val="22"/>
          <w:lang w:val="uk-UA"/>
        </w:rPr>
        <w:t>,</w:t>
      </w:r>
      <w:r w:rsidRPr="00F54873">
        <w:rPr>
          <w:rFonts w:eastAsia="Times-Bold"/>
          <w:bCs/>
          <w:sz w:val="22"/>
          <w:szCs w:val="22"/>
          <w:lang w:val="uk-UA"/>
        </w:rPr>
        <w:t xml:space="preserve"> комісійна винагорода, авто послуги, фінансова допомога , списання оренди, тощо -</w:t>
      </w:r>
      <w:r w:rsidR="00393023">
        <w:rPr>
          <w:rFonts w:eastAsia="Times-Bold"/>
          <w:bCs/>
          <w:sz w:val="22"/>
          <w:szCs w:val="22"/>
          <w:lang w:val="uk-UA"/>
        </w:rPr>
        <w:t xml:space="preserve"> </w:t>
      </w:r>
      <w:r w:rsidRPr="00F54873">
        <w:rPr>
          <w:rFonts w:eastAsia="Times-Bold"/>
          <w:bCs/>
          <w:sz w:val="22"/>
          <w:szCs w:val="22"/>
          <w:lang w:val="uk-UA"/>
        </w:rPr>
        <w:t>2070 тис. грн.</w:t>
      </w:r>
    </w:p>
    <w:p w:rsidR="000D01F6" w:rsidRPr="00F54873" w:rsidRDefault="000D01F6" w:rsidP="00764542">
      <w:pPr>
        <w:jc w:val="both"/>
        <w:rPr>
          <w:rFonts w:eastAsia="Times-Bold"/>
          <w:bCs/>
          <w:sz w:val="22"/>
          <w:szCs w:val="22"/>
          <w:lang w:val="uk-UA"/>
        </w:rPr>
      </w:pPr>
    </w:p>
    <w:p w:rsidR="000D01F6" w:rsidRPr="00F54873" w:rsidRDefault="000D01F6" w:rsidP="00764542">
      <w:pPr>
        <w:jc w:val="both"/>
        <w:rPr>
          <w:sz w:val="22"/>
          <w:szCs w:val="22"/>
        </w:rPr>
      </w:pPr>
      <w:r w:rsidRPr="00F54873">
        <w:rPr>
          <w:rFonts w:eastAsia="Times-Bold"/>
          <w:bCs/>
          <w:sz w:val="22"/>
          <w:szCs w:val="22"/>
        </w:rPr>
        <w:t>Операційні витрати за характером витрат:</w:t>
      </w:r>
    </w:p>
    <w:tbl>
      <w:tblPr>
        <w:tblW w:w="9306" w:type="dxa"/>
        <w:tblInd w:w="158" w:type="dxa"/>
        <w:tblLayout w:type="fixed"/>
        <w:tblLook w:val="0000"/>
      </w:tblPr>
      <w:tblGrid>
        <w:gridCol w:w="4628"/>
        <w:gridCol w:w="2410"/>
        <w:gridCol w:w="2268"/>
      </w:tblGrid>
      <w:tr w:rsidR="000D01F6" w:rsidRPr="00F54873" w:rsidTr="008648AF">
        <w:tc>
          <w:tcPr>
            <w:tcW w:w="4628" w:type="dxa"/>
            <w:tcBorders>
              <w:top w:val="single" w:sz="4" w:space="0" w:color="000000"/>
              <w:left w:val="single" w:sz="4" w:space="0" w:color="000000"/>
              <w:bottom w:val="single" w:sz="4" w:space="0" w:color="000000"/>
            </w:tcBorders>
          </w:tcPr>
          <w:p w:rsidR="000D01F6" w:rsidRPr="00F54873" w:rsidRDefault="000D01F6" w:rsidP="008137C6">
            <w:pPr>
              <w:snapToGrid w:val="0"/>
              <w:jc w:val="both"/>
            </w:pPr>
          </w:p>
        </w:tc>
        <w:tc>
          <w:tcPr>
            <w:tcW w:w="2410" w:type="dxa"/>
            <w:tcBorders>
              <w:top w:val="single" w:sz="4" w:space="0" w:color="000000"/>
              <w:left w:val="single" w:sz="4" w:space="0" w:color="000000"/>
              <w:bottom w:val="single" w:sz="4" w:space="0" w:color="000000"/>
            </w:tcBorders>
          </w:tcPr>
          <w:p w:rsidR="000D01F6" w:rsidRPr="00F54873" w:rsidRDefault="000D01F6" w:rsidP="00A64966">
            <w:pPr>
              <w:jc w:val="center"/>
              <w:rPr>
                <w:rFonts w:eastAsia="Times-Bold"/>
                <w:bCs/>
              </w:rPr>
            </w:pPr>
            <w:r w:rsidRPr="00F54873">
              <w:rPr>
                <w:rFonts w:eastAsia="Times-Bold"/>
                <w:bCs/>
                <w:sz w:val="22"/>
                <w:szCs w:val="22"/>
              </w:rPr>
              <w:t>2015 р.</w:t>
            </w:r>
          </w:p>
        </w:tc>
        <w:tc>
          <w:tcPr>
            <w:tcW w:w="2268" w:type="dxa"/>
            <w:tcBorders>
              <w:top w:val="single" w:sz="4" w:space="0" w:color="000000"/>
              <w:left w:val="single" w:sz="4" w:space="0" w:color="000000"/>
              <w:bottom w:val="single" w:sz="4" w:space="0" w:color="000000"/>
              <w:right w:val="single" w:sz="4" w:space="0" w:color="000000"/>
            </w:tcBorders>
          </w:tcPr>
          <w:p w:rsidR="000D01F6" w:rsidRPr="00F54873" w:rsidRDefault="000D01F6" w:rsidP="008137C6">
            <w:pPr>
              <w:jc w:val="center"/>
            </w:pPr>
            <w:r w:rsidRPr="00F54873">
              <w:rPr>
                <w:rFonts w:eastAsia="Times-Bold"/>
                <w:bCs/>
                <w:sz w:val="22"/>
                <w:szCs w:val="22"/>
              </w:rPr>
              <w:t>2014</w:t>
            </w:r>
            <w:r w:rsidRPr="00F54873">
              <w:rPr>
                <w:rFonts w:eastAsia="Times-Bold"/>
                <w:bCs/>
                <w:sz w:val="22"/>
                <w:szCs w:val="22"/>
                <w:lang w:val="uk-UA"/>
              </w:rPr>
              <w:t xml:space="preserve"> </w:t>
            </w:r>
            <w:r w:rsidRPr="00F54873">
              <w:rPr>
                <w:rFonts w:eastAsia="Times-Bold"/>
                <w:bCs/>
                <w:sz w:val="22"/>
                <w:szCs w:val="22"/>
              </w:rPr>
              <w:t>р.</w:t>
            </w:r>
          </w:p>
        </w:tc>
      </w:tr>
      <w:tr w:rsidR="000D01F6" w:rsidRPr="00F54873" w:rsidTr="008648AF">
        <w:tc>
          <w:tcPr>
            <w:tcW w:w="4628" w:type="dxa"/>
            <w:tcBorders>
              <w:top w:val="single" w:sz="4" w:space="0" w:color="000000"/>
              <w:left w:val="single" w:sz="4" w:space="0" w:color="000000"/>
              <w:bottom w:val="single" w:sz="4" w:space="0" w:color="000000"/>
            </w:tcBorders>
          </w:tcPr>
          <w:p w:rsidR="000D01F6" w:rsidRPr="00F54873" w:rsidRDefault="000D01F6" w:rsidP="008137C6">
            <w:pPr>
              <w:jc w:val="both"/>
              <w:rPr>
                <w:rFonts w:eastAsia="Times-Bold"/>
                <w:bCs/>
              </w:rPr>
            </w:pPr>
            <w:r w:rsidRPr="00F54873">
              <w:rPr>
                <w:rFonts w:eastAsia="Times-Bold"/>
                <w:bCs/>
                <w:sz w:val="22"/>
                <w:szCs w:val="22"/>
              </w:rPr>
              <w:t>Сировина та витратні матеріали</w:t>
            </w:r>
          </w:p>
        </w:tc>
        <w:tc>
          <w:tcPr>
            <w:tcW w:w="2410" w:type="dxa"/>
            <w:tcBorders>
              <w:top w:val="single" w:sz="4" w:space="0" w:color="000000"/>
              <w:left w:val="single" w:sz="4" w:space="0" w:color="000000"/>
              <w:bottom w:val="single" w:sz="4" w:space="0" w:color="000000"/>
            </w:tcBorders>
          </w:tcPr>
          <w:p w:rsidR="000D01F6" w:rsidRPr="00F54873" w:rsidRDefault="000D01F6" w:rsidP="008137C6">
            <w:pPr>
              <w:ind w:left="316" w:right="914"/>
              <w:jc w:val="right"/>
              <w:rPr>
                <w:rFonts w:eastAsia="Times-Bold"/>
                <w:bCs/>
                <w:lang w:val="uk-UA"/>
              </w:rPr>
            </w:pPr>
            <w:r w:rsidRPr="00F54873">
              <w:rPr>
                <w:rFonts w:eastAsia="Times-Bold"/>
                <w:bCs/>
                <w:sz w:val="22"/>
                <w:szCs w:val="22"/>
                <w:lang w:val="uk-UA"/>
              </w:rPr>
              <w:t>102934</w:t>
            </w:r>
          </w:p>
        </w:tc>
        <w:tc>
          <w:tcPr>
            <w:tcW w:w="2268" w:type="dxa"/>
            <w:tcBorders>
              <w:top w:val="single" w:sz="4" w:space="0" w:color="000000"/>
              <w:left w:val="single" w:sz="4" w:space="0" w:color="000000"/>
              <w:bottom w:val="single" w:sz="4" w:space="0" w:color="000000"/>
              <w:right w:val="single" w:sz="4" w:space="0" w:color="000000"/>
            </w:tcBorders>
          </w:tcPr>
          <w:p w:rsidR="000D01F6" w:rsidRPr="00F54873" w:rsidRDefault="000D01F6" w:rsidP="006218A3">
            <w:pPr>
              <w:ind w:left="316" w:right="914"/>
              <w:rPr>
                <w:lang w:val="uk-UA"/>
              </w:rPr>
            </w:pPr>
            <w:r w:rsidRPr="00F54873">
              <w:rPr>
                <w:sz w:val="22"/>
                <w:szCs w:val="22"/>
                <w:lang w:val="uk-UA"/>
              </w:rPr>
              <w:t>95821</w:t>
            </w:r>
          </w:p>
        </w:tc>
      </w:tr>
      <w:tr w:rsidR="000D01F6" w:rsidRPr="00F54873" w:rsidTr="008648AF">
        <w:tc>
          <w:tcPr>
            <w:tcW w:w="4628" w:type="dxa"/>
            <w:tcBorders>
              <w:top w:val="single" w:sz="4" w:space="0" w:color="000000"/>
              <w:left w:val="single" w:sz="4" w:space="0" w:color="000000"/>
              <w:bottom w:val="single" w:sz="4" w:space="0" w:color="000000"/>
            </w:tcBorders>
          </w:tcPr>
          <w:p w:rsidR="000D01F6" w:rsidRPr="00F54873" w:rsidRDefault="000D01F6" w:rsidP="008137C6">
            <w:pPr>
              <w:jc w:val="both"/>
              <w:rPr>
                <w:rFonts w:eastAsia="Times-Bold"/>
                <w:bCs/>
              </w:rPr>
            </w:pPr>
            <w:r w:rsidRPr="00F54873">
              <w:rPr>
                <w:rFonts w:eastAsia="Times-Bold"/>
                <w:bCs/>
                <w:sz w:val="22"/>
                <w:szCs w:val="22"/>
              </w:rPr>
              <w:t>Витрати на виплати працівникам</w:t>
            </w:r>
          </w:p>
        </w:tc>
        <w:tc>
          <w:tcPr>
            <w:tcW w:w="2410" w:type="dxa"/>
            <w:tcBorders>
              <w:top w:val="single" w:sz="4" w:space="0" w:color="000000"/>
              <w:left w:val="single" w:sz="4" w:space="0" w:color="000000"/>
              <w:bottom w:val="single" w:sz="4" w:space="0" w:color="000000"/>
            </w:tcBorders>
          </w:tcPr>
          <w:p w:rsidR="000D01F6" w:rsidRPr="00F54873" w:rsidRDefault="000D01F6" w:rsidP="008137C6">
            <w:pPr>
              <w:ind w:left="316" w:right="914"/>
              <w:jc w:val="right"/>
              <w:rPr>
                <w:rFonts w:eastAsia="Times-Bold"/>
                <w:bCs/>
                <w:lang w:val="uk-UA"/>
              </w:rPr>
            </w:pPr>
            <w:r w:rsidRPr="00F54873">
              <w:rPr>
                <w:rFonts w:eastAsia="Times-Bold"/>
                <w:bCs/>
                <w:sz w:val="22"/>
                <w:szCs w:val="22"/>
                <w:lang w:val="uk-UA"/>
              </w:rPr>
              <w:t>116594</w:t>
            </w:r>
          </w:p>
        </w:tc>
        <w:tc>
          <w:tcPr>
            <w:tcW w:w="2268" w:type="dxa"/>
            <w:tcBorders>
              <w:top w:val="single" w:sz="4" w:space="0" w:color="000000"/>
              <w:left w:val="single" w:sz="4" w:space="0" w:color="000000"/>
              <w:bottom w:val="single" w:sz="4" w:space="0" w:color="000000"/>
              <w:right w:val="single" w:sz="4" w:space="0" w:color="000000"/>
            </w:tcBorders>
          </w:tcPr>
          <w:p w:rsidR="000D01F6" w:rsidRPr="00F54873" w:rsidRDefault="000D01F6" w:rsidP="006218A3">
            <w:pPr>
              <w:ind w:left="316" w:right="914"/>
              <w:rPr>
                <w:lang w:val="uk-UA"/>
              </w:rPr>
            </w:pPr>
            <w:r w:rsidRPr="00F54873">
              <w:rPr>
                <w:sz w:val="22"/>
                <w:szCs w:val="22"/>
                <w:lang w:val="uk-UA"/>
              </w:rPr>
              <w:t>117286</w:t>
            </w:r>
          </w:p>
        </w:tc>
      </w:tr>
      <w:tr w:rsidR="000D01F6" w:rsidRPr="00F54873" w:rsidTr="008648AF">
        <w:tc>
          <w:tcPr>
            <w:tcW w:w="4628" w:type="dxa"/>
            <w:tcBorders>
              <w:top w:val="single" w:sz="4" w:space="0" w:color="000000"/>
              <w:left w:val="single" w:sz="4" w:space="0" w:color="000000"/>
              <w:bottom w:val="single" w:sz="4" w:space="0" w:color="000000"/>
            </w:tcBorders>
          </w:tcPr>
          <w:p w:rsidR="000D01F6" w:rsidRPr="00F54873" w:rsidRDefault="000D01F6" w:rsidP="008137C6">
            <w:pPr>
              <w:jc w:val="both"/>
              <w:rPr>
                <w:rFonts w:eastAsia="Times-Bold"/>
                <w:bCs/>
              </w:rPr>
            </w:pPr>
            <w:r w:rsidRPr="00F54873">
              <w:rPr>
                <w:rFonts w:eastAsia="Times-Bold"/>
                <w:bCs/>
                <w:sz w:val="22"/>
                <w:szCs w:val="22"/>
              </w:rPr>
              <w:t>Витрати на соціальні відрахування</w:t>
            </w:r>
          </w:p>
        </w:tc>
        <w:tc>
          <w:tcPr>
            <w:tcW w:w="2410" w:type="dxa"/>
            <w:tcBorders>
              <w:top w:val="single" w:sz="4" w:space="0" w:color="000000"/>
              <w:left w:val="single" w:sz="4" w:space="0" w:color="000000"/>
              <w:bottom w:val="single" w:sz="4" w:space="0" w:color="000000"/>
            </w:tcBorders>
          </w:tcPr>
          <w:p w:rsidR="000D01F6" w:rsidRPr="00F54873" w:rsidRDefault="000D01F6" w:rsidP="008137C6">
            <w:pPr>
              <w:ind w:left="316" w:right="914"/>
              <w:jc w:val="right"/>
              <w:rPr>
                <w:rFonts w:eastAsia="Times-Bold"/>
                <w:bCs/>
                <w:lang w:val="uk-UA"/>
              </w:rPr>
            </w:pPr>
            <w:r w:rsidRPr="00F54873">
              <w:rPr>
                <w:rFonts w:eastAsia="Times-Bold"/>
                <w:bCs/>
                <w:sz w:val="22"/>
                <w:szCs w:val="22"/>
                <w:lang w:val="uk-UA"/>
              </w:rPr>
              <w:t>43717</w:t>
            </w:r>
          </w:p>
        </w:tc>
        <w:tc>
          <w:tcPr>
            <w:tcW w:w="2268" w:type="dxa"/>
            <w:tcBorders>
              <w:top w:val="single" w:sz="4" w:space="0" w:color="000000"/>
              <w:left w:val="single" w:sz="4" w:space="0" w:color="000000"/>
              <w:bottom w:val="single" w:sz="4" w:space="0" w:color="000000"/>
              <w:right w:val="single" w:sz="4" w:space="0" w:color="000000"/>
            </w:tcBorders>
          </w:tcPr>
          <w:p w:rsidR="000D01F6" w:rsidRPr="00F54873" w:rsidRDefault="000D01F6" w:rsidP="006218A3">
            <w:pPr>
              <w:ind w:left="316" w:right="914"/>
              <w:rPr>
                <w:lang w:val="uk-UA"/>
              </w:rPr>
            </w:pPr>
            <w:r w:rsidRPr="00F54873">
              <w:rPr>
                <w:sz w:val="22"/>
                <w:szCs w:val="22"/>
                <w:lang w:val="uk-UA"/>
              </w:rPr>
              <w:t>44026</w:t>
            </w:r>
          </w:p>
        </w:tc>
      </w:tr>
      <w:tr w:rsidR="000D01F6" w:rsidRPr="00F54873" w:rsidTr="008648AF">
        <w:tc>
          <w:tcPr>
            <w:tcW w:w="4628" w:type="dxa"/>
            <w:tcBorders>
              <w:top w:val="single" w:sz="4" w:space="0" w:color="000000"/>
              <w:left w:val="single" w:sz="4" w:space="0" w:color="000000"/>
              <w:bottom w:val="single" w:sz="4" w:space="0" w:color="000000"/>
            </w:tcBorders>
          </w:tcPr>
          <w:p w:rsidR="000D01F6" w:rsidRPr="00F54873" w:rsidRDefault="000D01F6" w:rsidP="008137C6">
            <w:pPr>
              <w:jc w:val="both"/>
              <w:rPr>
                <w:rFonts w:eastAsia="Times-Bold"/>
                <w:bCs/>
              </w:rPr>
            </w:pPr>
            <w:r w:rsidRPr="00F54873">
              <w:rPr>
                <w:rFonts w:eastAsia="Times-Bold"/>
                <w:bCs/>
                <w:sz w:val="22"/>
                <w:szCs w:val="22"/>
              </w:rPr>
              <w:t>Витрати на амортизацію</w:t>
            </w:r>
          </w:p>
        </w:tc>
        <w:tc>
          <w:tcPr>
            <w:tcW w:w="2410" w:type="dxa"/>
            <w:tcBorders>
              <w:top w:val="single" w:sz="4" w:space="0" w:color="000000"/>
              <w:left w:val="single" w:sz="4" w:space="0" w:color="000000"/>
              <w:bottom w:val="single" w:sz="4" w:space="0" w:color="000000"/>
            </w:tcBorders>
          </w:tcPr>
          <w:p w:rsidR="000D01F6" w:rsidRPr="00F54873" w:rsidRDefault="000D01F6" w:rsidP="008137C6">
            <w:pPr>
              <w:ind w:left="316" w:right="914"/>
              <w:jc w:val="right"/>
              <w:rPr>
                <w:rFonts w:eastAsia="Times-Bold"/>
                <w:bCs/>
                <w:lang w:val="uk-UA"/>
              </w:rPr>
            </w:pPr>
            <w:r w:rsidRPr="00F54873">
              <w:rPr>
                <w:rFonts w:eastAsia="Times-Bold"/>
                <w:bCs/>
                <w:sz w:val="22"/>
                <w:szCs w:val="22"/>
                <w:lang w:val="uk-UA"/>
              </w:rPr>
              <w:t>33583</w:t>
            </w:r>
          </w:p>
        </w:tc>
        <w:tc>
          <w:tcPr>
            <w:tcW w:w="2268" w:type="dxa"/>
            <w:tcBorders>
              <w:top w:val="single" w:sz="4" w:space="0" w:color="000000"/>
              <w:left w:val="single" w:sz="4" w:space="0" w:color="000000"/>
              <w:bottom w:val="single" w:sz="4" w:space="0" w:color="000000"/>
              <w:right w:val="single" w:sz="4" w:space="0" w:color="000000"/>
            </w:tcBorders>
          </w:tcPr>
          <w:p w:rsidR="000D01F6" w:rsidRPr="00F54873" w:rsidRDefault="000D01F6" w:rsidP="006218A3">
            <w:pPr>
              <w:ind w:left="316" w:right="914"/>
              <w:rPr>
                <w:lang w:val="uk-UA"/>
              </w:rPr>
            </w:pPr>
            <w:r w:rsidRPr="00F54873">
              <w:rPr>
                <w:sz w:val="22"/>
                <w:szCs w:val="22"/>
                <w:lang w:val="uk-UA"/>
              </w:rPr>
              <w:t>31237</w:t>
            </w:r>
          </w:p>
        </w:tc>
      </w:tr>
      <w:tr w:rsidR="000D01F6" w:rsidRPr="00F54873" w:rsidTr="008648AF">
        <w:tc>
          <w:tcPr>
            <w:tcW w:w="4628" w:type="dxa"/>
            <w:tcBorders>
              <w:top w:val="single" w:sz="4" w:space="0" w:color="000000"/>
              <w:left w:val="single" w:sz="4" w:space="0" w:color="000000"/>
              <w:bottom w:val="single" w:sz="4" w:space="0" w:color="000000"/>
            </w:tcBorders>
          </w:tcPr>
          <w:p w:rsidR="000D01F6" w:rsidRPr="00F54873" w:rsidRDefault="000D01F6" w:rsidP="008137C6">
            <w:pPr>
              <w:jc w:val="both"/>
              <w:rPr>
                <w:rFonts w:eastAsia="Times-Bold"/>
                <w:bCs/>
              </w:rPr>
            </w:pPr>
            <w:r w:rsidRPr="00F54873">
              <w:rPr>
                <w:rFonts w:eastAsia="Times-Bold"/>
                <w:bCs/>
                <w:sz w:val="22"/>
                <w:szCs w:val="22"/>
              </w:rPr>
              <w:t>Інші операційні витрати</w:t>
            </w:r>
          </w:p>
        </w:tc>
        <w:tc>
          <w:tcPr>
            <w:tcW w:w="2410" w:type="dxa"/>
            <w:tcBorders>
              <w:top w:val="single" w:sz="4" w:space="0" w:color="000000"/>
              <w:left w:val="single" w:sz="4" w:space="0" w:color="000000"/>
              <w:bottom w:val="single" w:sz="4" w:space="0" w:color="000000"/>
            </w:tcBorders>
          </w:tcPr>
          <w:p w:rsidR="000D01F6" w:rsidRPr="00F54873" w:rsidRDefault="000D01F6" w:rsidP="008137C6">
            <w:pPr>
              <w:ind w:left="316" w:right="914"/>
              <w:jc w:val="right"/>
              <w:rPr>
                <w:rFonts w:eastAsia="Times-Bold"/>
                <w:bCs/>
                <w:lang w:val="uk-UA"/>
              </w:rPr>
            </w:pPr>
            <w:r w:rsidRPr="00F54873">
              <w:rPr>
                <w:rFonts w:eastAsia="Times-Bold"/>
                <w:bCs/>
                <w:sz w:val="22"/>
                <w:szCs w:val="22"/>
                <w:lang w:val="uk-UA"/>
              </w:rPr>
              <w:t>20042</w:t>
            </w:r>
          </w:p>
        </w:tc>
        <w:tc>
          <w:tcPr>
            <w:tcW w:w="2268" w:type="dxa"/>
            <w:tcBorders>
              <w:top w:val="single" w:sz="4" w:space="0" w:color="000000"/>
              <w:left w:val="single" w:sz="4" w:space="0" w:color="000000"/>
              <w:bottom w:val="single" w:sz="4" w:space="0" w:color="000000"/>
              <w:right w:val="single" w:sz="4" w:space="0" w:color="000000"/>
            </w:tcBorders>
          </w:tcPr>
          <w:p w:rsidR="000D01F6" w:rsidRPr="00F54873" w:rsidRDefault="000D01F6" w:rsidP="006218A3">
            <w:pPr>
              <w:ind w:left="316" w:right="914"/>
              <w:rPr>
                <w:lang w:val="uk-UA"/>
              </w:rPr>
            </w:pPr>
            <w:r w:rsidRPr="00F54873">
              <w:rPr>
                <w:sz w:val="22"/>
                <w:szCs w:val="22"/>
                <w:lang w:val="uk-UA"/>
              </w:rPr>
              <w:t>26670</w:t>
            </w:r>
          </w:p>
        </w:tc>
      </w:tr>
      <w:tr w:rsidR="000D01F6" w:rsidRPr="00F54873" w:rsidTr="008648AF">
        <w:tc>
          <w:tcPr>
            <w:tcW w:w="4628" w:type="dxa"/>
            <w:tcBorders>
              <w:top w:val="single" w:sz="4" w:space="0" w:color="000000"/>
              <w:left w:val="single" w:sz="4" w:space="0" w:color="000000"/>
              <w:bottom w:val="single" w:sz="4" w:space="0" w:color="000000"/>
            </w:tcBorders>
          </w:tcPr>
          <w:p w:rsidR="000D01F6" w:rsidRPr="00F54873" w:rsidRDefault="000D01F6" w:rsidP="008137C6">
            <w:pPr>
              <w:jc w:val="both"/>
              <w:rPr>
                <w:rFonts w:eastAsia="Times-Bold"/>
                <w:bCs/>
              </w:rPr>
            </w:pPr>
            <w:r w:rsidRPr="00F54873">
              <w:rPr>
                <w:rFonts w:eastAsia="Times-Bold"/>
                <w:bCs/>
                <w:sz w:val="22"/>
                <w:szCs w:val="22"/>
              </w:rPr>
              <w:t>Всього</w:t>
            </w:r>
          </w:p>
        </w:tc>
        <w:tc>
          <w:tcPr>
            <w:tcW w:w="2410" w:type="dxa"/>
            <w:tcBorders>
              <w:top w:val="single" w:sz="4" w:space="0" w:color="000000"/>
              <w:left w:val="single" w:sz="4" w:space="0" w:color="000000"/>
              <w:bottom w:val="single" w:sz="4" w:space="0" w:color="000000"/>
            </w:tcBorders>
          </w:tcPr>
          <w:p w:rsidR="000D01F6" w:rsidRPr="00F54873" w:rsidRDefault="000D01F6" w:rsidP="008137C6">
            <w:pPr>
              <w:ind w:left="316" w:right="914"/>
              <w:jc w:val="right"/>
              <w:rPr>
                <w:rFonts w:eastAsia="Times-Bold"/>
                <w:b/>
                <w:bCs/>
                <w:lang w:val="uk-UA"/>
              </w:rPr>
            </w:pPr>
            <w:r w:rsidRPr="00F54873">
              <w:rPr>
                <w:rFonts w:eastAsia="Times-Bold"/>
                <w:b/>
                <w:bCs/>
                <w:sz w:val="22"/>
                <w:szCs w:val="22"/>
                <w:lang w:val="uk-UA"/>
              </w:rPr>
              <w:t>316870</w:t>
            </w:r>
          </w:p>
        </w:tc>
        <w:tc>
          <w:tcPr>
            <w:tcW w:w="2268" w:type="dxa"/>
            <w:tcBorders>
              <w:top w:val="single" w:sz="4" w:space="0" w:color="000000"/>
              <w:left w:val="single" w:sz="4" w:space="0" w:color="000000"/>
              <w:bottom w:val="single" w:sz="4" w:space="0" w:color="000000"/>
              <w:right w:val="single" w:sz="4" w:space="0" w:color="000000"/>
            </w:tcBorders>
          </w:tcPr>
          <w:p w:rsidR="000D01F6" w:rsidRPr="00F54873" w:rsidRDefault="000D01F6" w:rsidP="006218A3">
            <w:pPr>
              <w:ind w:left="316" w:right="914"/>
              <w:rPr>
                <w:b/>
                <w:lang w:val="uk-UA"/>
              </w:rPr>
            </w:pPr>
            <w:r w:rsidRPr="00F54873">
              <w:rPr>
                <w:b/>
                <w:sz w:val="22"/>
                <w:szCs w:val="22"/>
                <w:lang w:val="uk-UA"/>
              </w:rPr>
              <w:t>315040</w:t>
            </w:r>
          </w:p>
        </w:tc>
      </w:tr>
    </w:tbl>
    <w:p w:rsidR="000D01F6" w:rsidRPr="00F54873" w:rsidRDefault="000D01F6" w:rsidP="0061146D">
      <w:pPr>
        <w:spacing w:after="60"/>
        <w:ind w:firstLine="720"/>
        <w:jc w:val="both"/>
        <w:rPr>
          <w:b/>
          <w:i/>
          <w:sz w:val="22"/>
          <w:szCs w:val="22"/>
          <w:lang w:val="uk-UA"/>
        </w:rPr>
      </w:pPr>
    </w:p>
    <w:p w:rsidR="000D01F6" w:rsidRPr="00F54873" w:rsidRDefault="000D01F6" w:rsidP="0061146D">
      <w:pPr>
        <w:spacing w:after="60"/>
        <w:rPr>
          <w:b/>
          <w:i/>
          <w:sz w:val="22"/>
          <w:szCs w:val="22"/>
          <w:lang w:val="uk-UA"/>
        </w:rPr>
      </w:pPr>
      <w:r w:rsidRPr="00F54873">
        <w:rPr>
          <w:b/>
          <w:sz w:val="22"/>
          <w:szCs w:val="22"/>
          <w:lang w:val="uk-UA"/>
        </w:rPr>
        <w:lastRenderedPageBreak/>
        <w:t>21.</w:t>
      </w:r>
      <w:r w:rsidRPr="00F54873">
        <w:rPr>
          <w:sz w:val="22"/>
          <w:szCs w:val="22"/>
          <w:lang w:val="uk-UA"/>
        </w:rPr>
        <w:t xml:space="preserve"> </w:t>
      </w:r>
      <w:r w:rsidRPr="00F54873">
        <w:rPr>
          <w:b/>
          <w:sz w:val="22"/>
          <w:szCs w:val="22"/>
          <w:lang w:val="uk-UA"/>
        </w:rPr>
        <w:t>Склад інших</w:t>
      </w:r>
      <w:r w:rsidR="00393023">
        <w:rPr>
          <w:b/>
          <w:sz w:val="22"/>
          <w:szCs w:val="22"/>
          <w:lang w:val="uk-UA"/>
        </w:rPr>
        <w:t xml:space="preserve"> </w:t>
      </w:r>
      <w:r w:rsidRPr="00F54873">
        <w:rPr>
          <w:b/>
          <w:sz w:val="22"/>
          <w:szCs w:val="22"/>
          <w:lang w:val="uk-UA"/>
        </w:rPr>
        <w:t>доходів і витрат</w:t>
      </w:r>
      <w:r w:rsidRPr="00F54873">
        <w:rPr>
          <w:sz w:val="22"/>
          <w:szCs w:val="22"/>
          <w:lang w:val="uk-UA"/>
        </w:rPr>
        <w:t>.</w:t>
      </w:r>
    </w:p>
    <w:p w:rsidR="000D01F6" w:rsidRPr="00F54873" w:rsidRDefault="000D01F6" w:rsidP="0061146D">
      <w:pPr>
        <w:spacing w:after="60"/>
        <w:ind w:firstLine="720"/>
        <w:jc w:val="both"/>
        <w:rPr>
          <w:sz w:val="22"/>
          <w:szCs w:val="22"/>
          <w:lang w:val="uk-UA"/>
        </w:rPr>
      </w:pPr>
      <w:r w:rsidRPr="00F54873">
        <w:rPr>
          <w:b/>
          <w:i/>
          <w:sz w:val="22"/>
          <w:szCs w:val="22"/>
          <w:lang w:val="uk-UA"/>
        </w:rPr>
        <w:t>Результат інвестиційної діяльності</w:t>
      </w:r>
      <w:r w:rsidRPr="00F54873">
        <w:rPr>
          <w:sz w:val="22"/>
          <w:szCs w:val="22"/>
          <w:lang w:val="uk-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17"/>
        <w:gridCol w:w="2458"/>
        <w:gridCol w:w="2154"/>
      </w:tblGrid>
      <w:tr w:rsidR="000D01F6" w:rsidRPr="00F54873" w:rsidTr="008137C6">
        <w:trPr>
          <w:trHeight w:val="424"/>
        </w:trPr>
        <w:tc>
          <w:tcPr>
            <w:tcW w:w="5017" w:type="dxa"/>
          </w:tcPr>
          <w:p w:rsidR="000D01F6" w:rsidRPr="00F54873" w:rsidRDefault="000D01F6" w:rsidP="008137C6">
            <w:pPr>
              <w:autoSpaceDE w:val="0"/>
              <w:autoSpaceDN w:val="0"/>
              <w:adjustRightInd w:val="0"/>
              <w:jc w:val="both"/>
              <w:rPr>
                <w:rFonts w:eastAsia="Times-Bold"/>
                <w:bCs/>
                <w:lang w:eastAsia="en-US"/>
              </w:rPr>
            </w:pPr>
            <w:r w:rsidRPr="00F54873">
              <w:rPr>
                <w:rFonts w:eastAsia="Times-Bold"/>
                <w:bCs/>
                <w:sz w:val="22"/>
                <w:szCs w:val="22"/>
                <w:lang w:eastAsia="en-US"/>
              </w:rPr>
              <w:t>Показник</w:t>
            </w:r>
          </w:p>
        </w:tc>
        <w:tc>
          <w:tcPr>
            <w:tcW w:w="2458" w:type="dxa"/>
          </w:tcPr>
          <w:p w:rsidR="000D01F6" w:rsidRPr="00F54873" w:rsidRDefault="000D01F6" w:rsidP="008137C6">
            <w:pPr>
              <w:autoSpaceDE w:val="0"/>
              <w:autoSpaceDN w:val="0"/>
              <w:adjustRightInd w:val="0"/>
              <w:jc w:val="both"/>
              <w:rPr>
                <w:rFonts w:eastAsia="Times-Bold"/>
                <w:bCs/>
                <w:lang w:eastAsia="en-US"/>
              </w:rPr>
            </w:pPr>
            <w:r w:rsidRPr="00F54873">
              <w:rPr>
                <w:rFonts w:eastAsia="Times-Bold"/>
                <w:bCs/>
                <w:sz w:val="22"/>
                <w:szCs w:val="22"/>
                <w:lang w:eastAsia="en-US"/>
              </w:rPr>
              <w:t xml:space="preserve"> 2015р.</w:t>
            </w:r>
          </w:p>
        </w:tc>
        <w:tc>
          <w:tcPr>
            <w:tcW w:w="2154" w:type="dxa"/>
          </w:tcPr>
          <w:p w:rsidR="000D01F6" w:rsidRPr="00F54873" w:rsidRDefault="000D01F6" w:rsidP="008137C6">
            <w:pPr>
              <w:autoSpaceDE w:val="0"/>
              <w:autoSpaceDN w:val="0"/>
              <w:adjustRightInd w:val="0"/>
              <w:jc w:val="both"/>
              <w:rPr>
                <w:rFonts w:eastAsia="Times-Bold"/>
                <w:bCs/>
                <w:lang w:eastAsia="en-US"/>
              </w:rPr>
            </w:pPr>
            <w:r w:rsidRPr="00F54873">
              <w:rPr>
                <w:rFonts w:eastAsia="Times-Bold"/>
                <w:bCs/>
                <w:sz w:val="22"/>
                <w:szCs w:val="22"/>
                <w:lang w:eastAsia="en-US"/>
              </w:rPr>
              <w:t xml:space="preserve"> 2014 р.</w:t>
            </w:r>
          </w:p>
        </w:tc>
      </w:tr>
      <w:tr w:rsidR="000D01F6" w:rsidRPr="00F54873" w:rsidTr="008137C6">
        <w:trPr>
          <w:trHeight w:val="434"/>
        </w:trPr>
        <w:tc>
          <w:tcPr>
            <w:tcW w:w="5017" w:type="dxa"/>
          </w:tcPr>
          <w:p w:rsidR="000D01F6" w:rsidRPr="00F54873" w:rsidRDefault="000D01F6" w:rsidP="008137C6">
            <w:pPr>
              <w:autoSpaceDE w:val="0"/>
              <w:autoSpaceDN w:val="0"/>
              <w:adjustRightInd w:val="0"/>
              <w:jc w:val="both"/>
              <w:rPr>
                <w:rFonts w:eastAsia="Times-Bold"/>
                <w:bCs/>
                <w:lang w:eastAsia="en-US"/>
              </w:rPr>
            </w:pPr>
            <w:r w:rsidRPr="00F54873">
              <w:rPr>
                <w:color w:val="000000"/>
                <w:sz w:val="22"/>
                <w:szCs w:val="22"/>
              </w:rPr>
              <w:t>Процентні доходи за депозитами</w:t>
            </w:r>
          </w:p>
        </w:tc>
        <w:tc>
          <w:tcPr>
            <w:tcW w:w="2458" w:type="dxa"/>
          </w:tcPr>
          <w:p w:rsidR="000D01F6" w:rsidRPr="00F54873" w:rsidRDefault="000D01F6" w:rsidP="008137C6">
            <w:pPr>
              <w:autoSpaceDE w:val="0"/>
              <w:autoSpaceDN w:val="0"/>
              <w:adjustRightInd w:val="0"/>
              <w:jc w:val="center"/>
              <w:rPr>
                <w:rFonts w:eastAsia="Times-Bold"/>
                <w:bCs/>
                <w:lang w:eastAsia="en-US"/>
              </w:rPr>
            </w:pPr>
            <w:r w:rsidRPr="00F54873">
              <w:rPr>
                <w:color w:val="000000"/>
                <w:sz w:val="22"/>
                <w:szCs w:val="22"/>
              </w:rPr>
              <w:t xml:space="preserve">702 </w:t>
            </w:r>
          </w:p>
        </w:tc>
        <w:tc>
          <w:tcPr>
            <w:tcW w:w="2154" w:type="dxa"/>
          </w:tcPr>
          <w:p w:rsidR="000D01F6" w:rsidRPr="00F54873" w:rsidRDefault="000D01F6" w:rsidP="008137C6">
            <w:pPr>
              <w:autoSpaceDE w:val="0"/>
              <w:autoSpaceDN w:val="0"/>
              <w:adjustRightInd w:val="0"/>
              <w:jc w:val="center"/>
              <w:rPr>
                <w:rFonts w:eastAsia="Times-Bold"/>
                <w:bCs/>
                <w:lang w:eastAsia="en-US"/>
              </w:rPr>
            </w:pPr>
            <w:r w:rsidRPr="00F54873">
              <w:rPr>
                <w:color w:val="000000"/>
                <w:sz w:val="22"/>
                <w:szCs w:val="22"/>
              </w:rPr>
              <w:t xml:space="preserve">3 762 </w:t>
            </w:r>
          </w:p>
        </w:tc>
      </w:tr>
      <w:tr w:rsidR="000D01F6" w:rsidRPr="00F54873" w:rsidTr="008137C6">
        <w:tc>
          <w:tcPr>
            <w:tcW w:w="5017" w:type="dxa"/>
          </w:tcPr>
          <w:p w:rsidR="000D01F6" w:rsidRPr="00F54873" w:rsidRDefault="000D01F6" w:rsidP="008137C6">
            <w:pPr>
              <w:autoSpaceDE w:val="0"/>
              <w:autoSpaceDN w:val="0"/>
              <w:adjustRightInd w:val="0"/>
              <w:jc w:val="both"/>
              <w:rPr>
                <w:rFonts w:eastAsia="Times-Bold"/>
                <w:bCs/>
                <w:lang w:eastAsia="en-US"/>
              </w:rPr>
            </w:pPr>
            <w:r w:rsidRPr="00F54873">
              <w:rPr>
                <w:rFonts w:eastAsia="Times-Bold"/>
                <w:bCs/>
                <w:sz w:val="22"/>
                <w:szCs w:val="22"/>
                <w:lang w:eastAsia="en-US"/>
              </w:rPr>
              <w:t xml:space="preserve">Всьго </w:t>
            </w:r>
          </w:p>
        </w:tc>
        <w:tc>
          <w:tcPr>
            <w:tcW w:w="2458" w:type="dxa"/>
          </w:tcPr>
          <w:p w:rsidR="000D01F6" w:rsidRPr="00F54873" w:rsidRDefault="000D01F6" w:rsidP="008137C6">
            <w:pPr>
              <w:autoSpaceDE w:val="0"/>
              <w:autoSpaceDN w:val="0"/>
              <w:adjustRightInd w:val="0"/>
              <w:jc w:val="center"/>
              <w:rPr>
                <w:rFonts w:eastAsia="Times-Bold"/>
                <w:b/>
                <w:bCs/>
                <w:lang w:eastAsia="en-US"/>
              </w:rPr>
            </w:pPr>
            <w:r w:rsidRPr="00F54873">
              <w:rPr>
                <w:rFonts w:eastAsia="Times-Bold"/>
                <w:b/>
                <w:bCs/>
                <w:sz w:val="22"/>
                <w:szCs w:val="22"/>
                <w:lang w:eastAsia="en-US"/>
              </w:rPr>
              <w:t>702</w:t>
            </w:r>
          </w:p>
        </w:tc>
        <w:tc>
          <w:tcPr>
            <w:tcW w:w="2154" w:type="dxa"/>
          </w:tcPr>
          <w:p w:rsidR="000D01F6" w:rsidRPr="00F54873" w:rsidRDefault="000D01F6" w:rsidP="008137C6">
            <w:pPr>
              <w:autoSpaceDE w:val="0"/>
              <w:autoSpaceDN w:val="0"/>
              <w:adjustRightInd w:val="0"/>
              <w:jc w:val="center"/>
              <w:rPr>
                <w:rFonts w:eastAsia="Times-Bold"/>
                <w:b/>
                <w:bCs/>
                <w:lang w:eastAsia="en-US"/>
              </w:rPr>
            </w:pPr>
            <w:r w:rsidRPr="00F54873">
              <w:rPr>
                <w:rFonts w:eastAsia="Times-Bold"/>
                <w:b/>
                <w:bCs/>
                <w:sz w:val="22"/>
                <w:szCs w:val="22"/>
                <w:lang w:eastAsia="en-US"/>
              </w:rPr>
              <w:t>3762</w:t>
            </w:r>
          </w:p>
        </w:tc>
      </w:tr>
    </w:tbl>
    <w:p w:rsidR="000D01F6" w:rsidRPr="00F54873" w:rsidRDefault="000D01F6" w:rsidP="0061146D">
      <w:pPr>
        <w:spacing w:after="60"/>
        <w:ind w:firstLine="720"/>
        <w:jc w:val="both"/>
        <w:rPr>
          <w:sz w:val="22"/>
          <w:szCs w:val="22"/>
        </w:rPr>
      </w:pPr>
      <w:r w:rsidRPr="00F54873">
        <w:rPr>
          <w:b/>
          <w:i/>
          <w:sz w:val="22"/>
          <w:szCs w:val="22"/>
        </w:rPr>
        <w:t>Фінансові витрати, пов’язані із залученням позикового капіталу</w:t>
      </w:r>
      <w:r w:rsidRPr="00F54873">
        <w:rPr>
          <w:sz w:val="22"/>
          <w:szCs w:val="22"/>
        </w:rPr>
        <w:t xml:space="preserve">. </w:t>
      </w:r>
    </w:p>
    <w:p w:rsidR="000D01F6" w:rsidRPr="00F54873" w:rsidRDefault="000D01F6" w:rsidP="0061146D">
      <w:pPr>
        <w:spacing w:after="60"/>
        <w:ind w:firstLine="720"/>
        <w:jc w:val="both"/>
        <w:rPr>
          <w:sz w:val="22"/>
          <w:szCs w:val="22"/>
          <w:lang w:val="uk-U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17"/>
        <w:gridCol w:w="2458"/>
        <w:gridCol w:w="2154"/>
      </w:tblGrid>
      <w:tr w:rsidR="000D01F6" w:rsidRPr="00F54873" w:rsidTr="008137C6">
        <w:trPr>
          <w:trHeight w:val="424"/>
        </w:trPr>
        <w:tc>
          <w:tcPr>
            <w:tcW w:w="5017" w:type="dxa"/>
          </w:tcPr>
          <w:p w:rsidR="000D01F6" w:rsidRPr="00F54873" w:rsidRDefault="000D01F6" w:rsidP="008137C6">
            <w:pPr>
              <w:autoSpaceDE w:val="0"/>
              <w:autoSpaceDN w:val="0"/>
              <w:adjustRightInd w:val="0"/>
              <w:jc w:val="both"/>
              <w:rPr>
                <w:rFonts w:eastAsia="Times-Bold"/>
                <w:bCs/>
                <w:lang w:eastAsia="en-US"/>
              </w:rPr>
            </w:pPr>
            <w:r w:rsidRPr="00F54873">
              <w:rPr>
                <w:rFonts w:eastAsia="Times-Bold"/>
                <w:bCs/>
                <w:sz w:val="22"/>
                <w:szCs w:val="22"/>
                <w:lang w:eastAsia="en-US"/>
              </w:rPr>
              <w:t>Показник</w:t>
            </w:r>
          </w:p>
        </w:tc>
        <w:tc>
          <w:tcPr>
            <w:tcW w:w="2458" w:type="dxa"/>
          </w:tcPr>
          <w:p w:rsidR="000D01F6" w:rsidRPr="00F54873" w:rsidRDefault="000D01F6" w:rsidP="008137C6">
            <w:pPr>
              <w:autoSpaceDE w:val="0"/>
              <w:autoSpaceDN w:val="0"/>
              <w:adjustRightInd w:val="0"/>
              <w:jc w:val="both"/>
              <w:rPr>
                <w:rFonts w:eastAsia="Times-Bold"/>
                <w:bCs/>
                <w:lang w:eastAsia="en-US"/>
              </w:rPr>
            </w:pPr>
            <w:r w:rsidRPr="00F54873">
              <w:rPr>
                <w:rFonts w:eastAsia="Times-Bold"/>
                <w:bCs/>
                <w:sz w:val="22"/>
                <w:szCs w:val="22"/>
                <w:lang w:eastAsia="en-US"/>
              </w:rPr>
              <w:t xml:space="preserve"> 2015р.</w:t>
            </w:r>
          </w:p>
        </w:tc>
        <w:tc>
          <w:tcPr>
            <w:tcW w:w="2154" w:type="dxa"/>
          </w:tcPr>
          <w:p w:rsidR="000D01F6" w:rsidRPr="00F54873" w:rsidRDefault="000D01F6" w:rsidP="008137C6">
            <w:pPr>
              <w:autoSpaceDE w:val="0"/>
              <w:autoSpaceDN w:val="0"/>
              <w:adjustRightInd w:val="0"/>
              <w:jc w:val="both"/>
              <w:rPr>
                <w:rFonts w:eastAsia="Times-Bold"/>
                <w:bCs/>
                <w:lang w:eastAsia="en-US"/>
              </w:rPr>
            </w:pPr>
            <w:r w:rsidRPr="00F54873">
              <w:rPr>
                <w:rFonts w:eastAsia="Times-Bold"/>
                <w:bCs/>
                <w:sz w:val="22"/>
                <w:szCs w:val="22"/>
                <w:lang w:eastAsia="en-US"/>
              </w:rPr>
              <w:t xml:space="preserve"> 2014 р.</w:t>
            </w:r>
          </w:p>
        </w:tc>
      </w:tr>
      <w:tr w:rsidR="000D01F6" w:rsidRPr="00F54873" w:rsidTr="008137C6">
        <w:tc>
          <w:tcPr>
            <w:tcW w:w="5017" w:type="dxa"/>
          </w:tcPr>
          <w:p w:rsidR="000D01F6" w:rsidRPr="00F54873" w:rsidRDefault="000D01F6" w:rsidP="008137C6">
            <w:pPr>
              <w:autoSpaceDE w:val="0"/>
              <w:autoSpaceDN w:val="0"/>
              <w:adjustRightInd w:val="0"/>
              <w:jc w:val="both"/>
              <w:rPr>
                <w:rFonts w:eastAsia="Times-Bold"/>
                <w:bCs/>
                <w:lang w:eastAsia="en-US"/>
              </w:rPr>
            </w:pPr>
            <w:r w:rsidRPr="00F54873">
              <w:rPr>
                <w:color w:val="000000"/>
                <w:sz w:val="22"/>
                <w:szCs w:val="22"/>
              </w:rPr>
              <w:t>Відсотки за банківськими кредитами</w:t>
            </w:r>
          </w:p>
        </w:tc>
        <w:tc>
          <w:tcPr>
            <w:tcW w:w="2458" w:type="dxa"/>
          </w:tcPr>
          <w:p w:rsidR="000D01F6" w:rsidRPr="00F54873" w:rsidRDefault="000D01F6" w:rsidP="008137C6">
            <w:pPr>
              <w:autoSpaceDE w:val="0"/>
              <w:autoSpaceDN w:val="0"/>
              <w:adjustRightInd w:val="0"/>
              <w:jc w:val="center"/>
              <w:rPr>
                <w:rFonts w:eastAsia="Times-Bold"/>
                <w:bCs/>
                <w:lang w:eastAsia="en-US"/>
              </w:rPr>
            </w:pPr>
            <w:r w:rsidRPr="00F54873">
              <w:rPr>
                <w:color w:val="000000"/>
                <w:sz w:val="22"/>
                <w:szCs w:val="22"/>
              </w:rPr>
              <w:t>2 182</w:t>
            </w:r>
          </w:p>
        </w:tc>
        <w:tc>
          <w:tcPr>
            <w:tcW w:w="2154" w:type="dxa"/>
          </w:tcPr>
          <w:p w:rsidR="000D01F6" w:rsidRPr="00F54873" w:rsidRDefault="000D01F6" w:rsidP="008137C6">
            <w:pPr>
              <w:autoSpaceDE w:val="0"/>
              <w:autoSpaceDN w:val="0"/>
              <w:adjustRightInd w:val="0"/>
              <w:jc w:val="center"/>
              <w:rPr>
                <w:rFonts w:eastAsia="Times-Bold"/>
                <w:bCs/>
                <w:lang w:eastAsia="en-US"/>
              </w:rPr>
            </w:pPr>
            <w:r w:rsidRPr="00F54873">
              <w:rPr>
                <w:color w:val="000000"/>
                <w:sz w:val="22"/>
                <w:szCs w:val="22"/>
              </w:rPr>
              <w:t>1 413</w:t>
            </w:r>
          </w:p>
        </w:tc>
      </w:tr>
      <w:tr w:rsidR="000D01F6" w:rsidRPr="00F54873" w:rsidTr="008137C6">
        <w:tc>
          <w:tcPr>
            <w:tcW w:w="5017" w:type="dxa"/>
          </w:tcPr>
          <w:p w:rsidR="000D01F6" w:rsidRPr="00F54873" w:rsidRDefault="000D01F6" w:rsidP="008137C6">
            <w:pPr>
              <w:autoSpaceDE w:val="0"/>
              <w:autoSpaceDN w:val="0"/>
              <w:adjustRightInd w:val="0"/>
              <w:jc w:val="both"/>
              <w:rPr>
                <w:rFonts w:eastAsia="Times-Bold"/>
                <w:bCs/>
                <w:lang w:eastAsia="en-US"/>
              </w:rPr>
            </w:pPr>
            <w:r w:rsidRPr="00F54873">
              <w:rPr>
                <w:color w:val="000000"/>
                <w:sz w:val="22"/>
                <w:szCs w:val="22"/>
              </w:rPr>
              <w:t xml:space="preserve">Відсотки за облігаціями </w:t>
            </w:r>
          </w:p>
        </w:tc>
        <w:tc>
          <w:tcPr>
            <w:tcW w:w="2458" w:type="dxa"/>
          </w:tcPr>
          <w:p w:rsidR="000D01F6" w:rsidRPr="00F54873" w:rsidRDefault="000D01F6" w:rsidP="008137C6">
            <w:pPr>
              <w:autoSpaceDE w:val="0"/>
              <w:autoSpaceDN w:val="0"/>
              <w:adjustRightInd w:val="0"/>
              <w:jc w:val="center"/>
              <w:rPr>
                <w:rFonts w:eastAsia="Times-Bold"/>
                <w:bCs/>
                <w:lang w:eastAsia="en-US"/>
              </w:rPr>
            </w:pPr>
            <w:r w:rsidRPr="00F54873">
              <w:rPr>
                <w:color w:val="000000"/>
                <w:sz w:val="22"/>
                <w:szCs w:val="22"/>
              </w:rPr>
              <w:t>2 578</w:t>
            </w:r>
          </w:p>
        </w:tc>
        <w:tc>
          <w:tcPr>
            <w:tcW w:w="2154" w:type="dxa"/>
          </w:tcPr>
          <w:p w:rsidR="000D01F6" w:rsidRPr="00F54873" w:rsidRDefault="000D01F6" w:rsidP="008137C6">
            <w:pPr>
              <w:autoSpaceDE w:val="0"/>
              <w:autoSpaceDN w:val="0"/>
              <w:adjustRightInd w:val="0"/>
              <w:jc w:val="center"/>
              <w:rPr>
                <w:rFonts w:eastAsia="Times-Bold"/>
                <w:bCs/>
                <w:lang w:eastAsia="en-US"/>
              </w:rPr>
            </w:pPr>
            <w:r w:rsidRPr="00F54873">
              <w:rPr>
                <w:color w:val="000000"/>
                <w:sz w:val="22"/>
                <w:szCs w:val="22"/>
              </w:rPr>
              <w:t>7 998</w:t>
            </w:r>
          </w:p>
        </w:tc>
      </w:tr>
      <w:tr w:rsidR="000D01F6" w:rsidRPr="00F54873" w:rsidTr="008137C6">
        <w:tc>
          <w:tcPr>
            <w:tcW w:w="5017" w:type="dxa"/>
          </w:tcPr>
          <w:p w:rsidR="000D01F6" w:rsidRPr="00F54873" w:rsidRDefault="000D01F6" w:rsidP="008137C6">
            <w:pPr>
              <w:autoSpaceDE w:val="0"/>
              <w:autoSpaceDN w:val="0"/>
              <w:adjustRightInd w:val="0"/>
              <w:jc w:val="both"/>
              <w:rPr>
                <w:rFonts w:eastAsia="Times-Bold"/>
                <w:b/>
                <w:bCs/>
                <w:lang w:eastAsia="en-US"/>
              </w:rPr>
            </w:pPr>
            <w:r w:rsidRPr="00F54873">
              <w:rPr>
                <w:rFonts w:eastAsia="Times-Bold"/>
                <w:b/>
                <w:bCs/>
                <w:sz w:val="22"/>
                <w:szCs w:val="22"/>
                <w:lang w:eastAsia="en-US"/>
              </w:rPr>
              <w:t xml:space="preserve">Всього </w:t>
            </w:r>
          </w:p>
        </w:tc>
        <w:tc>
          <w:tcPr>
            <w:tcW w:w="2458" w:type="dxa"/>
          </w:tcPr>
          <w:p w:rsidR="000D01F6" w:rsidRPr="00F54873" w:rsidRDefault="000D01F6" w:rsidP="008137C6">
            <w:pPr>
              <w:autoSpaceDE w:val="0"/>
              <w:autoSpaceDN w:val="0"/>
              <w:adjustRightInd w:val="0"/>
              <w:jc w:val="center"/>
              <w:rPr>
                <w:rFonts w:eastAsia="Times-Bold"/>
                <w:b/>
                <w:bCs/>
                <w:lang w:eastAsia="en-US"/>
              </w:rPr>
            </w:pPr>
            <w:r w:rsidRPr="00F54873">
              <w:rPr>
                <w:rFonts w:eastAsia="Times-Bold"/>
                <w:b/>
                <w:bCs/>
                <w:sz w:val="22"/>
                <w:szCs w:val="22"/>
                <w:lang w:eastAsia="en-US"/>
              </w:rPr>
              <w:t>4760</w:t>
            </w:r>
          </w:p>
        </w:tc>
        <w:tc>
          <w:tcPr>
            <w:tcW w:w="2154" w:type="dxa"/>
          </w:tcPr>
          <w:p w:rsidR="000D01F6" w:rsidRPr="00F54873" w:rsidRDefault="000D01F6" w:rsidP="008137C6">
            <w:pPr>
              <w:autoSpaceDE w:val="0"/>
              <w:autoSpaceDN w:val="0"/>
              <w:adjustRightInd w:val="0"/>
              <w:jc w:val="center"/>
              <w:rPr>
                <w:rFonts w:eastAsia="Times-Bold"/>
                <w:b/>
                <w:bCs/>
                <w:lang w:eastAsia="en-US"/>
              </w:rPr>
            </w:pPr>
            <w:r w:rsidRPr="00F54873">
              <w:rPr>
                <w:rFonts w:eastAsia="Times-Bold"/>
                <w:b/>
                <w:bCs/>
                <w:sz w:val="22"/>
                <w:szCs w:val="22"/>
                <w:lang w:eastAsia="en-US"/>
              </w:rPr>
              <w:t>9411</w:t>
            </w:r>
          </w:p>
        </w:tc>
      </w:tr>
    </w:tbl>
    <w:p w:rsidR="000D01F6" w:rsidRPr="00F54873" w:rsidRDefault="000D01F6" w:rsidP="0061146D">
      <w:pPr>
        <w:spacing w:after="60"/>
        <w:ind w:firstLine="720"/>
        <w:jc w:val="both"/>
        <w:rPr>
          <w:sz w:val="22"/>
          <w:szCs w:val="22"/>
          <w:lang w:val="uk-UA"/>
        </w:rPr>
      </w:pPr>
      <w:r w:rsidRPr="00F54873">
        <w:rPr>
          <w:b/>
          <w:i/>
          <w:sz w:val="22"/>
          <w:szCs w:val="22"/>
          <w:lang w:val="uk-UA"/>
        </w:rPr>
        <w:t>Результат іншої фінансової діяльності</w:t>
      </w:r>
      <w:r w:rsidRPr="00F54873">
        <w:rPr>
          <w:sz w:val="22"/>
          <w:szCs w:val="22"/>
          <w:lang w:val="uk-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84"/>
        <w:gridCol w:w="2444"/>
        <w:gridCol w:w="2143"/>
      </w:tblGrid>
      <w:tr w:rsidR="000D01F6" w:rsidRPr="00F54873" w:rsidTr="0061146D">
        <w:trPr>
          <w:trHeight w:val="424"/>
        </w:trPr>
        <w:tc>
          <w:tcPr>
            <w:tcW w:w="4984" w:type="dxa"/>
          </w:tcPr>
          <w:p w:rsidR="000D01F6" w:rsidRPr="00F54873" w:rsidRDefault="000D01F6" w:rsidP="008137C6">
            <w:pPr>
              <w:autoSpaceDE w:val="0"/>
              <w:autoSpaceDN w:val="0"/>
              <w:adjustRightInd w:val="0"/>
              <w:jc w:val="both"/>
              <w:rPr>
                <w:rFonts w:eastAsia="Times-Bold"/>
                <w:bCs/>
                <w:lang w:eastAsia="en-US"/>
              </w:rPr>
            </w:pPr>
            <w:r w:rsidRPr="00F54873">
              <w:rPr>
                <w:rFonts w:eastAsia="Times-Bold"/>
                <w:bCs/>
                <w:sz w:val="22"/>
                <w:szCs w:val="22"/>
                <w:lang w:eastAsia="en-US"/>
              </w:rPr>
              <w:t>Показник</w:t>
            </w:r>
          </w:p>
        </w:tc>
        <w:tc>
          <w:tcPr>
            <w:tcW w:w="2444" w:type="dxa"/>
          </w:tcPr>
          <w:p w:rsidR="000D01F6" w:rsidRPr="00F54873" w:rsidRDefault="000D01F6" w:rsidP="0061146D">
            <w:pPr>
              <w:autoSpaceDE w:val="0"/>
              <w:autoSpaceDN w:val="0"/>
              <w:adjustRightInd w:val="0"/>
              <w:jc w:val="center"/>
              <w:rPr>
                <w:rFonts w:eastAsia="Times-Bold"/>
                <w:bCs/>
                <w:lang w:val="uk-UA" w:eastAsia="en-US"/>
              </w:rPr>
            </w:pPr>
            <w:r w:rsidRPr="00F54873">
              <w:rPr>
                <w:rFonts w:eastAsia="Times-Bold"/>
                <w:bCs/>
                <w:sz w:val="22"/>
                <w:szCs w:val="22"/>
                <w:lang w:val="uk-UA" w:eastAsia="en-US"/>
              </w:rPr>
              <w:t>2015р.</w:t>
            </w:r>
          </w:p>
        </w:tc>
        <w:tc>
          <w:tcPr>
            <w:tcW w:w="2143" w:type="dxa"/>
          </w:tcPr>
          <w:p w:rsidR="000D01F6" w:rsidRPr="00F54873" w:rsidRDefault="000D01F6" w:rsidP="0061146D">
            <w:pPr>
              <w:autoSpaceDE w:val="0"/>
              <w:autoSpaceDN w:val="0"/>
              <w:adjustRightInd w:val="0"/>
              <w:jc w:val="center"/>
              <w:rPr>
                <w:rFonts w:eastAsia="Times-Bold"/>
                <w:bCs/>
                <w:lang w:val="uk-UA" w:eastAsia="en-US"/>
              </w:rPr>
            </w:pPr>
            <w:r w:rsidRPr="00F54873">
              <w:rPr>
                <w:rFonts w:eastAsia="Times-Bold"/>
                <w:bCs/>
                <w:sz w:val="22"/>
                <w:szCs w:val="22"/>
                <w:lang w:val="uk-UA" w:eastAsia="en-US"/>
              </w:rPr>
              <w:t>2014 р.</w:t>
            </w:r>
          </w:p>
        </w:tc>
      </w:tr>
      <w:tr w:rsidR="000D01F6" w:rsidRPr="00F54873" w:rsidTr="0061146D">
        <w:trPr>
          <w:trHeight w:val="339"/>
        </w:trPr>
        <w:tc>
          <w:tcPr>
            <w:tcW w:w="4984" w:type="dxa"/>
          </w:tcPr>
          <w:p w:rsidR="000D01F6" w:rsidRPr="00F54873" w:rsidRDefault="000D01F6" w:rsidP="008137C6">
            <w:pPr>
              <w:jc w:val="both"/>
              <w:rPr>
                <w:color w:val="000000"/>
                <w:lang w:val="uk-UA"/>
              </w:rPr>
            </w:pPr>
            <w:r w:rsidRPr="00F54873">
              <w:rPr>
                <w:color w:val="000000"/>
                <w:sz w:val="22"/>
                <w:szCs w:val="22"/>
                <w:lang w:val="uk-UA"/>
              </w:rPr>
              <w:t>Реалізація фінансових інвестицій</w:t>
            </w:r>
            <w:r w:rsidR="00393023">
              <w:rPr>
                <w:color w:val="000000"/>
                <w:sz w:val="22"/>
                <w:szCs w:val="22"/>
                <w:lang w:val="uk-UA"/>
              </w:rPr>
              <w:t xml:space="preserve"> </w:t>
            </w:r>
          </w:p>
        </w:tc>
        <w:tc>
          <w:tcPr>
            <w:tcW w:w="2444" w:type="dxa"/>
          </w:tcPr>
          <w:p w:rsidR="000D01F6" w:rsidRPr="00F54873" w:rsidRDefault="000D01F6" w:rsidP="0061146D">
            <w:pPr>
              <w:autoSpaceDE w:val="0"/>
              <w:autoSpaceDN w:val="0"/>
              <w:adjustRightInd w:val="0"/>
              <w:jc w:val="center"/>
              <w:rPr>
                <w:rFonts w:eastAsia="Times-Bold"/>
                <w:bCs/>
                <w:lang w:val="uk-UA" w:eastAsia="en-US"/>
              </w:rPr>
            </w:pPr>
            <w:r w:rsidRPr="00F54873">
              <w:rPr>
                <w:color w:val="000000"/>
                <w:sz w:val="22"/>
                <w:szCs w:val="22"/>
                <w:lang w:val="uk-UA"/>
              </w:rPr>
              <w:t>23 793</w:t>
            </w:r>
          </w:p>
        </w:tc>
        <w:tc>
          <w:tcPr>
            <w:tcW w:w="2143" w:type="dxa"/>
          </w:tcPr>
          <w:p w:rsidR="000D01F6" w:rsidRPr="00F54873" w:rsidRDefault="000D01F6" w:rsidP="0061146D">
            <w:pPr>
              <w:autoSpaceDE w:val="0"/>
              <w:autoSpaceDN w:val="0"/>
              <w:adjustRightInd w:val="0"/>
              <w:jc w:val="center"/>
              <w:rPr>
                <w:rFonts w:eastAsia="Times-Bold"/>
                <w:bCs/>
                <w:lang w:val="uk-UA" w:eastAsia="en-US"/>
              </w:rPr>
            </w:pPr>
            <w:r w:rsidRPr="00F54873">
              <w:rPr>
                <w:color w:val="000000"/>
                <w:sz w:val="22"/>
                <w:szCs w:val="22"/>
                <w:lang w:val="uk-UA"/>
              </w:rPr>
              <w:t>67 971</w:t>
            </w:r>
          </w:p>
        </w:tc>
      </w:tr>
      <w:tr w:rsidR="000D01F6" w:rsidRPr="00F54873" w:rsidTr="0061146D">
        <w:trPr>
          <w:trHeight w:val="348"/>
        </w:trPr>
        <w:tc>
          <w:tcPr>
            <w:tcW w:w="4984" w:type="dxa"/>
          </w:tcPr>
          <w:p w:rsidR="000D01F6" w:rsidRPr="00F54873" w:rsidRDefault="000D01F6" w:rsidP="008137C6">
            <w:pPr>
              <w:jc w:val="both"/>
              <w:rPr>
                <w:color w:val="000000"/>
                <w:lang w:val="uk-UA"/>
              </w:rPr>
            </w:pPr>
            <w:r w:rsidRPr="00F54873">
              <w:rPr>
                <w:color w:val="000000"/>
                <w:sz w:val="22"/>
                <w:szCs w:val="22"/>
                <w:lang w:val="uk-UA"/>
              </w:rPr>
              <w:t>інші доходи</w:t>
            </w:r>
          </w:p>
        </w:tc>
        <w:tc>
          <w:tcPr>
            <w:tcW w:w="2444" w:type="dxa"/>
          </w:tcPr>
          <w:p w:rsidR="000D01F6" w:rsidRPr="00F54873" w:rsidRDefault="000D01F6" w:rsidP="0061146D">
            <w:pPr>
              <w:jc w:val="center"/>
              <w:rPr>
                <w:color w:val="000000"/>
                <w:lang w:val="uk-UA"/>
              </w:rPr>
            </w:pPr>
            <w:r w:rsidRPr="00F54873">
              <w:rPr>
                <w:color w:val="000000"/>
                <w:sz w:val="22"/>
                <w:szCs w:val="22"/>
                <w:lang w:val="uk-UA"/>
              </w:rPr>
              <w:t>153</w:t>
            </w:r>
          </w:p>
        </w:tc>
        <w:tc>
          <w:tcPr>
            <w:tcW w:w="2143" w:type="dxa"/>
          </w:tcPr>
          <w:p w:rsidR="000D01F6" w:rsidRPr="00F54873" w:rsidRDefault="000D01F6" w:rsidP="0061146D">
            <w:pPr>
              <w:jc w:val="center"/>
              <w:rPr>
                <w:color w:val="000000"/>
                <w:lang w:val="uk-UA"/>
              </w:rPr>
            </w:pPr>
            <w:r w:rsidRPr="00F54873">
              <w:rPr>
                <w:color w:val="000000"/>
                <w:sz w:val="22"/>
                <w:szCs w:val="22"/>
                <w:lang w:val="uk-UA"/>
              </w:rPr>
              <w:t>173</w:t>
            </w:r>
          </w:p>
          <w:p w:rsidR="000D01F6" w:rsidRPr="00F54873" w:rsidRDefault="000D01F6" w:rsidP="0061146D">
            <w:pPr>
              <w:autoSpaceDE w:val="0"/>
              <w:autoSpaceDN w:val="0"/>
              <w:adjustRightInd w:val="0"/>
              <w:jc w:val="center"/>
              <w:rPr>
                <w:rFonts w:eastAsia="Times-Bold"/>
                <w:bCs/>
                <w:lang w:val="uk-UA" w:eastAsia="en-US"/>
              </w:rPr>
            </w:pPr>
          </w:p>
        </w:tc>
      </w:tr>
      <w:tr w:rsidR="000D01F6" w:rsidRPr="00F54873" w:rsidTr="0061146D">
        <w:tc>
          <w:tcPr>
            <w:tcW w:w="4984" w:type="dxa"/>
          </w:tcPr>
          <w:p w:rsidR="000D01F6" w:rsidRPr="00F54873" w:rsidRDefault="000D01F6" w:rsidP="008137C6">
            <w:pPr>
              <w:autoSpaceDE w:val="0"/>
              <w:autoSpaceDN w:val="0"/>
              <w:adjustRightInd w:val="0"/>
              <w:jc w:val="both"/>
              <w:rPr>
                <w:rFonts w:eastAsia="Times-Bold"/>
                <w:b/>
                <w:bCs/>
                <w:lang w:val="uk-UA" w:eastAsia="en-US"/>
              </w:rPr>
            </w:pPr>
            <w:r w:rsidRPr="00F54873">
              <w:rPr>
                <w:rFonts w:eastAsia="Times-Bold"/>
                <w:b/>
                <w:bCs/>
                <w:sz w:val="22"/>
                <w:szCs w:val="22"/>
                <w:lang w:val="uk-UA" w:eastAsia="en-US"/>
              </w:rPr>
              <w:t xml:space="preserve">Всього </w:t>
            </w:r>
            <w:r w:rsidRPr="00F54873">
              <w:rPr>
                <w:b/>
                <w:color w:val="000000"/>
                <w:sz w:val="22"/>
                <w:szCs w:val="22"/>
                <w:lang w:val="uk-UA"/>
              </w:rPr>
              <w:t>інші доходи</w:t>
            </w:r>
          </w:p>
        </w:tc>
        <w:tc>
          <w:tcPr>
            <w:tcW w:w="2444" w:type="dxa"/>
          </w:tcPr>
          <w:p w:rsidR="000D01F6" w:rsidRPr="00F54873" w:rsidRDefault="000D01F6" w:rsidP="0061146D">
            <w:pPr>
              <w:jc w:val="center"/>
              <w:rPr>
                <w:b/>
                <w:bCs/>
                <w:color w:val="000000"/>
                <w:lang w:val="uk-UA"/>
              </w:rPr>
            </w:pPr>
            <w:r w:rsidRPr="00F54873">
              <w:rPr>
                <w:b/>
                <w:bCs/>
                <w:color w:val="000000"/>
                <w:sz w:val="22"/>
                <w:szCs w:val="22"/>
                <w:lang w:val="uk-UA"/>
              </w:rPr>
              <w:t>23 946</w:t>
            </w:r>
          </w:p>
          <w:p w:rsidR="000D01F6" w:rsidRPr="00F54873" w:rsidRDefault="000D01F6" w:rsidP="0061146D">
            <w:pPr>
              <w:autoSpaceDE w:val="0"/>
              <w:autoSpaceDN w:val="0"/>
              <w:adjustRightInd w:val="0"/>
              <w:jc w:val="center"/>
              <w:rPr>
                <w:rFonts w:eastAsia="Times-Bold"/>
                <w:b/>
                <w:bCs/>
                <w:lang w:val="uk-UA" w:eastAsia="en-US"/>
              </w:rPr>
            </w:pPr>
          </w:p>
        </w:tc>
        <w:tc>
          <w:tcPr>
            <w:tcW w:w="2143" w:type="dxa"/>
          </w:tcPr>
          <w:p w:rsidR="000D01F6" w:rsidRPr="00F54873" w:rsidRDefault="000D01F6" w:rsidP="0061146D">
            <w:pPr>
              <w:autoSpaceDE w:val="0"/>
              <w:autoSpaceDN w:val="0"/>
              <w:adjustRightInd w:val="0"/>
              <w:jc w:val="center"/>
              <w:rPr>
                <w:b/>
                <w:bCs/>
                <w:color w:val="000000"/>
                <w:lang w:val="uk-UA"/>
              </w:rPr>
            </w:pPr>
            <w:r w:rsidRPr="00F54873">
              <w:rPr>
                <w:b/>
                <w:bCs/>
                <w:color w:val="000000"/>
                <w:sz w:val="22"/>
                <w:szCs w:val="22"/>
                <w:lang w:val="uk-UA"/>
              </w:rPr>
              <w:t>68</w:t>
            </w:r>
            <w:r w:rsidRPr="00F54873">
              <w:rPr>
                <w:b/>
                <w:bCs/>
                <w:color w:val="000000"/>
                <w:sz w:val="22"/>
                <w:szCs w:val="22"/>
              </w:rPr>
              <w:t> </w:t>
            </w:r>
            <w:r w:rsidRPr="00F54873">
              <w:rPr>
                <w:b/>
                <w:bCs/>
                <w:color w:val="000000"/>
                <w:sz w:val="22"/>
                <w:szCs w:val="22"/>
                <w:lang w:val="uk-UA"/>
              </w:rPr>
              <w:t>144</w:t>
            </w:r>
          </w:p>
          <w:p w:rsidR="000D01F6" w:rsidRPr="00F54873" w:rsidRDefault="000D01F6" w:rsidP="0061146D">
            <w:pPr>
              <w:autoSpaceDE w:val="0"/>
              <w:autoSpaceDN w:val="0"/>
              <w:adjustRightInd w:val="0"/>
              <w:jc w:val="center"/>
              <w:rPr>
                <w:rFonts w:eastAsia="Times-Bold"/>
                <w:b/>
                <w:bCs/>
                <w:lang w:val="uk-UA" w:eastAsia="en-US"/>
              </w:rPr>
            </w:pPr>
          </w:p>
        </w:tc>
      </w:tr>
      <w:tr w:rsidR="000D01F6" w:rsidRPr="00F54873" w:rsidTr="0061146D">
        <w:tc>
          <w:tcPr>
            <w:tcW w:w="4984" w:type="dxa"/>
          </w:tcPr>
          <w:p w:rsidR="000D01F6" w:rsidRPr="00F54873" w:rsidRDefault="000D01F6" w:rsidP="008137C6">
            <w:pPr>
              <w:autoSpaceDE w:val="0"/>
              <w:autoSpaceDN w:val="0"/>
              <w:adjustRightInd w:val="0"/>
              <w:jc w:val="both"/>
              <w:rPr>
                <w:rFonts w:eastAsia="Times-Bold"/>
                <w:bCs/>
                <w:lang w:val="uk-UA" w:eastAsia="en-US"/>
              </w:rPr>
            </w:pPr>
            <w:r w:rsidRPr="00F54873">
              <w:rPr>
                <w:color w:val="000000"/>
                <w:sz w:val="22"/>
                <w:szCs w:val="22"/>
                <w:lang w:val="uk-UA"/>
              </w:rPr>
              <w:t xml:space="preserve">Собівартість фінансових інвестицій </w:t>
            </w:r>
          </w:p>
        </w:tc>
        <w:tc>
          <w:tcPr>
            <w:tcW w:w="2444" w:type="dxa"/>
          </w:tcPr>
          <w:p w:rsidR="000D01F6" w:rsidRPr="00F54873" w:rsidRDefault="000D01F6" w:rsidP="008137C6">
            <w:pPr>
              <w:autoSpaceDE w:val="0"/>
              <w:autoSpaceDN w:val="0"/>
              <w:adjustRightInd w:val="0"/>
              <w:jc w:val="center"/>
              <w:rPr>
                <w:rFonts w:eastAsia="Times-Bold"/>
                <w:bCs/>
                <w:lang w:val="uk-UA" w:eastAsia="en-US"/>
              </w:rPr>
            </w:pPr>
            <w:r w:rsidRPr="00F54873">
              <w:rPr>
                <w:rFonts w:eastAsia="Times-Bold"/>
                <w:bCs/>
                <w:sz w:val="22"/>
                <w:szCs w:val="22"/>
                <w:lang w:val="uk-UA" w:eastAsia="en-US"/>
              </w:rPr>
              <w:t>21779</w:t>
            </w:r>
          </w:p>
        </w:tc>
        <w:tc>
          <w:tcPr>
            <w:tcW w:w="2143" w:type="dxa"/>
          </w:tcPr>
          <w:p w:rsidR="000D01F6" w:rsidRPr="00F54873" w:rsidRDefault="000D01F6" w:rsidP="008137C6">
            <w:pPr>
              <w:autoSpaceDE w:val="0"/>
              <w:autoSpaceDN w:val="0"/>
              <w:adjustRightInd w:val="0"/>
              <w:jc w:val="center"/>
              <w:rPr>
                <w:rFonts w:eastAsia="Times-Bold"/>
                <w:bCs/>
                <w:lang w:val="uk-UA" w:eastAsia="en-US"/>
              </w:rPr>
            </w:pPr>
            <w:r w:rsidRPr="00F54873">
              <w:rPr>
                <w:rFonts w:eastAsia="Times-Bold"/>
                <w:bCs/>
                <w:sz w:val="22"/>
                <w:szCs w:val="22"/>
                <w:lang w:val="uk-UA" w:eastAsia="en-US"/>
              </w:rPr>
              <w:t>128413</w:t>
            </w:r>
          </w:p>
        </w:tc>
      </w:tr>
      <w:tr w:rsidR="000D01F6" w:rsidRPr="00F54873" w:rsidTr="0061146D">
        <w:tc>
          <w:tcPr>
            <w:tcW w:w="4984" w:type="dxa"/>
          </w:tcPr>
          <w:p w:rsidR="000D01F6" w:rsidRPr="00F54873" w:rsidRDefault="000D01F6" w:rsidP="008137C6">
            <w:pPr>
              <w:autoSpaceDE w:val="0"/>
              <w:autoSpaceDN w:val="0"/>
              <w:adjustRightInd w:val="0"/>
              <w:jc w:val="both"/>
              <w:rPr>
                <w:rFonts w:eastAsia="Times-Bold"/>
                <w:bCs/>
                <w:lang w:val="uk-UA" w:eastAsia="en-US"/>
              </w:rPr>
            </w:pPr>
            <w:r w:rsidRPr="00F54873">
              <w:rPr>
                <w:color w:val="000000"/>
                <w:sz w:val="22"/>
                <w:szCs w:val="22"/>
                <w:lang w:val="uk-UA"/>
              </w:rPr>
              <w:t>Списання необоротних активів</w:t>
            </w:r>
          </w:p>
        </w:tc>
        <w:tc>
          <w:tcPr>
            <w:tcW w:w="2444" w:type="dxa"/>
          </w:tcPr>
          <w:p w:rsidR="000D01F6" w:rsidRPr="00F54873" w:rsidRDefault="000D01F6" w:rsidP="008137C6">
            <w:pPr>
              <w:autoSpaceDE w:val="0"/>
              <w:autoSpaceDN w:val="0"/>
              <w:adjustRightInd w:val="0"/>
              <w:jc w:val="center"/>
              <w:rPr>
                <w:rFonts w:eastAsia="Times-Bold"/>
                <w:bCs/>
                <w:lang w:val="uk-UA" w:eastAsia="en-US"/>
              </w:rPr>
            </w:pPr>
            <w:r w:rsidRPr="00F54873">
              <w:rPr>
                <w:rFonts w:eastAsia="Times-Bold"/>
                <w:bCs/>
                <w:sz w:val="22"/>
                <w:szCs w:val="22"/>
                <w:lang w:val="uk-UA" w:eastAsia="en-US"/>
              </w:rPr>
              <w:t>177</w:t>
            </w:r>
          </w:p>
        </w:tc>
        <w:tc>
          <w:tcPr>
            <w:tcW w:w="2143" w:type="dxa"/>
          </w:tcPr>
          <w:p w:rsidR="000D01F6" w:rsidRPr="00F54873" w:rsidRDefault="000D01F6" w:rsidP="008137C6">
            <w:pPr>
              <w:autoSpaceDE w:val="0"/>
              <w:autoSpaceDN w:val="0"/>
              <w:adjustRightInd w:val="0"/>
              <w:jc w:val="center"/>
              <w:rPr>
                <w:rFonts w:eastAsia="Times-Bold"/>
                <w:bCs/>
                <w:lang w:val="uk-UA" w:eastAsia="en-US"/>
              </w:rPr>
            </w:pPr>
            <w:r w:rsidRPr="00F54873">
              <w:rPr>
                <w:rFonts w:eastAsia="Times-Bold"/>
                <w:bCs/>
                <w:sz w:val="22"/>
                <w:szCs w:val="22"/>
                <w:lang w:val="uk-UA" w:eastAsia="en-US"/>
              </w:rPr>
              <w:t>99</w:t>
            </w:r>
          </w:p>
        </w:tc>
      </w:tr>
      <w:tr w:rsidR="000D01F6" w:rsidRPr="00F54873" w:rsidTr="0061146D">
        <w:tc>
          <w:tcPr>
            <w:tcW w:w="4984" w:type="dxa"/>
          </w:tcPr>
          <w:p w:rsidR="000D01F6" w:rsidRPr="00F54873" w:rsidRDefault="000D01F6" w:rsidP="008137C6">
            <w:pPr>
              <w:autoSpaceDE w:val="0"/>
              <w:autoSpaceDN w:val="0"/>
              <w:adjustRightInd w:val="0"/>
              <w:jc w:val="both"/>
              <w:rPr>
                <w:color w:val="000000"/>
                <w:lang w:val="uk-UA"/>
              </w:rPr>
            </w:pPr>
            <w:r w:rsidRPr="00F54873">
              <w:rPr>
                <w:color w:val="000000"/>
                <w:sz w:val="22"/>
                <w:szCs w:val="22"/>
                <w:lang w:val="uk-UA"/>
              </w:rPr>
              <w:t>інші витрати</w:t>
            </w:r>
          </w:p>
        </w:tc>
        <w:tc>
          <w:tcPr>
            <w:tcW w:w="2444" w:type="dxa"/>
          </w:tcPr>
          <w:p w:rsidR="000D01F6" w:rsidRPr="00F54873" w:rsidRDefault="000D01F6" w:rsidP="008137C6">
            <w:pPr>
              <w:autoSpaceDE w:val="0"/>
              <w:autoSpaceDN w:val="0"/>
              <w:adjustRightInd w:val="0"/>
              <w:jc w:val="center"/>
              <w:rPr>
                <w:rFonts w:eastAsia="Times-Bold"/>
                <w:bCs/>
                <w:lang w:val="uk-UA" w:eastAsia="en-US"/>
              </w:rPr>
            </w:pPr>
            <w:r w:rsidRPr="00F54873">
              <w:rPr>
                <w:rFonts w:eastAsia="Times-Bold"/>
                <w:bCs/>
                <w:sz w:val="22"/>
                <w:szCs w:val="22"/>
                <w:lang w:val="uk-UA" w:eastAsia="en-US"/>
              </w:rPr>
              <w:t>361</w:t>
            </w:r>
          </w:p>
        </w:tc>
        <w:tc>
          <w:tcPr>
            <w:tcW w:w="2143" w:type="dxa"/>
          </w:tcPr>
          <w:p w:rsidR="000D01F6" w:rsidRPr="00F54873" w:rsidRDefault="000D01F6" w:rsidP="008137C6">
            <w:pPr>
              <w:autoSpaceDE w:val="0"/>
              <w:autoSpaceDN w:val="0"/>
              <w:adjustRightInd w:val="0"/>
              <w:jc w:val="center"/>
              <w:rPr>
                <w:rFonts w:eastAsia="Times-Bold"/>
                <w:bCs/>
                <w:lang w:val="uk-UA" w:eastAsia="en-US"/>
              </w:rPr>
            </w:pPr>
            <w:r w:rsidRPr="00F54873">
              <w:rPr>
                <w:rFonts w:eastAsia="Times-Bold"/>
                <w:bCs/>
                <w:sz w:val="22"/>
                <w:szCs w:val="22"/>
                <w:lang w:val="uk-UA" w:eastAsia="en-US"/>
              </w:rPr>
              <w:t>1473</w:t>
            </w:r>
          </w:p>
        </w:tc>
      </w:tr>
      <w:tr w:rsidR="000D01F6" w:rsidRPr="00F54873" w:rsidTr="0061146D">
        <w:tc>
          <w:tcPr>
            <w:tcW w:w="4984" w:type="dxa"/>
          </w:tcPr>
          <w:p w:rsidR="000D01F6" w:rsidRPr="00F54873" w:rsidRDefault="000D01F6" w:rsidP="008137C6">
            <w:pPr>
              <w:autoSpaceDE w:val="0"/>
              <w:autoSpaceDN w:val="0"/>
              <w:adjustRightInd w:val="0"/>
              <w:jc w:val="both"/>
              <w:rPr>
                <w:rFonts w:eastAsia="Times-Bold"/>
                <w:b/>
                <w:bCs/>
                <w:lang w:val="uk-UA" w:eastAsia="en-US"/>
              </w:rPr>
            </w:pPr>
            <w:r w:rsidRPr="00F54873">
              <w:rPr>
                <w:rFonts w:eastAsia="Times-Bold"/>
                <w:b/>
                <w:bCs/>
                <w:sz w:val="22"/>
                <w:szCs w:val="22"/>
                <w:lang w:val="uk-UA" w:eastAsia="en-US"/>
              </w:rPr>
              <w:t xml:space="preserve">Всього </w:t>
            </w:r>
            <w:r w:rsidRPr="00F54873">
              <w:rPr>
                <w:b/>
                <w:color w:val="000000"/>
                <w:sz w:val="22"/>
                <w:szCs w:val="22"/>
                <w:lang w:val="uk-UA"/>
              </w:rPr>
              <w:t>інші витрати</w:t>
            </w:r>
          </w:p>
        </w:tc>
        <w:tc>
          <w:tcPr>
            <w:tcW w:w="2444" w:type="dxa"/>
          </w:tcPr>
          <w:p w:rsidR="000D01F6" w:rsidRPr="00F54873" w:rsidRDefault="000D01F6" w:rsidP="008137C6">
            <w:pPr>
              <w:autoSpaceDE w:val="0"/>
              <w:autoSpaceDN w:val="0"/>
              <w:adjustRightInd w:val="0"/>
              <w:jc w:val="center"/>
              <w:rPr>
                <w:rFonts w:eastAsia="Times-Bold"/>
                <w:b/>
                <w:bCs/>
                <w:lang w:val="uk-UA" w:eastAsia="en-US"/>
              </w:rPr>
            </w:pPr>
            <w:r w:rsidRPr="00F54873">
              <w:rPr>
                <w:rFonts w:eastAsia="Times-Bold"/>
                <w:b/>
                <w:bCs/>
                <w:sz w:val="22"/>
                <w:szCs w:val="22"/>
                <w:lang w:val="uk-UA" w:eastAsia="en-US"/>
              </w:rPr>
              <w:t>22317</w:t>
            </w:r>
          </w:p>
        </w:tc>
        <w:tc>
          <w:tcPr>
            <w:tcW w:w="2143" w:type="dxa"/>
          </w:tcPr>
          <w:p w:rsidR="000D01F6" w:rsidRPr="00F54873" w:rsidRDefault="000D01F6" w:rsidP="008137C6">
            <w:pPr>
              <w:autoSpaceDE w:val="0"/>
              <w:autoSpaceDN w:val="0"/>
              <w:adjustRightInd w:val="0"/>
              <w:jc w:val="center"/>
              <w:rPr>
                <w:rFonts w:eastAsia="Times-Bold"/>
                <w:b/>
                <w:bCs/>
                <w:lang w:val="uk-UA" w:eastAsia="en-US"/>
              </w:rPr>
            </w:pPr>
            <w:r w:rsidRPr="00F54873">
              <w:rPr>
                <w:rFonts w:eastAsia="Times-Bold"/>
                <w:b/>
                <w:bCs/>
                <w:sz w:val="22"/>
                <w:szCs w:val="22"/>
                <w:lang w:val="uk-UA" w:eastAsia="en-US"/>
              </w:rPr>
              <w:t>129985</w:t>
            </w:r>
          </w:p>
        </w:tc>
      </w:tr>
    </w:tbl>
    <w:p w:rsidR="000D01F6" w:rsidRPr="00F54873" w:rsidRDefault="000D01F6" w:rsidP="00063C67">
      <w:pPr>
        <w:autoSpaceDE w:val="0"/>
        <w:autoSpaceDN w:val="0"/>
        <w:adjustRightInd w:val="0"/>
        <w:rPr>
          <w:b/>
          <w:sz w:val="22"/>
          <w:szCs w:val="22"/>
          <w:lang w:val="uk-UA" w:eastAsia="en-US"/>
        </w:rPr>
      </w:pPr>
    </w:p>
    <w:p w:rsidR="000D01F6" w:rsidRPr="00F54873" w:rsidRDefault="000D01F6" w:rsidP="00825445">
      <w:pPr>
        <w:jc w:val="both"/>
        <w:rPr>
          <w:rFonts w:eastAsia="Times-Bold"/>
          <w:b/>
          <w:bCs/>
          <w:sz w:val="22"/>
          <w:szCs w:val="22"/>
        </w:rPr>
      </w:pPr>
      <w:r w:rsidRPr="00F54873">
        <w:rPr>
          <w:rFonts w:eastAsia="Times-Bold"/>
          <w:b/>
          <w:bCs/>
          <w:sz w:val="22"/>
          <w:szCs w:val="22"/>
          <w:lang w:val="uk-UA"/>
        </w:rPr>
        <w:t>22</w:t>
      </w:r>
      <w:r w:rsidRPr="00F54873">
        <w:rPr>
          <w:rFonts w:eastAsia="Times-Bold"/>
          <w:b/>
          <w:bCs/>
          <w:sz w:val="22"/>
          <w:szCs w:val="22"/>
        </w:rPr>
        <w:t>. Витрати з податку на прибуток</w:t>
      </w:r>
    </w:p>
    <w:p w:rsidR="000D01F6" w:rsidRPr="00F54873" w:rsidRDefault="000D01F6" w:rsidP="00825445">
      <w:pPr>
        <w:jc w:val="both"/>
        <w:rPr>
          <w:rFonts w:eastAsia="Times-Bold"/>
          <w:b/>
          <w:bCs/>
          <w:sz w:val="22"/>
          <w:szCs w:val="22"/>
        </w:rPr>
      </w:pPr>
    </w:p>
    <w:tbl>
      <w:tblPr>
        <w:tblW w:w="9962" w:type="dxa"/>
        <w:tblInd w:w="158" w:type="dxa"/>
        <w:tblLayout w:type="fixed"/>
        <w:tblLook w:val="0000"/>
      </w:tblPr>
      <w:tblGrid>
        <w:gridCol w:w="5449"/>
        <w:gridCol w:w="2461"/>
        <w:gridCol w:w="2052"/>
      </w:tblGrid>
      <w:tr w:rsidR="000D01F6" w:rsidRPr="00F54873" w:rsidTr="00CF24E2">
        <w:trPr>
          <w:trHeight w:val="294"/>
        </w:trPr>
        <w:tc>
          <w:tcPr>
            <w:tcW w:w="5449" w:type="dxa"/>
            <w:tcBorders>
              <w:top w:val="single" w:sz="4" w:space="0" w:color="000000"/>
              <w:left w:val="single" w:sz="4" w:space="0" w:color="000000"/>
              <w:bottom w:val="single" w:sz="4" w:space="0" w:color="000000"/>
            </w:tcBorders>
          </w:tcPr>
          <w:p w:rsidR="000D01F6" w:rsidRPr="00F54873" w:rsidRDefault="000D01F6" w:rsidP="008137C6">
            <w:pPr>
              <w:snapToGrid w:val="0"/>
              <w:jc w:val="both"/>
              <w:rPr>
                <w:rFonts w:eastAsia="Times-Bold"/>
                <w:bCs/>
                <w:lang w:val="uk-UA"/>
              </w:rPr>
            </w:pPr>
            <w:r w:rsidRPr="00F54873">
              <w:rPr>
                <w:rFonts w:eastAsia="Times-Bold"/>
                <w:bCs/>
                <w:sz w:val="22"/>
                <w:szCs w:val="22"/>
                <w:lang w:val="uk-UA"/>
              </w:rPr>
              <w:t>Показник</w:t>
            </w:r>
          </w:p>
        </w:tc>
        <w:tc>
          <w:tcPr>
            <w:tcW w:w="2461" w:type="dxa"/>
            <w:tcBorders>
              <w:top w:val="single" w:sz="4" w:space="0" w:color="000000"/>
              <w:left w:val="single" w:sz="4" w:space="0" w:color="000000"/>
              <w:bottom w:val="single" w:sz="4" w:space="0" w:color="000000"/>
            </w:tcBorders>
          </w:tcPr>
          <w:p w:rsidR="000D01F6" w:rsidRPr="00F54873" w:rsidRDefault="000D01F6" w:rsidP="00CF24E2">
            <w:pPr>
              <w:autoSpaceDE w:val="0"/>
              <w:autoSpaceDN w:val="0"/>
              <w:adjustRightInd w:val="0"/>
              <w:jc w:val="center"/>
              <w:rPr>
                <w:rFonts w:eastAsia="Times-Bold"/>
                <w:bCs/>
                <w:lang w:eastAsia="en-US"/>
              </w:rPr>
            </w:pPr>
            <w:r w:rsidRPr="00F54873">
              <w:rPr>
                <w:rFonts w:eastAsia="Times-Bold"/>
                <w:bCs/>
                <w:sz w:val="22"/>
                <w:szCs w:val="22"/>
                <w:lang w:eastAsia="en-US"/>
              </w:rPr>
              <w:t>2015р.</w:t>
            </w:r>
          </w:p>
        </w:tc>
        <w:tc>
          <w:tcPr>
            <w:tcW w:w="2052" w:type="dxa"/>
            <w:tcBorders>
              <w:top w:val="single" w:sz="4" w:space="0" w:color="000000"/>
              <w:left w:val="single" w:sz="4" w:space="0" w:color="000000"/>
              <w:bottom w:val="single" w:sz="4" w:space="0" w:color="000000"/>
              <w:right w:val="single" w:sz="4" w:space="0" w:color="000000"/>
            </w:tcBorders>
          </w:tcPr>
          <w:p w:rsidR="000D01F6" w:rsidRPr="00F54873" w:rsidRDefault="000D01F6" w:rsidP="00CF24E2">
            <w:pPr>
              <w:autoSpaceDE w:val="0"/>
              <w:autoSpaceDN w:val="0"/>
              <w:adjustRightInd w:val="0"/>
              <w:jc w:val="center"/>
              <w:rPr>
                <w:rFonts w:eastAsia="Times-Bold"/>
                <w:bCs/>
                <w:lang w:eastAsia="en-US"/>
              </w:rPr>
            </w:pPr>
            <w:r w:rsidRPr="00F54873">
              <w:rPr>
                <w:rFonts w:eastAsia="Times-Bold"/>
                <w:bCs/>
                <w:sz w:val="22"/>
                <w:szCs w:val="22"/>
                <w:lang w:eastAsia="en-US"/>
              </w:rPr>
              <w:t>2014 р.</w:t>
            </w:r>
          </w:p>
        </w:tc>
      </w:tr>
      <w:tr w:rsidR="000D01F6" w:rsidRPr="00F54873" w:rsidTr="00CF24E2">
        <w:tc>
          <w:tcPr>
            <w:tcW w:w="5449" w:type="dxa"/>
            <w:tcBorders>
              <w:top w:val="single" w:sz="4" w:space="0" w:color="000000"/>
              <w:left w:val="single" w:sz="4" w:space="0" w:color="000000"/>
              <w:bottom w:val="single" w:sz="4" w:space="0" w:color="000000"/>
            </w:tcBorders>
          </w:tcPr>
          <w:p w:rsidR="000D01F6" w:rsidRPr="00F54873" w:rsidRDefault="000D01F6" w:rsidP="008137C6">
            <w:pPr>
              <w:jc w:val="both"/>
              <w:rPr>
                <w:rFonts w:eastAsia="Times-Bold"/>
                <w:bCs/>
              </w:rPr>
            </w:pPr>
            <w:r w:rsidRPr="00F54873">
              <w:rPr>
                <w:rFonts w:eastAsia="Times-Bold"/>
                <w:bCs/>
                <w:sz w:val="22"/>
                <w:szCs w:val="22"/>
              </w:rPr>
              <w:t>Поточний податок на прибуток</w:t>
            </w:r>
          </w:p>
        </w:tc>
        <w:tc>
          <w:tcPr>
            <w:tcW w:w="2461" w:type="dxa"/>
            <w:tcBorders>
              <w:top w:val="single" w:sz="4" w:space="0" w:color="000000"/>
              <w:left w:val="single" w:sz="4" w:space="0" w:color="000000"/>
              <w:bottom w:val="single" w:sz="4" w:space="0" w:color="000000"/>
            </w:tcBorders>
          </w:tcPr>
          <w:p w:rsidR="000D01F6" w:rsidRPr="00F54873" w:rsidRDefault="000D01F6" w:rsidP="008137C6">
            <w:pPr>
              <w:jc w:val="center"/>
              <w:rPr>
                <w:rFonts w:eastAsia="Times-Bold"/>
                <w:bCs/>
                <w:lang w:val="uk-UA"/>
              </w:rPr>
            </w:pPr>
            <w:r w:rsidRPr="00F54873">
              <w:rPr>
                <w:rFonts w:eastAsia="Times-Bold"/>
                <w:bCs/>
                <w:sz w:val="22"/>
                <w:szCs w:val="22"/>
                <w:lang w:val="uk-UA"/>
              </w:rPr>
              <w:t>7058</w:t>
            </w:r>
          </w:p>
        </w:tc>
        <w:tc>
          <w:tcPr>
            <w:tcW w:w="2052" w:type="dxa"/>
            <w:tcBorders>
              <w:top w:val="single" w:sz="4" w:space="0" w:color="000000"/>
              <w:left w:val="single" w:sz="4" w:space="0" w:color="000000"/>
              <w:bottom w:val="single" w:sz="4" w:space="0" w:color="000000"/>
              <w:right w:val="single" w:sz="4" w:space="0" w:color="000000"/>
            </w:tcBorders>
          </w:tcPr>
          <w:p w:rsidR="000D01F6" w:rsidRPr="00F54873" w:rsidRDefault="000D01F6" w:rsidP="008137C6">
            <w:pPr>
              <w:jc w:val="center"/>
              <w:rPr>
                <w:lang w:val="uk-UA"/>
              </w:rPr>
            </w:pPr>
            <w:r w:rsidRPr="00F54873">
              <w:rPr>
                <w:rFonts w:eastAsia="Times-Bold"/>
                <w:bCs/>
                <w:sz w:val="22"/>
                <w:szCs w:val="22"/>
                <w:lang w:val="uk-UA"/>
              </w:rPr>
              <w:t>26223</w:t>
            </w:r>
          </w:p>
        </w:tc>
      </w:tr>
      <w:tr w:rsidR="000D01F6" w:rsidRPr="00F54873" w:rsidTr="00CF24E2">
        <w:tc>
          <w:tcPr>
            <w:tcW w:w="5449" w:type="dxa"/>
            <w:tcBorders>
              <w:top w:val="single" w:sz="4" w:space="0" w:color="000000"/>
              <w:left w:val="single" w:sz="4" w:space="0" w:color="000000"/>
              <w:bottom w:val="single" w:sz="4" w:space="0" w:color="000000"/>
            </w:tcBorders>
          </w:tcPr>
          <w:p w:rsidR="000D01F6" w:rsidRPr="00F54873" w:rsidRDefault="000D01F6" w:rsidP="008137C6">
            <w:pPr>
              <w:jc w:val="both"/>
              <w:rPr>
                <w:rFonts w:eastAsia="Times-Bold"/>
                <w:bCs/>
              </w:rPr>
            </w:pPr>
            <w:r w:rsidRPr="00F54873">
              <w:rPr>
                <w:rFonts w:eastAsia="Times-Bold"/>
                <w:bCs/>
                <w:sz w:val="22"/>
                <w:szCs w:val="22"/>
              </w:rPr>
              <w:t xml:space="preserve">Відстрочений податок (примітка </w:t>
            </w:r>
            <w:r w:rsidRPr="00F54873">
              <w:rPr>
                <w:rFonts w:eastAsia="Times-Bold"/>
                <w:bCs/>
                <w:sz w:val="22"/>
                <w:szCs w:val="22"/>
                <w:lang w:val="uk-UA"/>
              </w:rPr>
              <w:t>9</w:t>
            </w:r>
            <w:r w:rsidRPr="00F54873">
              <w:rPr>
                <w:rFonts w:eastAsia="Times-Bold"/>
                <w:bCs/>
                <w:sz w:val="22"/>
                <w:szCs w:val="22"/>
              </w:rPr>
              <w:t xml:space="preserve"> )</w:t>
            </w:r>
          </w:p>
        </w:tc>
        <w:tc>
          <w:tcPr>
            <w:tcW w:w="2461" w:type="dxa"/>
            <w:tcBorders>
              <w:top w:val="single" w:sz="4" w:space="0" w:color="000000"/>
              <w:left w:val="single" w:sz="4" w:space="0" w:color="000000"/>
              <w:bottom w:val="single" w:sz="4" w:space="0" w:color="000000"/>
            </w:tcBorders>
          </w:tcPr>
          <w:p w:rsidR="000D01F6" w:rsidRPr="00F54873" w:rsidRDefault="000D01F6" w:rsidP="008137C6">
            <w:pPr>
              <w:jc w:val="center"/>
              <w:rPr>
                <w:rFonts w:eastAsia="Times-Bold"/>
                <w:bCs/>
                <w:lang w:val="uk-UA"/>
              </w:rPr>
            </w:pPr>
            <w:r w:rsidRPr="00F54873">
              <w:rPr>
                <w:rFonts w:eastAsia="Times-Bold"/>
                <w:bCs/>
                <w:sz w:val="22"/>
                <w:szCs w:val="22"/>
                <w:lang w:val="uk-UA"/>
              </w:rPr>
              <w:t>0</w:t>
            </w:r>
          </w:p>
        </w:tc>
        <w:tc>
          <w:tcPr>
            <w:tcW w:w="2052" w:type="dxa"/>
            <w:tcBorders>
              <w:top w:val="single" w:sz="4" w:space="0" w:color="000000"/>
              <w:left w:val="single" w:sz="4" w:space="0" w:color="000000"/>
              <w:bottom w:val="single" w:sz="4" w:space="0" w:color="000000"/>
              <w:right w:val="single" w:sz="4" w:space="0" w:color="000000"/>
            </w:tcBorders>
          </w:tcPr>
          <w:p w:rsidR="000D01F6" w:rsidRPr="00F54873" w:rsidRDefault="000D01F6" w:rsidP="008137C6">
            <w:pPr>
              <w:jc w:val="center"/>
              <w:rPr>
                <w:lang w:val="uk-UA"/>
              </w:rPr>
            </w:pPr>
            <w:r w:rsidRPr="00F54873">
              <w:rPr>
                <w:rFonts w:eastAsia="Times-Bold"/>
                <w:bCs/>
                <w:sz w:val="22"/>
                <w:szCs w:val="22"/>
                <w:lang w:val="uk-UA"/>
              </w:rPr>
              <w:t>0</w:t>
            </w:r>
          </w:p>
        </w:tc>
      </w:tr>
      <w:tr w:rsidR="000D01F6" w:rsidRPr="00F54873" w:rsidTr="00CF24E2">
        <w:tc>
          <w:tcPr>
            <w:tcW w:w="5449" w:type="dxa"/>
            <w:tcBorders>
              <w:top w:val="single" w:sz="4" w:space="0" w:color="000000"/>
              <w:left w:val="single" w:sz="4" w:space="0" w:color="000000"/>
              <w:bottom w:val="single" w:sz="4" w:space="0" w:color="000000"/>
            </w:tcBorders>
          </w:tcPr>
          <w:p w:rsidR="000D01F6" w:rsidRPr="00F54873" w:rsidRDefault="000D01F6" w:rsidP="008137C6">
            <w:pPr>
              <w:jc w:val="both"/>
              <w:rPr>
                <w:rFonts w:eastAsia="Times-Bold"/>
                <w:bCs/>
              </w:rPr>
            </w:pPr>
            <w:r w:rsidRPr="00F54873">
              <w:rPr>
                <w:rFonts w:eastAsia="Times-Bold"/>
                <w:bCs/>
                <w:sz w:val="22"/>
                <w:szCs w:val="22"/>
              </w:rPr>
              <w:t>Всього</w:t>
            </w:r>
          </w:p>
        </w:tc>
        <w:tc>
          <w:tcPr>
            <w:tcW w:w="2461" w:type="dxa"/>
            <w:tcBorders>
              <w:top w:val="single" w:sz="4" w:space="0" w:color="000000"/>
              <w:left w:val="single" w:sz="4" w:space="0" w:color="000000"/>
              <w:bottom w:val="single" w:sz="4" w:space="0" w:color="000000"/>
            </w:tcBorders>
          </w:tcPr>
          <w:p w:rsidR="000D01F6" w:rsidRPr="00F54873" w:rsidRDefault="000D01F6" w:rsidP="008137C6">
            <w:pPr>
              <w:jc w:val="center"/>
              <w:rPr>
                <w:rFonts w:eastAsia="Times-Bold"/>
                <w:bCs/>
                <w:lang w:val="uk-UA"/>
              </w:rPr>
            </w:pPr>
            <w:r w:rsidRPr="00F54873">
              <w:rPr>
                <w:rFonts w:eastAsia="Times-Bold"/>
                <w:bCs/>
                <w:sz w:val="22"/>
                <w:szCs w:val="22"/>
                <w:lang w:val="uk-UA"/>
              </w:rPr>
              <w:t>7058</w:t>
            </w:r>
          </w:p>
        </w:tc>
        <w:tc>
          <w:tcPr>
            <w:tcW w:w="2052" w:type="dxa"/>
            <w:tcBorders>
              <w:top w:val="single" w:sz="4" w:space="0" w:color="000000"/>
              <w:left w:val="single" w:sz="4" w:space="0" w:color="000000"/>
              <w:bottom w:val="single" w:sz="4" w:space="0" w:color="000000"/>
              <w:right w:val="single" w:sz="4" w:space="0" w:color="000000"/>
            </w:tcBorders>
          </w:tcPr>
          <w:p w:rsidR="000D01F6" w:rsidRPr="00F54873" w:rsidRDefault="000D01F6" w:rsidP="008137C6">
            <w:pPr>
              <w:jc w:val="center"/>
              <w:rPr>
                <w:lang w:val="uk-UA"/>
              </w:rPr>
            </w:pPr>
            <w:r w:rsidRPr="00F54873">
              <w:rPr>
                <w:rFonts w:eastAsia="Times-Bold"/>
                <w:bCs/>
                <w:sz w:val="22"/>
                <w:szCs w:val="22"/>
                <w:lang w:val="uk-UA"/>
              </w:rPr>
              <w:t>26223</w:t>
            </w:r>
          </w:p>
        </w:tc>
      </w:tr>
    </w:tbl>
    <w:p w:rsidR="000D01F6" w:rsidRPr="00F54873" w:rsidRDefault="000D01F6" w:rsidP="00825445">
      <w:pPr>
        <w:jc w:val="both"/>
        <w:rPr>
          <w:rFonts w:eastAsia="Times-Bold"/>
          <w:bCs/>
          <w:sz w:val="22"/>
          <w:szCs w:val="22"/>
        </w:rPr>
      </w:pPr>
    </w:p>
    <w:p w:rsidR="000D01F6" w:rsidRPr="00F54873" w:rsidRDefault="000D01F6" w:rsidP="00825445">
      <w:pPr>
        <w:ind w:firstLine="551"/>
        <w:jc w:val="both"/>
        <w:rPr>
          <w:rFonts w:eastAsia="Times-Bold"/>
          <w:bCs/>
          <w:sz w:val="22"/>
          <w:szCs w:val="22"/>
        </w:rPr>
      </w:pPr>
      <w:r w:rsidRPr="00F54873">
        <w:rPr>
          <w:rFonts w:eastAsia="Times-Bold"/>
          <w:bCs/>
          <w:sz w:val="22"/>
          <w:szCs w:val="22"/>
        </w:rPr>
        <w:t>Поточний податок на прибуток визначений за ставкою 18% від оподаткованого прибутку згідно до Податкового кодексу України.</w:t>
      </w:r>
    </w:p>
    <w:p w:rsidR="000D01F6" w:rsidRPr="00F54873" w:rsidRDefault="000D01F6" w:rsidP="00825445">
      <w:pPr>
        <w:ind w:firstLine="551"/>
        <w:jc w:val="both"/>
        <w:rPr>
          <w:rFonts w:eastAsia="Times-Bold"/>
          <w:bCs/>
          <w:sz w:val="22"/>
          <w:szCs w:val="22"/>
        </w:rPr>
      </w:pPr>
      <w:r w:rsidRPr="00F54873">
        <w:rPr>
          <w:rFonts w:eastAsia="Times-Bold"/>
          <w:bCs/>
          <w:sz w:val="22"/>
          <w:szCs w:val="22"/>
        </w:rPr>
        <w:t>Звірку витрат з податку на прибуток та бухгалтерським прибутком, помноженим на ставки податку на прибуток відповідно до податкового кодексу України, діючих у звітних періодах, які закінчилися 31 грудня 2014 р. та 31 грудня 2015 р. наведено у таблиці: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87"/>
        <w:gridCol w:w="2443"/>
        <w:gridCol w:w="2141"/>
      </w:tblGrid>
      <w:tr w:rsidR="000D01F6" w:rsidRPr="00F54873" w:rsidTr="008137C6">
        <w:trPr>
          <w:trHeight w:val="424"/>
        </w:trPr>
        <w:tc>
          <w:tcPr>
            <w:tcW w:w="4987" w:type="dxa"/>
          </w:tcPr>
          <w:p w:rsidR="000D01F6" w:rsidRPr="00F54873" w:rsidRDefault="000D01F6" w:rsidP="008137C6">
            <w:pPr>
              <w:autoSpaceDE w:val="0"/>
              <w:autoSpaceDN w:val="0"/>
              <w:adjustRightInd w:val="0"/>
              <w:jc w:val="both"/>
              <w:rPr>
                <w:rFonts w:eastAsia="Times-Bold"/>
                <w:bCs/>
                <w:lang w:val="uk-UA" w:eastAsia="en-US"/>
              </w:rPr>
            </w:pPr>
            <w:r w:rsidRPr="00F54873">
              <w:rPr>
                <w:rFonts w:eastAsia="Times-Bold"/>
                <w:bCs/>
                <w:sz w:val="22"/>
                <w:szCs w:val="22"/>
                <w:lang w:val="uk-UA" w:eastAsia="en-US"/>
              </w:rPr>
              <w:t>Показник</w:t>
            </w:r>
          </w:p>
        </w:tc>
        <w:tc>
          <w:tcPr>
            <w:tcW w:w="2443" w:type="dxa"/>
          </w:tcPr>
          <w:p w:rsidR="000D01F6" w:rsidRPr="00F54873" w:rsidRDefault="000D01F6" w:rsidP="008137C6">
            <w:pPr>
              <w:autoSpaceDE w:val="0"/>
              <w:autoSpaceDN w:val="0"/>
              <w:adjustRightInd w:val="0"/>
              <w:jc w:val="both"/>
              <w:rPr>
                <w:rFonts w:eastAsia="Times-Bold"/>
                <w:bCs/>
                <w:lang w:eastAsia="en-US"/>
              </w:rPr>
            </w:pPr>
            <w:r w:rsidRPr="00F54873">
              <w:rPr>
                <w:rFonts w:eastAsia="Times-Bold"/>
                <w:bCs/>
                <w:sz w:val="22"/>
                <w:szCs w:val="22"/>
                <w:lang w:eastAsia="en-US"/>
              </w:rPr>
              <w:t xml:space="preserve"> 2015р.</w:t>
            </w:r>
          </w:p>
        </w:tc>
        <w:tc>
          <w:tcPr>
            <w:tcW w:w="2141" w:type="dxa"/>
          </w:tcPr>
          <w:p w:rsidR="000D01F6" w:rsidRPr="00F54873" w:rsidRDefault="000D01F6" w:rsidP="008137C6">
            <w:pPr>
              <w:autoSpaceDE w:val="0"/>
              <w:autoSpaceDN w:val="0"/>
              <w:adjustRightInd w:val="0"/>
              <w:jc w:val="both"/>
              <w:rPr>
                <w:rFonts w:eastAsia="Times-Bold"/>
                <w:bCs/>
                <w:lang w:eastAsia="en-US"/>
              </w:rPr>
            </w:pPr>
            <w:r w:rsidRPr="00F54873">
              <w:rPr>
                <w:rFonts w:eastAsia="Times-Bold"/>
                <w:bCs/>
                <w:sz w:val="22"/>
                <w:szCs w:val="22"/>
                <w:lang w:eastAsia="en-US"/>
              </w:rPr>
              <w:t xml:space="preserve"> 2014 р.</w:t>
            </w:r>
          </w:p>
        </w:tc>
      </w:tr>
      <w:tr w:rsidR="000D01F6" w:rsidRPr="00F54873" w:rsidTr="008137C6">
        <w:tc>
          <w:tcPr>
            <w:tcW w:w="4987" w:type="dxa"/>
          </w:tcPr>
          <w:p w:rsidR="000D01F6" w:rsidRPr="00F54873" w:rsidRDefault="000D01F6" w:rsidP="008137C6">
            <w:pPr>
              <w:autoSpaceDE w:val="0"/>
              <w:autoSpaceDN w:val="0"/>
              <w:adjustRightInd w:val="0"/>
              <w:jc w:val="both"/>
              <w:rPr>
                <w:rFonts w:eastAsia="Times-Bold"/>
                <w:bCs/>
                <w:lang w:eastAsia="en-US"/>
              </w:rPr>
            </w:pPr>
            <w:r w:rsidRPr="00F54873">
              <w:rPr>
                <w:sz w:val="22"/>
                <w:szCs w:val="22"/>
              </w:rPr>
              <w:t>Бухгалтерський прибуток (збиток) до оподаткування</w:t>
            </w:r>
          </w:p>
        </w:tc>
        <w:tc>
          <w:tcPr>
            <w:tcW w:w="2443" w:type="dxa"/>
          </w:tcPr>
          <w:p w:rsidR="000D01F6" w:rsidRPr="00F54873" w:rsidRDefault="000D01F6" w:rsidP="008137C6">
            <w:pPr>
              <w:autoSpaceDE w:val="0"/>
              <w:autoSpaceDN w:val="0"/>
              <w:adjustRightInd w:val="0"/>
              <w:jc w:val="center"/>
              <w:rPr>
                <w:rFonts w:eastAsia="Times-Bold"/>
                <w:bCs/>
                <w:lang w:eastAsia="en-US"/>
              </w:rPr>
            </w:pPr>
            <w:r w:rsidRPr="00F54873">
              <w:rPr>
                <w:b/>
                <w:bCs/>
                <w:color w:val="000000"/>
                <w:sz w:val="22"/>
                <w:szCs w:val="22"/>
              </w:rPr>
              <w:t>22 912</w:t>
            </w:r>
          </w:p>
        </w:tc>
        <w:tc>
          <w:tcPr>
            <w:tcW w:w="2141" w:type="dxa"/>
          </w:tcPr>
          <w:p w:rsidR="000D01F6" w:rsidRPr="00F54873" w:rsidRDefault="000D01F6" w:rsidP="008137C6">
            <w:pPr>
              <w:autoSpaceDE w:val="0"/>
              <w:autoSpaceDN w:val="0"/>
              <w:adjustRightInd w:val="0"/>
              <w:jc w:val="center"/>
              <w:rPr>
                <w:rFonts w:eastAsia="Times-Bold"/>
                <w:bCs/>
                <w:lang w:val="uk-UA" w:eastAsia="en-US"/>
              </w:rPr>
            </w:pPr>
            <w:r w:rsidRPr="00F54873">
              <w:rPr>
                <w:b/>
                <w:bCs/>
                <w:color w:val="000000"/>
                <w:sz w:val="22"/>
                <w:szCs w:val="22"/>
                <w:lang w:val="uk-UA"/>
              </w:rPr>
              <w:t>6327</w:t>
            </w:r>
          </w:p>
        </w:tc>
      </w:tr>
      <w:tr w:rsidR="000D01F6" w:rsidRPr="00F54873" w:rsidTr="008137C6">
        <w:tc>
          <w:tcPr>
            <w:tcW w:w="4987" w:type="dxa"/>
          </w:tcPr>
          <w:p w:rsidR="000D01F6" w:rsidRPr="00F54873" w:rsidRDefault="000D01F6" w:rsidP="008137C6">
            <w:pPr>
              <w:autoSpaceDE w:val="0"/>
              <w:autoSpaceDN w:val="0"/>
              <w:adjustRightInd w:val="0"/>
              <w:jc w:val="both"/>
              <w:rPr>
                <w:rFonts w:eastAsia="Times-Bold"/>
                <w:bCs/>
                <w:lang w:eastAsia="en-US"/>
              </w:rPr>
            </w:pPr>
            <w:r w:rsidRPr="00F54873">
              <w:rPr>
                <w:sz w:val="22"/>
                <w:szCs w:val="22"/>
              </w:rPr>
              <w:t>Податок на прибуток, розрахований за ставкою 18% (2014 р.: 1</w:t>
            </w:r>
            <w:r w:rsidRPr="00F54873">
              <w:rPr>
                <w:sz w:val="22"/>
                <w:szCs w:val="22"/>
                <w:lang w:val="uk-UA"/>
              </w:rPr>
              <w:t>8</w:t>
            </w:r>
            <w:r w:rsidRPr="00F54873">
              <w:rPr>
                <w:sz w:val="22"/>
                <w:szCs w:val="22"/>
              </w:rPr>
              <w:t>%)</w:t>
            </w:r>
          </w:p>
        </w:tc>
        <w:tc>
          <w:tcPr>
            <w:tcW w:w="2443" w:type="dxa"/>
          </w:tcPr>
          <w:p w:rsidR="000D01F6" w:rsidRPr="00F54873" w:rsidRDefault="000D01F6" w:rsidP="008137C6">
            <w:pPr>
              <w:autoSpaceDE w:val="0"/>
              <w:autoSpaceDN w:val="0"/>
              <w:adjustRightInd w:val="0"/>
              <w:jc w:val="center"/>
              <w:rPr>
                <w:color w:val="000000"/>
              </w:rPr>
            </w:pPr>
          </w:p>
          <w:p w:rsidR="000D01F6" w:rsidRPr="00F54873" w:rsidRDefault="000D01F6" w:rsidP="008137C6">
            <w:pPr>
              <w:autoSpaceDE w:val="0"/>
              <w:autoSpaceDN w:val="0"/>
              <w:adjustRightInd w:val="0"/>
              <w:jc w:val="center"/>
              <w:rPr>
                <w:rFonts w:eastAsia="Times-Bold"/>
                <w:bCs/>
                <w:lang w:eastAsia="en-US"/>
              </w:rPr>
            </w:pPr>
            <w:r w:rsidRPr="00F54873">
              <w:rPr>
                <w:color w:val="000000"/>
                <w:sz w:val="22"/>
                <w:szCs w:val="22"/>
              </w:rPr>
              <w:t>4 124</w:t>
            </w:r>
          </w:p>
        </w:tc>
        <w:tc>
          <w:tcPr>
            <w:tcW w:w="2141" w:type="dxa"/>
          </w:tcPr>
          <w:p w:rsidR="000D01F6" w:rsidRPr="00F54873" w:rsidRDefault="000D01F6" w:rsidP="008137C6">
            <w:pPr>
              <w:jc w:val="center"/>
              <w:rPr>
                <w:color w:val="000000"/>
              </w:rPr>
            </w:pPr>
          </w:p>
          <w:p w:rsidR="000D01F6" w:rsidRPr="00F54873" w:rsidRDefault="000D01F6" w:rsidP="008137C6">
            <w:pPr>
              <w:autoSpaceDE w:val="0"/>
              <w:autoSpaceDN w:val="0"/>
              <w:adjustRightInd w:val="0"/>
              <w:jc w:val="center"/>
              <w:rPr>
                <w:rFonts w:eastAsia="Times-Bold"/>
                <w:bCs/>
                <w:lang w:val="uk-UA" w:eastAsia="en-US"/>
              </w:rPr>
            </w:pPr>
            <w:r w:rsidRPr="00F54873">
              <w:rPr>
                <w:color w:val="000000"/>
                <w:sz w:val="22"/>
                <w:szCs w:val="22"/>
                <w:lang w:val="uk-UA"/>
              </w:rPr>
              <w:t>1139</w:t>
            </w:r>
          </w:p>
        </w:tc>
      </w:tr>
      <w:tr w:rsidR="000D01F6" w:rsidRPr="00F54873" w:rsidTr="008137C6">
        <w:tc>
          <w:tcPr>
            <w:tcW w:w="4987" w:type="dxa"/>
          </w:tcPr>
          <w:p w:rsidR="000D01F6" w:rsidRPr="00F54873" w:rsidRDefault="000D01F6" w:rsidP="008137C6">
            <w:pPr>
              <w:autoSpaceDE w:val="0"/>
              <w:autoSpaceDN w:val="0"/>
              <w:adjustRightInd w:val="0"/>
              <w:jc w:val="both"/>
              <w:rPr>
                <w:color w:val="000000"/>
              </w:rPr>
            </w:pPr>
            <w:r w:rsidRPr="00F54873">
              <w:rPr>
                <w:sz w:val="22"/>
                <w:szCs w:val="22"/>
              </w:rPr>
              <w:t>Амортизація невиробничих активів</w:t>
            </w:r>
          </w:p>
        </w:tc>
        <w:tc>
          <w:tcPr>
            <w:tcW w:w="2443" w:type="dxa"/>
          </w:tcPr>
          <w:p w:rsidR="000D01F6" w:rsidRPr="00F54873" w:rsidRDefault="000D01F6" w:rsidP="008137C6">
            <w:pPr>
              <w:autoSpaceDE w:val="0"/>
              <w:autoSpaceDN w:val="0"/>
              <w:adjustRightInd w:val="0"/>
              <w:jc w:val="center"/>
              <w:rPr>
                <w:rFonts w:eastAsia="Times-Bold"/>
                <w:bCs/>
                <w:lang w:eastAsia="en-US"/>
              </w:rPr>
            </w:pPr>
            <w:r w:rsidRPr="00F54873">
              <w:rPr>
                <w:color w:val="000000"/>
                <w:sz w:val="22"/>
                <w:szCs w:val="22"/>
              </w:rPr>
              <w:t>1 459</w:t>
            </w:r>
          </w:p>
        </w:tc>
        <w:tc>
          <w:tcPr>
            <w:tcW w:w="2141" w:type="dxa"/>
          </w:tcPr>
          <w:p w:rsidR="000D01F6" w:rsidRPr="00F54873" w:rsidRDefault="000D01F6" w:rsidP="008137C6">
            <w:pPr>
              <w:autoSpaceDE w:val="0"/>
              <w:autoSpaceDN w:val="0"/>
              <w:adjustRightInd w:val="0"/>
              <w:jc w:val="center"/>
              <w:rPr>
                <w:rFonts w:eastAsia="Times-Bold"/>
                <w:bCs/>
                <w:lang w:eastAsia="en-US"/>
              </w:rPr>
            </w:pPr>
            <w:r w:rsidRPr="00F54873">
              <w:rPr>
                <w:color w:val="000000"/>
                <w:sz w:val="22"/>
                <w:szCs w:val="22"/>
              </w:rPr>
              <w:t>1 459</w:t>
            </w:r>
          </w:p>
        </w:tc>
      </w:tr>
      <w:tr w:rsidR="000D01F6" w:rsidRPr="00F54873" w:rsidTr="008137C6">
        <w:tc>
          <w:tcPr>
            <w:tcW w:w="4987" w:type="dxa"/>
          </w:tcPr>
          <w:p w:rsidR="000D01F6" w:rsidRPr="00F54873" w:rsidRDefault="000D01F6" w:rsidP="008137C6">
            <w:pPr>
              <w:autoSpaceDE w:val="0"/>
              <w:autoSpaceDN w:val="0"/>
              <w:adjustRightInd w:val="0"/>
              <w:jc w:val="both"/>
            </w:pPr>
            <w:r w:rsidRPr="00F54873">
              <w:rPr>
                <w:sz w:val="22"/>
                <w:szCs w:val="22"/>
              </w:rPr>
              <w:t>Інші витрати, що не зменшують податкову базу</w:t>
            </w:r>
          </w:p>
        </w:tc>
        <w:tc>
          <w:tcPr>
            <w:tcW w:w="2443" w:type="dxa"/>
          </w:tcPr>
          <w:p w:rsidR="000D01F6" w:rsidRPr="00F54873" w:rsidRDefault="000D01F6" w:rsidP="008137C6">
            <w:pPr>
              <w:autoSpaceDE w:val="0"/>
              <w:autoSpaceDN w:val="0"/>
              <w:adjustRightInd w:val="0"/>
              <w:jc w:val="center"/>
              <w:rPr>
                <w:rFonts w:eastAsia="Times-Bold"/>
                <w:bCs/>
                <w:lang w:eastAsia="en-US"/>
              </w:rPr>
            </w:pPr>
            <w:r w:rsidRPr="00F54873">
              <w:rPr>
                <w:color w:val="000000"/>
                <w:sz w:val="22"/>
                <w:szCs w:val="22"/>
              </w:rPr>
              <w:t>1 475</w:t>
            </w:r>
          </w:p>
        </w:tc>
        <w:tc>
          <w:tcPr>
            <w:tcW w:w="2141" w:type="dxa"/>
          </w:tcPr>
          <w:p w:rsidR="000D01F6" w:rsidRPr="00F54873" w:rsidRDefault="000D01F6" w:rsidP="008137C6">
            <w:pPr>
              <w:autoSpaceDE w:val="0"/>
              <w:autoSpaceDN w:val="0"/>
              <w:adjustRightInd w:val="0"/>
              <w:jc w:val="center"/>
              <w:rPr>
                <w:rFonts w:eastAsia="Times-Bold"/>
                <w:bCs/>
                <w:lang w:val="uk-UA" w:eastAsia="en-US"/>
              </w:rPr>
            </w:pPr>
            <w:r w:rsidRPr="00F54873">
              <w:rPr>
                <w:color w:val="000000"/>
                <w:sz w:val="22"/>
                <w:szCs w:val="22"/>
              </w:rPr>
              <w:t xml:space="preserve">23 </w:t>
            </w:r>
            <w:r w:rsidRPr="00F54873">
              <w:rPr>
                <w:color w:val="000000"/>
                <w:sz w:val="22"/>
                <w:szCs w:val="22"/>
                <w:lang w:val="uk-UA"/>
              </w:rPr>
              <w:t>625</w:t>
            </w:r>
          </w:p>
        </w:tc>
      </w:tr>
      <w:tr w:rsidR="000D01F6" w:rsidRPr="00F54873" w:rsidTr="008137C6">
        <w:tc>
          <w:tcPr>
            <w:tcW w:w="4987" w:type="dxa"/>
          </w:tcPr>
          <w:p w:rsidR="000D01F6" w:rsidRPr="00F54873" w:rsidRDefault="000D01F6" w:rsidP="008137C6">
            <w:pPr>
              <w:autoSpaceDE w:val="0"/>
              <w:autoSpaceDN w:val="0"/>
              <w:adjustRightInd w:val="0"/>
              <w:jc w:val="both"/>
              <w:rPr>
                <w:rFonts w:eastAsia="Times-Bold"/>
                <w:b/>
                <w:bCs/>
                <w:lang w:eastAsia="en-US"/>
              </w:rPr>
            </w:pPr>
            <w:r w:rsidRPr="00F54873">
              <w:rPr>
                <w:rFonts w:eastAsia="Times-Bold"/>
                <w:b/>
                <w:bCs/>
                <w:sz w:val="22"/>
                <w:szCs w:val="22"/>
                <w:lang w:eastAsia="en-US"/>
              </w:rPr>
              <w:t xml:space="preserve">Всього </w:t>
            </w:r>
          </w:p>
        </w:tc>
        <w:tc>
          <w:tcPr>
            <w:tcW w:w="2443" w:type="dxa"/>
          </w:tcPr>
          <w:p w:rsidR="000D01F6" w:rsidRPr="00F54873" w:rsidRDefault="000D01F6" w:rsidP="008137C6">
            <w:pPr>
              <w:autoSpaceDE w:val="0"/>
              <w:autoSpaceDN w:val="0"/>
              <w:adjustRightInd w:val="0"/>
              <w:jc w:val="center"/>
              <w:rPr>
                <w:rFonts w:eastAsia="Times-Bold"/>
                <w:b/>
                <w:bCs/>
                <w:lang w:eastAsia="en-US"/>
              </w:rPr>
            </w:pPr>
            <w:r w:rsidRPr="00F54873">
              <w:rPr>
                <w:rFonts w:eastAsia="Times-Bold"/>
                <w:b/>
                <w:bCs/>
                <w:sz w:val="22"/>
                <w:szCs w:val="22"/>
                <w:lang w:eastAsia="en-US"/>
              </w:rPr>
              <w:t>7058</w:t>
            </w:r>
          </w:p>
        </w:tc>
        <w:tc>
          <w:tcPr>
            <w:tcW w:w="2141" w:type="dxa"/>
          </w:tcPr>
          <w:p w:rsidR="000D01F6" w:rsidRPr="00F54873" w:rsidRDefault="000D01F6" w:rsidP="008137C6">
            <w:pPr>
              <w:autoSpaceDE w:val="0"/>
              <w:autoSpaceDN w:val="0"/>
              <w:adjustRightInd w:val="0"/>
              <w:jc w:val="center"/>
              <w:rPr>
                <w:rFonts w:eastAsia="Times-Bold"/>
                <w:b/>
                <w:bCs/>
                <w:lang w:eastAsia="en-US"/>
              </w:rPr>
            </w:pPr>
            <w:r w:rsidRPr="00F54873">
              <w:rPr>
                <w:rFonts w:eastAsia="Times-Bold"/>
                <w:b/>
                <w:bCs/>
                <w:sz w:val="22"/>
                <w:szCs w:val="22"/>
                <w:lang w:eastAsia="en-US"/>
              </w:rPr>
              <w:t>26223</w:t>
            </w:r>
          </w:p>
        </w:tc>
      </w:tr>
    </w:tbl>
    <w:p w:rsidR="000D01F6" w:rsidRPr="00F54873" w:rsidRDefault="000D01F6" w:rsidP="00825445">
      <w:pPr>
        <w:jc w:val="both"/>
        <w:rPr>
          <w:rFonts w:eastAsia="Times-Roman"/>
          <w:bCs/>
          <w:sz w:val="22"/>
          <w:szCs w:val="22"/>
        </w:rPr>
      </w:pPr>
    </w:p>
    <w:p w:rsidR="000D01F6" w:rsidRPr="00F54873" w:rsidRDefault="000D01F6" w:rsidP="00825445">
      <w:pPr>
        <w:ind w:firstLine="539"/>
        <w:jc w:val="both"/>
        <w:rPr>
          <w:rFonts w:eastAsia="Times-Bold"/>
          <w:bCs/>
          <w:sz w:val="22"/>
          <w:szCs w:val="22"/>
        </w:rPr>
      </w:pPr>
      <w:r w:rsidRPr="00F54873">
        <w:rPr>
          <w:rFonts w:eastAsia="Times-Roman"/>
          <w:bCs/>
          <w:sz w:val="22"/>
          <w:szCs w:val="22"/>
        </w:rPr>
        <w:t>При визначенні відстрочених податків на 31 грудня 2015 р. управлінським персоналом були враховані зміни, внесені до Податкового кодексу України, в частині визначення податку на прибуток, які діють з 1 січня 2015 р. Відповідно до цих змін</w:t>
      </w:r>
      <w:r w:rsidRPr="00F54873">
        <w:rPr>
          <w:rFonts w:eastAsia="Times-Roman"/>
          <w:bCs/>
          <w:sz w:val="22"/>
          <w:szCs w:val="22"/>
          <w:lang w:val="uk-UA"/>
        </w:rPr>
        <w:t>АТ «ДАЗ»</w:t>
      </w:r>
      <w:r w:rsidR="00393023">
        <w:rPr>
          <w:rFonts w:eastAsia="Times-Roman"/>
          <w:bCs/>
          <w:sz w:val="22"/>
          <w:szCs w:val="22"/>
        </w:rPr>
        <w:t xml:space="preserve"> </w:t>
      </w:r>
      <w:r w:rsidRPr="00F54873">
        <w:rPr>
          <w:rFonts w:eastAsia="Times-Roman"/>
          <w:bCs/>
          <w:sz w:val="22"/>
          <w:szCs w:val="22"/>
        </w:rPr>
        <w:t>використовувало коригування при визначенні податку на прибуток.</w:t>
      </w:r>
    </w:p>
    <w:p w:rsidR="000D01F6" w:rsidRPr="00F54873" w:rsidRDefault="000D01F6" w:rsidP="00825445">
      <w:pPr>
        <w:jc w:val="both"/>
        <w:rPr>
          <w:rFonts w:eastAsia="Times-Bold"/>
          <w:bCs/>
          <w:sz w:val="22"/>
          <w:szCs w:val="22"/>
        </w:rPr>
      </w:pPr>
    </w:p>
    <w:p w:rsidR="000D01F6" w:rsidRPr="00F54873" w:rsidRDefault="000D01F6" w:rsidP="00825445">
      <w:pPr>
        <w:jc w:val="both"/>
        <w:rPr>
          <w:rFonts w:eastAsia="Times-Bold"/>
          <w:bCs/>
          <w:sz w:val="22"/>
          <w:szCs w:val="22"/>
        </w:rPr>
      </w:pPr>
    </w:p>
    <w:p w:rsidR="000D01F6" w:rsidRPr="00F54873" w:rsidRDefault="000D01F6" w:rsidP="00825445">
      <w:pPr>
        <w:jc w:val="both"/>
        <w:rPr>
          <w:rFonts w:eastAsia="Times-Bold"/>
          <w:b/>
          <w:bCs/>
          <w:sz w:val="22"/>
          <w:szCs w:val="22"/>
          <w:lang w:val="uk-UA"/>
        </w:rPr>
      </w:pPr>
      <w:r w:rsidRPr="00F54873">
        <w:rPr>
          <w:rFonts w:eastAsia="Times-Bold"/>
          <w:b/>
          <w:bCs/>
          <w:sz w:val="22"/>
          <w:szCs w:val="22"/>
        </w:rPr>
        <w:lastRenderedPageBreak/>
        <w:t>2</w:t>
      </w:r>
      <w:r w:rsidRPr="00F54873">
        <w:rPr>
          <w:rFonts w:eastAsia="Times-Bold"/>
          <w:b/>
          <w:bCs/>
          <w:sz w:val="22"/>
          <w:szCs w:val="22"/>
          <w:lang w:val="uk-UA"/>
        </w:rPr>
        <w:t>3</w:t>
      </w:r>
      <w:r w:rsidRPr="00F54873">
        <w:rPr>
          <w:rFonts w:eastAsia="Times-Bold"/>
          <w:b/>
          <w:bCs/>
          <w:sz w:val="22"/>
          <w:szCs w:val="22"/>
        </w:rPr>
        <w:t>. Прибуток на акцію</w:t>
      </w:r>
    </w:p>
    <w:p w:rsidR="000D01F6" w:rsidRPr="00F54873" w:rsidRDefault="000D01F6" w:rsidP="00825445">
      <w:pPr>
        <w:jc w:val="both"/>
        <w:rPr>
          <w:rFonts w:eastAsia="Times-Bold"/>
          <w:bCs/>
          <w:sz w:val="22"/>
          <w:szCs w:val="22"/>
          <w:lang w:val="uk-UA"/>
        </w:rPr>
      </w:pPr>
    </w:p>
    <w:p w:rsidR="000D01F6" w:rsidRPr="00F54873" w:rsidRDefault="000D01F6" w:rsidP="00825445">
      <w:pPr>
        <w:jc w:val="both"/>
        <w:rPr>
          <w:rFonts w:eastAsia="Times-Bold"/>
          <w:bCs/>
          <w:sz w:val="22"/>
          <w:szCs w:val="22"/>
          <w:lang w:val="uk-UA"/>
        </w:rPr>
      </w:pPr>
      <w:r w:rsidRPr="00F54873">
        <w:rPr>
          <w:rFonts w:eastAsia="Times-Bold"/>
          <w:bCs/>
          <w:sz w:val="22"/>
          <w:szCs w:val="22"/>
        </w:rPr>
        <w:t>Розрахунок базового прибутку на акцію базується на наступних даних:</w:t>
      </w:r>
    </w:p>
    <w:p w:rsidR="000D01F6" w:rsidRPr="00F54873" w:rsidRDefault="000D01F6" w:rsidP="00825445">
      <w:pPr>
        <w:jc w:val="both"/>
        <w:rPr>
          <w:rFonts w:eastAsia="Times-Bold"/>
          <w:bCs/>
          <w:sz w:val="22"/>
          <w:szCs w:val="22"/>
          <w:lang w:val="uk-UA"/>
        </w:rPr>
      </w:pPr>
    </w:p>
    <w:tbl>
      <w:tblPr>
        <w:tblW w:w="0" w:type="auto"/>
        <w:tblInd w:w="146" w:type="dxa"/>
        <w:tblLayout w:type="fixed"/>
        <w:tblLook w:val="0000"/>
      </w:tblPr>
      <w:tblGrid>
        <w:gridCol w:w="5766"/>
        <w:gridCol w:w="2238"/>
        <w:gridCol w:w="1958"/>
      </w:tblGrid>
      <w:tr w:rsidR="000D01F6" w:rsidRPr="00F54873" w:rsidTr="008137C6">
        <w:tc>
          <w:tcPr>
            <w:tcW w:w="5766" w:type="dxa"/>
            <w:tcBorders>
              <w:top w:val="single" w:sz="4" w:space="0" w:color="000000"/>
              <w:left w:val="single" w:sz="4" w:space="0" w:color="000000"/>
              <w:bottom w:val="single" w:sz="4" w:space="0" w:color="000000"/>
            </w:tcBorders>
          </w:tcPr>
          <w:p w:rsidR="000D01F6" w:rsidRPr="00F54873" w:rsidRDefault="000D01F6" w:rsidP="008137C6">
            <w:pPr>
              <w:snapToGrid w:val="0"/>
              <w:jc w:val="both"/>
              <w:rPr>
                <w:rFonts w:eastAsia="Times-Bold"/>
                <w:bCs/>
              </w:rPr>
            </w:pPr>
          </w:p>
        </w:tc>
        <w:tc>
          <w:tcPr>
            <w:tcW w:w="2238" w:type="dxa"/>
            <w:tcBorders>
              <w:top w:val="single" w:sz="4" w:space="0" w:color="000000"/>
              <w:left w:val="single" w:sz="4" w:space="0" w:color="000000"/>
              <w:bottom w:val="single" w:sz="4" w:space="0" w:color="000000"/>
            </w:tcBorders>
          </w:tcPr>
          <w:p w:rsidR="000D01F6" w:rsidRPr="00F54873" w:rsidRDefault="000D01F6" w:rsidP="00B8155D">
            <w:pPr>
              <w:jc w:val="center"/>
              <w:rPr>
                <w:rFonts w:eastAsia="Times-Bold"/>
                <w:bCs/>
              </w:rPr>
            </w:pPr>
            <w:r w:rsidRPr="00F54873">
              <w:rPr>
                <w:rFonts w:eastAsia="Times-Bold"/>
                <w:bCs/>
                <w:sz w:val="22"/>
                <w:szCs w:val="22"/>
              </w:rPr>
              <w:t>31.12.2015 р.</w:t>
            </w:r>
          </w:p>
        </w:tc>
        <w:tc>
          <w:tcPr>
            <w:tcW w:w="1958" w:type="dxa"/>
            <w:tcBorders>
              <w:top w:val="single" w:sz="4" w:space="0" w:color="000000"/>
              <w:left w:val="single" w:sz="4" w:space="0" w:color="000000"/>
              <w:bottom w:val="single" w:sz="4" w:space="0" w:color="000000"/>
              <w:right w:val="single" w:sz="4" w:space="0" w:color="000000"/>
            </w:tcBorders>
          </w:tcPr>
          <w:p w:rsidR="000D01F6" w:rsidRPr="00F54873" w:rsidRDefault="000D01F6" w:rsidP="008137C6">
            <w:pPr>
              <w:jc w:val="center"/>
            </w:pPr>
            <w:r w:rsidRPr="00F54873">
              <w:rPr>
                <w:rFonts w:eastAsia="Times-Bold"/>
                <w:bCs/>
                <w:sz w:val="22"/>
                <w:szCs w:val="22"/>
              </w:rPr>
              <w:t>31.12.2014 р.</w:t>
            </w:r>
          </w:p>
        </w:tc>
      </w:tr>
      <w:tr w:rsidR="000D01F6" w:rsidRPr="00F54873" w:rsidTr="008137C6">
        <w:tc>
          <w:tcPr>
            <w:tcW w:w="5766" w:type="dxa"/>
            <w:tcBorders>
              <w:top w:val="single" w:sz="4" w:space="0" w:color="000000"/>
              <w:left w:val="single" w:sz="4" w:space="0" w:color="000000"/>
              <w:bottom w:val="single" w:sz="4" w:space="0" w:color="000000"/>
            </w:tcBorders>
          </w:tcPr>
          <w:p w:rsidR="000D01F6" w:rsidRPr="00F54873" w:rsidRDefault="000D01F6" w:rsidP="008137C6">
            <w:pPr>
              <w:jc w:val="both"/>
              <w:rPr>
                <w:rFonts w:eastAsia="Times-Bold"/>
                <w:bCs/>
              </w:rPr>
            </w:pPr>
            <w:r w:rsidRPr="00F54873">
              <w:rPr>
                <w:rFonts w:eastAsia="Times-Bold"/>
                <w:bCs/>
                <w:sz w:val="22"/>
                <w:szCs w:val="22"/>
              </w:rPr>
              <w:t>Чистий прибуток (збиток)</w:t>
            </w:r>
          </w:p>
        </w:tc>
        <w:tc>
          <w:tcPr>
            <w:tcW w:w="2238" w:type="dxa"/>
            <w:tcBorders>
              <w:top w:val="single" w:sz="4" w:space="0" w:color="000000"/>
              <w:left w:val="single" w:sz="4" w:space="0" w:color="000000"/>
              <w:bottom w:val="single" w:sz="4" w:space="0" w:color="000000"/>
            </w:tcBorders>
          </w:tcPr>
          <w:p w:rsidR="000D01F6" w:rsidRPr="00F54873" w:rsidRDefault="000D01F6" w:rsidP="008137C6">
            <w:pPr>
              <w:jc w:val="center"/>
              <w:rPr>
                <w:rFonts w:eastAsia="Times-Bold"/>
                <w:bCs/>
                <w:lang w:val="uk-UA"/>
              </w:rPr>
            </w:pPr>
            <w:r w:rsidRPr="00F54873">
              <w:rPr>
                <w:rFonts w:eastAsia="Times-Bold"/>
                <w:bCs/>
                <w:sz w:val="22"/>
                <w:szCs w:val="22"/>
                <w:lang w:val="uk-UA"/>
              </w:rPr>
              <w:t>15854</w:t>
            </w:r>
          </w:p>
        </w:tc>
        <w:tc>
          <w:tcPr>
            <w:tcW w:w="1958" w:type="dxa"/>
            <w:tcBorders>
              <w:top w:val="single" w:sz="4" w:space="0" w:color="000000"/>
              <w:left w:val="single" w:sz="4" w:space="0" w:color="000000"/>
              <w:bottom w:val="single" w:sz="4" w:space="0" w:color="000000"/>
              <w:right w:val="single" w:sz="4" w:space="0" w:color="000000"/>
            </w:tcBorders>
          </w:tcPr>
          <w:p w:rsidR="000D01F6" w:rsidRPr="00F54873" w:rsidRDefault="000D01F6" w:rsidP="008137C6">
            <w:pPr>
              <w:jc w:val="center"/>
            </w:pPr>
            <w:r w:rsidRPr="00F54873">
              <w:rPr>
                <w:rFonts w:eastAsia="Times-Bold"/>
                <w:bCs/>
                <w:sz w:val="22"/>
                <w:szCs w:val="22"/>
              </w:rPr>
              <w:t>(</w:t>
            </w:r>
            <w:r w:rsidRPr="00F54873">
              <w:rPr>
                <w:rFonts w:eastAsia="Times-Bold"/>
                <w:bCs/>
                <w:sz w:val="22"/>
                <w:szCs w:val="22"/>
                <w:lang w:val="uk-UA"/>
              </w:rPr>
              <w:t>19896</w:t>
            </w:r>
            <w:r w:rsidRPr="00F54873">
              <w:rPr>
                <w:rFonts w:eastAsia="Times-Bold"/>
                <w:bCs/>
                <w:sz w:val="22"/>
                <w:szCs w:val="22"/>
              </w:rPr>
              <w:t>)</w:t>
            </w:r>
          </w:p>
        </w:tc>
      </w:tr>
      <w:tr w:rsidR="000D01F6" w:rsidRPr="00F54873" w:rsidTr="008137C6">
        <w:tc>
          <w:tcPr>
            <w:tcW w:w="5766" w:type="dxa"/>
            <w:tcBorders>
              <w:top w:val="single" w:sz="4" w:space="0" w:color="000000"/>
              <w:left w:val="single" w:sz="4" w:space="0" w:color="000000"/>
              <w:bottom w:val="single" w:sz="4" w:space="0" w:color="000000"/>
            </w:tcBorders>
          </w:tcPr>
          <w:p w:rsidR="000D01F6" w:rsidRPr="00F54873" w:rsidRDefault="000D01F6" w:rsidP="008137C6">
            <w:pPr>
              <w:jc w:val="both"/>
              <w:rPr>
                <w:rFonts w:eastAsia="Times-Bold"/>
                <w:bCs/>
              </w:rPr>
            </w:pPr>
            <w:r w:rsidRPr="00F54873">
              <w:rPr>
                <w:rFonts w:eastAsia="Times-Bold"/>
                <w:bCs/>
                <w:sz w:val="22"/>
                <w:szCs w:val="22"/>
              </w:rPr>
              <w:t>Середньозважена кількість звичайних акцій</w:t>
            </w:r>
          </w:p>
        </w:tc>
        <w:tc>
          <w:tcPr>
            <w:tcW w:w="2238" w:type="dxa"/>
            <w:tcBorders>
              <w:top w:val="single" w:sz="4" w:space="0" w:color="000000"/>
              <w:left w:val="single" w:sz="4" w:space="0" w:color="000000"/>
              <w:bottom w:val="single" w:sz="4" w:space="0" w:color="000000"/>
            </w:tcBorders>
          </w:tcPr>
          <w:p w:rsidR="000D01F6" w:rsidRPr="00F54873" w:rsidRDefault="000D01F6" w:rsidP="008137C6">
            <w:pPr>
              <w:jc w:val="center"/>
              <w:rPr>
                <w:rFonts w:eastAsia="Times-Bold"/>
                <w:bCs/>
              </w:rPr>
            </w:pPr>
            <w:r w:rsidRPr="00F54873">
              <w:rPr>
                <w:bCs/>
                <w:sz w:val="22"/>
                <w:szCs w:val="22"/>
              </w:rPr>
              <w:t>32 798 560</w:t>
            </w:r>
          </w:p>
        </w:tc>
        <w:tc>
          <w:tcPr>
            <w:tcW w:w="1958" w:type="dxa"/>
            <w:tcBorders>
              <w:top w:val="single" w:sz="4" w:space="0" w:color="000000"/>
              <w:left w:val="single" w:sz="4" w:space="0" w:color="000000"/>
              <w:bottom w:val="single" w:sz="4" w:space="0" w:color="000000"/>
              <w:right w:val="single" w:sz="4" w:space="0" w:color="000000"/>
            </w:tcBorders>
          </w:tcPr>
          <w:p w:rsidR="000D01F6" w:rsidRPr="00F54873" w:rsidRDefault="000D01F6" w:rsidP="008137C6">
            <w:pPr>
              <w:jc w:val="center"/>
            </w:pPr>
            <w:r w:rsidRPr="00F54873">
              <w:rPr>
                <w:bCs/>
                <w:sz w:val="22"/>
                <w:szCs w:val="22"/>
              </w:rPr>
              <w:t>32 798 560</w:t>
            </w:r>
          </w:p>
        </w:tc>
      </w:tr>
      <w:tr w:rsidR="000D01F6" w:rsidRPr="00F54873" w:rsidTr="008137C6">
        <w:tc>
          <w:tcPr>
            <w:tcW w:w="5766" w:type="dxa"/>
            <w:tcBorders>
              <w:top w:val="single" w:sz="4" w:space="0" w:color="000000"/>
              <w:left w:val="single" w:sz="4" w:space="0" w:color="000000"/>
              <w:bottom w:val="single" w:sz="4" w:space="0" w:color="000000"/>
            </w:tcBorders>
          </w:tcPr>
          <w:p w:rsidR="000D01F6" w:rsidRPr="00F54873" w:rsidRDefault="000D01F6" w:rsidP="008137C6">
            <w:pPr>
              <w:jc w:val="both"/>
              <w:rPr>
                <w:color w:val="000000"/>
              </w:rPr>
            </w:pPr>
            <w:r w:rsidRPr="00F54873">
              <w:rPr>
                <w:rFonts w:eastAsia="Times-Bold"/>
                <w:bCs/>
                <w:sz w:val="22"/>
                <w:szCs w:val="22"/>
              </w:rPr>
              <w:t>Базовий прибуток на акцію (гривень)</w:t>
            </w:r>
          </w:p>
        </w:tc>
        <w:tc>
          <w:tcPr>
            <w:tcW w:w="2238" w:type="dxa"/>
            <w:tcBorders>
              <w:top w:val="single" w:sz="4" w:space="0" w:color="000000"/>
              <w:left w:val="single" w:sz="4" w:space="0" w:color="000000"/>
              <w:bottom w:val="single" w:sz="4" w:space="0" w:color="000000"/>
            </w:tcBorders>
          </w:tcPr>
          <w:p w:rsidR="000D01F6" w:rsidRPr="00F54873" w:rsidRDefault="000D01F6" w:rsidP="008137C6">
            <w:pPr>
              <w:jc w:val="center"/>
              <w:rPr>
                <w:rFonts w:eastAsia="Times-Bold"/>
                <w:bCs/>
                <w:lang w:val="uk-UA"/>
              </w:rPr>
            </w:pPr>
            <w:r w:rsidRPr="00F54873">
              <w:rPr>
                <w:color w:val="000000"/>
                <w:sz w:val="22"/>
                <w:szCs w:val="22"/>
                <w:lang w:val="uk-UA"/>
              </w:rPr>
              <w:t>0,483</w:t>
            </w:r>
          </w:p>
        </w:tc>
        <w:tc>
          <w:tcPr>
            <w:tcW w:w="1958" w:type="dxa"/>
            <w:tcBorders>
              <w:top w:val="single" w:sz="4" w:space="0" w:color="000000"/>
              <w:left w:val="single" w:sz="4" w:space="0" w:color="000000"/>
              <w:bottom w:val="single" w:sz="4" w:space="0" w:color="000000"/>
              <w:right w:val="single" w:sz="4" w:space="0" w:color="000000"/>
            </w:tcBorders>
          </w:tcPr>
          <w:p w:rsidR="000D01F6" w:rsidRPr="00F54873" w:rsidRDefault="000D01F6" w:rsidP="008137C6">
            <w:pPr>
              <w:jc w:val="center"/>
            </w:pPr>
            <w:r w:rsidRPr="00F54873">
              <w:rPr>
                <w:rFonts w:eastAsia="Times-Bold"/>
                <w:bCs/>
                <w:sz w:val="22"/>
                <w:szCs w:val="22"/>
              </w:rPr>
              <w:t>(0,</w:t>
            </w:r>
            <w:r w:rsidRPr="00F54873">
              <w:rPr>
                <w:rFonts w:eastAsia="Times-Bold"/>
                <w:bCs/>
                <w:sz w:val="22"/>
                <w:szCs w:val="22"/>
                <w:lang w:val="uk-UA"/>
              </w:rPr>
              <w:t>6066</w:t>
            </w:r>
            <w:r w:rsidRPr="00F54873">
              <w:rPr>
                <w:rFonts w:eastAsia="Times-Bold"/>
                <w:bCs/>
                <w:sz w:val="22"/>
                <w:szCs w:val="22"/>
              </w:rPr>
              <w:t>)</w:t>
            </w:r>
          </w:p>
        </w:tc>
      </w:tr>
    </w:tbl>
    <w:p w:rsidR="000D01F6" w:rsidRPr="00F54873" w:rsidRDefault="000D01F6" w:rsidP="00825445">
      <w:pPr>
        <w:jc w:val="both"/>
        <w:rPr>
          <w:rFonts w:eastAsia="Times-Bold"/>
          <w:b/>
          <w:bCs/>
          <w:sz w:val="22"/>
          <w:szCs w:val="22"/>
        </w:rPr>
      </w:pPr>
    </w:p>
    <w:p w:rsidR="000D01F6" w:rsidRPr="00F54873" w:rsidRDefault="000D01F6" w:rsidP="00825445">
      <w:pPr>
        <w:jc w:val="both"/>
        <w:rPr>
          <w:rFonts w:eastAsia="Times-Bold"/>
          <w:bCs/>
          <w:sz w:val="22"/>
          <w:szCs w:val="22"/>
        </w:rPr>
      </w:pPr>
      <w:r w:rsidRPr="00F54873">
        <w:rPr>
          <w:rFonts w:eastAsia="Times-Bold"/>
          <w:b/>
          <w:bCs/>
          <w:sz w:val="22"/>
          <w:szCs w:val="22"/>
        </w:rPr>
        <w:t>2</w:t>
      </w:r>
      <w:r w:rsidRPr="00F54873">
        <w:rPr>
          <w:rFonts w:eastAsia="Times-Bold"/>
          <w:b/>
          <w:bCs/>
          <w:sz w:val="22"/>
          <w:szCs w:val="22"/>
          <w:lang w:val="uk-UA"/>
        </w:rPr>
        <w:t>4</w:t>
      </w:r>
      <w:r w:rsidRPr="00F54873">
        <w:rPr>
          <w:rFonts w:eastAsia="Times-Bold"/>
          <w:b/>
          <w:bCs/>
          <w:sz w:val="22"/>
          <w:szCs w:val="22"/>
        </w:rPr>
        <w:t>. Дивіденди</w:t>
      </w:r>
    </w:p>
    <w:p w:rsidR="000D01F6" w:rsidRPr="00F54873" w:rsidRDefault="000D01F6" w:rsidP="00825445">
      <w:pPr>
        <w:spacing w:after="120"/>
        <w:jc w:val="both"/>
        <w:rPr>
          <w:sz w:val="22"/>
          <w:szCs w:val="22"/>
        </w:rPr>
      </w:pPr>
      <w:r w:rsidRPr="00F54873">
        <w:rPr>
          <w:rFonts w:eastAsia="Times-Bold"/>
          <w:b/>
          <w:bCs/>
          <w:sz w:val="22"/>
          <w:szCs w:val="22"/>
        </w:rPr>
        <w:t>Виплачені та об’явлені дивіденди на звичайні акції.</w:t>
      </w:r>
    </w:p>
    <w:tbl>
      <w:tblPr>
        <w:tblW w:w="9919" w:type="dxa"/>
        <w:tblInd w:w="158" w:type="dxa"/>
        <w:tblLayout w:type="fixed"/>
        <w:tblLook w:val="0000"/>
      </w:tblPr>
      <w:tblGrid>
        <w:gridCol w:w="5754"/>
        <w:gridCol w:w="2226"/>
        <w:gridCol w:w="1939"/>
      </w:tblGrid>
      <w:tr w:rsidR="000D01F6" w:rsidRPr="00F54873" w:rsidTr="00B94523">
        <w:tc>
          <w:tcPr>
            <w:tcW w:w="5754" w:type="dxa"/>
            <w:tcBorders>
              <w:top w:val="single" w:sz="4" w:space="0" w:color="000000"/>
              <w:left w:val="single" w:sz="4" w:space="0" w:color="000000"/>
              <w:bottom w:val="single" w:sz="4" w:space="0" w:color="000000"/>
            </w:tcBorders>
          </w:tcPr>
          <w:p w:rsidR="000D01F6" w:rsidRPr="00F54873" w:rsidRDefault="000D01F6" w:rsidP="008137C6">
            <w:pPr>
              <w:snapToGrid w:val="0"/>
              <w:jc w:val="both"/>
            </w:pPr>
          </w:p>
        </w:tc>
        <w:tc>
          <w:tcPr>
            <w:tcW w:w="2226" w:type="dxa"/>
            <w:tcBorders>
              <w:top w:val="single" w:sz="4" w:space="0" w:color="000000"/>
              <w:left w:val="single" w:sz="4" w:space="0" w:color="000000"/>
              <w:bottom w:val="single" w:sz="4" w:space="0" w:color="000000"/>
            </w:tcBorders>
          </w:tcPr>
          <w:p w:rsidR="000D01F6" w:rsidRPr="00F54873" w:rsidRDefault="000D01F6" w:rsidP="008137C6">
            <w:pPr>
              <w:jc w:val="center"/>
              <w:rPr>
                <w:rFonts w:eastAsia="Times-Bold"/>
                <w:bCs/>
              </w:rPr>
            </w:pPr>
            <w:r w:rsidRPr="00F54873">
              <w:rPr>
                <w:rFonts w:eastAsia="Times-Bold"/>
                <w:bCs/>
                <w:sz w:val="22"/>
                <w:szCs w:val="22"/>
              </w:rPr>
              <w:t>2015р.</w:t>
            </w:r>
          </w:p>
        </w:tc>
        <w:tc>
          <w:tcPr>
            <w:tcW w:w="1939" w:type="dxa"/>
            <w:tcBorders>
              <w:top w:val="single" w:sz="4" w:space="0" w:color="000000"/>
              <w:left w:val="single" w:sz="4" w:space="0" w:color="000000"/>
              <w:bottom w:val="single" w:sz="4" w:space="0" w:color="000000"/>
              <w:right w:val="single" w:sz="4" w:space="0" w:color="000000"/>
            </w:tcBorders>
          </w:tcPr>
          <w:p w:rsidR="000D01F6" w:rsidRPr="00F54873" w:rsidRDefault="000D01F6" w:rsidP="00B94523">
            <w:pPr>
              <w:jc w:val="center"/>
            </w:pPr>
            <w:r w:rsidRPr="00F54873">
              <w:rPr>
                <w:rFonts w:eastAsia="Times-Bold"/>
                <w:bCs/>
                <w:sz w:val="22"/>
                <w:szCs w:val="22"/>
              </w:rPr>
              <w:t>2014р.</w:t>
            </w:r>
          </w:p>
        </w:tc>
      </w:tr>
      <w:tr w:rsidR="000D01F6" w:rsidRPr="00F54873" w:rsidTr="00B94523">
        <w:tc>
          <w:tcPr>
            <w:tcW w:w="5754" w:type="dxa"/>
            <w:tcBorders>
              <w:top w:val="single" w:sz="4" w:space="0" w:color="000000"/>
              <w:left w:val="single" w:sz="4" w:space="0" w:color="000000"/>
              <w:bottom w:val="single" w:sz="4" w:space="0" w:color="000000"/>
            </w:tcBorders>
          </w:tcPr>
          <w:p w:rsidR="000D01F6" w:rsidRPr="00F54873" w:rsidRDefault="000D01F6" w:rsidP="008137C6">
            <w:pPr>
              <w:jc w:val="both"/>
              <w:rPr>
                <w:rFonts w:eastAsia="Times-Bold"/>
                <w:bCs/>
              </w:rPr>
            </w:pPr>
            <w:r w:rsidRPr="00F54873">
              <w:rPr>
                <w:rFonts w:eastAsia="Times-Bold"/>
                <w:bCs/>
                <w:sz w:val="22"/>
                <w:szCs w:val="22"/>
              </w:rPr>
              <w:t>Заборгованість за невиплаченими дивідендами</w:t>
            </w:r>
          </w:p>
        </w:tc>
        <w:tc>
          <w:tcPr>
            <w:tcW w:w="2226" w:type="dxa"/>
            <w:tcBorders>
              <w:top w:val="single" w:sz="4" w:space="0" w:color="000000"/>
              <w:left w:val="single" w:sz="4" w:space="0" w:color="000000"/>
              <w:bottom w:val="single" w:sz="4" w:space="0" w:color="000000"/>
            </w:tcBorders>
          </w:tcPr>
          <w:p w:rsidR="000D01F6" w:rsidRPr="00F54873" w:rsidRDefault="000D01F6" w:rsidP="008137C6">
            <w:pPr>
              <w:jc w:val="center"/>
              <w:rPr>
                <w:rFonts w:eastAsia="Times-Bold"/>
                <w:bCs/>
                <w:lang w:val="uk-UA"/>
              </w:rPr>
            </w:pPr>
            <w:r w:rsidRPr="00F54873">
              <w:rPr>
                <w:rFonts w:eastAsia="Times-Bold"/>
                <w:bCs/>
                <w:sz w:val="22"/>
                <w:szCs w:val="22"/>
                <w:lang w:val="uk-UA"/>
              </w:rPr>
              <w:t>11</w:t>
            </w:r>
          </w:p>
        </w:tc>
        <w:tc>
          <w:tcPr>
            <w:tcW w:w="1939" w:type="dxa"/>
            <w:tcBorders>
              <w:top w:val="single" w:sz="4" w:space="0" w:color="000000"/>
              <w:left w:val="single" w:sz="4" w:space="0" w:color="000000"/>
              <w:bottom w:val="single" w:sz="4" w:space="0" w:color="000000"/>
              <w:right w:val="single" w:sz="4" w:space="0" w:color="000000"/>
            </w:tcBorders>
          </w:tcPr>
          <w:p w:rsidR="000D01F6" w:rsidRPr="00F54873" w:rsidRDefault="000D01F6" w:rsidP="008137C6">
            <w:pPr>
              <w:jc w:val="center"/>
              <w:rPr>
                <w:lang w:val="uk-UA"/>
              </w:rPr>
            </w:pPr>
            <w:r w:rsidRPr="00F54873">
              <w:rPr>
                <w:rFonts w:eastAsia="Times-Bold"/>
                <w:bCs/>
                <w:sz w:val="22"/>
                <w:szCs w:val="22"/>
                <w:lang w:val="uk-UA"/>
              </w:rPr>
              <w:t>11</w:t>
            </w:r>
          </w:p>
        </w:tc>
      </w:tr>
      <w:tr w:rsidR="000D01F6" w:rsidRPr="00F54873" w:rsidTr="00B94523">
        <w:tc>
          <w:tcPr>
            <w:tcW w:w="5754" w:type="dxa"/>
            <w:tcBorders>
              <w:top w:val="single" w:sz="4" w:space="0" w:color="000000"/>
              <w:left w:val="single" w:sz="4" w:space="0" w:color="000000"/>
              <w:bottom w:val="single" w:sz="4" w:space="0" w:color="000000"/>
            </w:tcBorders>
          </w:tcPr>
          <w:p w:rsidR="000D01F6" w:rsidRPr="00F54873" w:rsidRDefault="000D01F6" w:rsidP="008137C6">
            <w:pPr>
              <w:jc w:val="both"/>
              <w:rPr>
                <w:rFonts w:eastAsia="Times-Bold"/>
                <w:bCs/>
              </w:rPr>
            </w:pPr>
            <w:r w:rsidRPr="00F54873">
              <w:rPr>
                <w:rFonts w:eastAsia="Times-Bold"/>
                <w:bCs/>
                <w:sz w:val="22"/>
                <w:szCs w:val="22"/>
              </w:rPr>
              <w:t>Всього</w:t>
            </w:r>
          </w:p>
        </w:tc>
        <w:tc>
          <w:tcPr>
            <w:tcW w:w="2226" w:type="dxa"/>
            <w:tcBorders>
              <w:top w:val="single" w:sz="4" w:space="0" w:color="000000"/>
              <w:left w:val="single" w:sz="4" w:space="0" w:color="000000"/>
              <w:bottom w:val="single" w:sz="4" w:space="0" w:color="000000"/>
            </w:tcBorders>
          </w:tcPr>
          <w:p w:rsidR="000D01F6" w:rsidRPr="00F54873" w:rsidRDefault="000D01F6" w:rsidP="008137C6">
            <w:pPr>
              <w:jc w:val="center"/>
              <w:rPr>
                <w:rFonts w:eastAsia="Times-Bold"/>
                <w:b/>
                <w:bCs/>
                <w:lang w:val="uk-UA"/>
              </w:rPr>
            </w:pPr>
            <w:r w:rsidRPr="00F54873">
              <w:rPr>
                <w:rFonts w:eastAsia="Times-Bold"/>
                <w:b/>
                <w:bCs/>
                <w:sz w:val="22"/>
                <w:szCs w:val="22"/>
                <w:lang w:val="uk-UA"/>
              </w:rPr>
              <w:t>11</w:t>
            </w:r>
          </w:p>
        </w:tc>
        <w:tc>
          <w:tcPr>
            <w:tcW w:w="1939" w:type="dxa"/>
            <w:tcBorders>
              <w:top w:val="single" w:sz="4" w:space="0" w:color="000000"/>
              <w:left w:val="single" w:sz="4" w:space="0" w:color="000000"/>
              <w:bottom w:val="single" w:sz="4" w:space="0" w:color="000000"/>
              <w:right w:val="single" w:sz="4" w:space="0" w:color="000000"/>
            </w:tcBorders>
          </w:tcPr>
          <w:p w:rsidR="000D01F6" w:rsidRPr="00F54873" w:rsidRDefault="000D01F6" w:rsidP="008137C6">
            <w:pPr>
              <w:jc w:val="center"/>
              <w:rPr>
                <w:b/>
                <w:lang w:val="uk-UA"/>
              </w:rPr>
            </w:pPr>
            <w:r w:rsidRPr="00F54873">
              <w:rPr>
                <w:rFonts w:eastAsia="Times-Bold"/>
                <w:b/>
                <w:bCs/>
                <w:sz w:val="22"/>
                <w:szCs w:val="22"/>
                <w:lang w:val="uk-UA"/>
              </w:rPr>
              <w:t>11</w:t>
            </w:r>
          </w:p>
        </w:tc>
      </w:tr>
    </w:tbl>
    <w:p w:rsidR="000D01F6" w:rsidRPr="00F54873" w:rsidRDefault="000D01F6" w:rsidP="00825445">
      <w:pPr>
        <w:jc w:val="both"/>
        <w:rPr>
          <w:rFonts w:eastAsia="Times-Bold"/>
          <w:bCs/>
          <w:sz w:val="22"/>
          <w:szCs w:val="22"/>
        </w:rPr>
      </w:pPr>
    </w:p>
    <w:p w:rsidR="000D01F6" w:rsidRPr="00F54873" w:rsidRDefault="000D01F6" w:rsidP="001A2615">
      <w:pPr>
        <w:ind w:firstLine="551"/>
        <w:jc w:val="both"/>
        <w:rPr>
          <w:rFonts w:eastAsia="Times-Roman"/>
          <w:b/>
          <w:bCs/>
          <w:sz w:val="22"/>
          <w:szCs w:val="22"/>
        </w:rPr>
      </w:pPr>
      <w:r w:rsidRPr="00F54873">
        <w:rPr>
          <w:rFonts w:eastAsia="Times-Bold"/>
          <w:bCs/>
          <w:sz w:val="22"/>
          <w:szCs w:val="22"/>
        </w:rPr>
        <w:t xml:space="preserve">В 2015 році дивіденди не нараховувались та не виплачувались. </w:t>
      </w:r>
    </w:p>
    <w:p w:rsidR="000D01F6" w:rsidRPr="00F54873" w:rsidRDefault="000D01F6" w:rsidP="00811527">
      <w:pPr>
        <w:spacing w:after="120"/>
        <w:jc w:val="both"/>
        <w:rPr>
          <w:rFonts w:eastAsia="Times-Bold"/>
          <w:bCs/>
          <w:sz w:val="22"/>
          <w:szCs w:val="22"/>
        </w:rPr>
      </w:pPr>
      <w:r w:rsidRPr="00F54873">
        <w:rPr>
          <w:rFonts w:eastAsia="Times-Roman"/>
          <w:b/>
          <w:bCs/>
          <w:sz w:val="22"/>
          <w:szCs w:val="22"/>
        </w:rPr>
        <w:t>2</w:t>
      </w:r>
      <w:r w:rsidRPr="00F54873">
        <w:rPr>
          <w:rFonts w:eastAsia="Times-Roman"/>
          <w:b/>
          <w:bCs/>
          <w:sz w:val="22"/>
          <w:szCs w:val="22"/>
          <w:lang w:val="uk-UA"/>
        </w:rPr>
        <w:t>5</w:t>
      </w:r>
      <w:r w:rsidRPr="00F54873">
        <w:rPr>
          <w:rFonts w:eastAsia="Times-Roman"/>
          <w:b/>
          <w:bCs/>
          <w:sz w:val="22"/>
          <w:szCs w:val="22"/>
        </w:rPr>
        <w:t>. Виплати персоналу</w:t>
      </w:r>
    </w:p>
    <w:p w:rsidR="000D01F6" w:rsidRPr="00F54873" w:rsidRDefault="000D01F6" w:rsidP="00811527">
      <w:pPr>
        <w:spacing w:after="120"/>
        <w:ind w:firstLine="567"/>
        <w:jc w:val="both"/>
        <w:rPr>
          <w:sz w:val="22"/>
          <w:szCs w:val="22"/>
        </w:rPr>
      </w:pPr>
      <w:r w:rsidRPr="00F54873">
        <w:rPr>
          <w:rFonts w:eastAsia="Times-Roman"/>
          <w:bCs/>
          <w:sz w:val="22"/>
          <w:szCs w:val="22"/>
        </w:rPr>
        <w:t>Виплати персоналу включають основну та додаткову заробітну плату, премії, суми за дні щорічних відпусток,</w:t>
      </w:r>
      <w:r w:rsidR="00393023">
        <w:rPr>
          <w:rFonts w:eastAsia="Times-Roman"/>
          <w:bCs/>
          <w:sz w:val="22"/>
          <w:szCs w:val="22"/>
        </w:rPr>
        <w:t xml:space="preserve"> </w:t>
      </w:r>
      <w:r w:rsidRPr="00F54873">
        <w:rPr>
          <w:rFonts w:eastAsia="Times-Roman"/>
          <w:bCs/>
          <w:sz w:val="22"/>
          <w:szCs w:val="22"/>
        </w:rPr>
        <w:t>допомогу тощо. Сплата внесків до Пенсійного фонду України передбачена вимогами чинного законодавства, є поточним зобов’язанням</w:t>
      </w:r>
      <w:r w:rsidRPr="00F54873">
        <w:rPr>
          <w:rFonts w:eastAsia="Times-Roman"/>
          <w:bCs/>
          <w:sz w:val="22"/>
          <w:szCs w:val="22"/>
          <w:lang w:val="uk-UA"/>
        </w:rPr>
        <w:t xml:space="preserve"> АТ «ДАЗ»</w:t>
      </w:r>
      <w:r w:rsidRPr="00F54873">
        <w:rPr>
          <w:rFonts w:eastAsia="Times-Roman"/>
          <w:bCs/>
          <w:sz w:val="22"/>
          <w:szCs w:val="22"/>
        </w:rPr>
        <w:t>.</w:t>
      </w:r>
    </w:p>
    <w:tbl>
      <w:tblPr>
        <w:tblW w:w="0" w:type="auto"/>
        <w:tblInd w:w="146" w:type="dxa"/>
        <w:tblLayout w:type="fixed"/>
        <w:tblLook w:val="0000"/>
      </w:tblPr>
      <w:tblGrid>
        <w:gridCol w:w="5168"/>
        <w:gridCol w:w="2402"/>
        <w:gridCol w:w="2393"/>
      </w:tblGrid>
      <w:tr w:rsidR="000D01F6" w:rsidRPr="00F54873" w:rsidTr="00F66D43">
        <w:trPr>
          <w:trHeight w:val="494"/>
        </w:trPr>
        <w:tc>
          <w:tcPr>
            <w:tcW w:w="5168" w:type="dxa"/>
            <w:tcBorders>
              <w:top w:val="single" w:sz="4" w:space="0" w:color="000000"/>
              <w:left w:val="single" w:sz="4" w:space="0" w:color="000000"/>
              <w:bottom w:val="single" w:sz="4" w:space="0" w:color="000000"/>
            </w:tcBorders>
          </w:tcPr>
          <w:p w:rsidR="000D01F6" w:rsidRPr="00F54873" w:rsidRDefault="000D01F6" w:rsidP="00F66D43">
            <w:pPr>
              <w:snapToGrid w:val="0"/>
              <w:jc w:val="both"/>
              <w:rPr>
                <w:lang w:val="uk-UA"/>
              </w:rPr>
            </w:pPr>
            <w:r w:rsidRPr="00F54873">
              <w:rPr>
                <w:sz w:val="22"/>
                <w:szCs w:val="22"/>
                <w:lang w:val="uk-UA"/>
              </w:rPr>
              <w:t>Нараховані виплати та внески</w:t>
            </w:r>
          </w:p>
        </w:tc>
        <w:tc>
          <w:tcPr>
            <w:tcW w:w="2402" w:type="dxa"/>
            <w:tcBorders>
              <w:top w:val="single" w:sz="4" w:space="0" w:color="000000"/>
              <w:left w:val="single" w:sz="4" w:space="0" w:color="000000"/>
              <w:bottom w:val="single" w:sz="4" w:space="0" w:color="000000"/>
            </w:tcBorders>
          </w:tcPr>
          <w:p w:rsidR="000D01F6" w:rsidRPr="00F54873" w:rsidRDefault="000D01F6" w:rsidP="00F66D43">
            <w:pPr>
              <w:jc w:val="center"/>
              <w:rPr>
                <w:rFonts w:eastAsia="Times-Roman"/>
                <w:bCs/>
              </w:rPr>
            </w:pPr>
            <w:r w:rsidRPr="00F54873">
              <w:rPr>
                <w:rFonts w:eastAsia="Times-Roman"/>
                <w:bCs/>
                <w:sz w:val="22"/>
                <w:szCs w:val="22"/>
              </w:rPr>
              <w:t>2015 р.</w:t>
            </w:r>
          </w:p>
        </w:tc>
        <w:tc>
          <w:tcPr>
            <w:tcW w:w="2393" w:type="dxa"/>
            <w:tcBorders>
              <w:top w:val="single" w:sz="4" w:space="0" w:color="000000"/>
              <w:left w:val="single" w:sz="4" w:space="0" w:color="000000"/>
              <w:bottom w:val="single" w:sz="4" w:space="0" w:color="000000"/>
              <w:right w:val="single" w:sz="4" w:space="0" w:color="000000"/>
            </w:tcBorders>
          </w:tcPr>
          <w:p w:rsidR="000D01F6" w:rsidRPr="00F54873" w:rsidRDefault="000D01F6" w:rsidP="00F66D43">
            <w:pPr>
              <w:jc w:val="center"/>
              <w:rPr>
                <w:lang w:val="uk-UA"/>
              </w:rPr>
            </w:pPr>
            <w:r w:rsidRPr="00F54873">
              <w:rPr>
                <w:rFonts w:eastAsia="Times-Roman"/>
                <w:bCs/>
                <w:sz w:val="22"/>
                <w:szCs w:val="22"/>
              </w:rPr>
              <w:t>2014 р</w:t>
            </w:r>
            <w:r w:rsidRPr="00F54873">
              <w:rPr>
                <w:rFonts w:eastAsia="Times-Roman"/>
                <w:bCs/>
                <w:sz w:val="22"/>
                <w:szCs w:val="22"/>
                <w:lang w:val="uk-UA"/>
              </w:rPr>
              <w:t>.</w:t>
            </w:r>
          </w:p>
        </w:tc>
      </w:tr>
      <w:tr w:rsidR="000D01F6" w:rsidRPr="00F54873" w:rsidTr="00F66D43">
        <w:tc>
          <w:tcPr>
            <w:tcW w:w="5168" w:type="dxa"/>
            <w:tcBorders>
              <w:top w:val="single" w:sz="4" w:space="0" w:color="000000"/>
              <w:left w:val="single" w:sz="4" w:space="0" w:color="000000"/>
              <w:bottom w:val="single" w:sz="4" w:space="0" w:color="000000"/>
            </w:tcBorders>
          </w:tcPr>
          <w:p w:rsidR="000D01F6" w:rsidRPr="00F54873" w:rsidRDefault="000D01F6" w:rsidP="00F66D43">
            <w:pPr>
              <w:jc w:val="both"/>
              <w:rPr>
                <w:rFonts w:eastAsia="Times-Roman"/>
                <w:bCs/>
              </w:rPr>
            </w:pPr>
            <w:r w:rsidRPr="00F54873">
              <w:rPr>
                <w:rFonts w:eastAsia="Times-Roman"/>
                <w:bCs/>
                <w:sz w:val="22"/>
                <w:szCs w:val="22"/>
              </w:rPr>
              <w:t>Поточні виплати</w:t>
            </w:r>
          </w:p>
        </w:tc>
        <w:tc>
          <w:tcPr>
            <w:tcW w:w="2402" w:type="dxa"/>
            <w:tcBorders>
              <w:top w:val="single" w:sz="4" w:space="0" w:color="000000"/>
              <w:left w:val="single" w:sz="4" w:space="0" w:color="000000"/>
              <w:bottom w:val="single" w:sz="4" w:space="0" w:color="000000"/>
            </w:tcBorders>
          </w:tcPr>
          <w:p w:rsidR="000D01F6" w:rsidRPr="00F54873" w:rsidRDefault="000D01F6" w:rsidP="00F66D43">
            <w:pPr>
              <w:jc w:val="center"/>
              <w:rPr>
                <w:rFonts w:eastAsia="Times-Roman"/>
                <w:bCs/>
                <w:lang w:val="uk-UA"/>
              </w:rPr>
            </w:pPr>
            <w:r w:rsidRPr="00F54873">
              <w:rPr>
                <w:rFonts w:eastAsia="Times-Roman"/>
                <w:bCs/>
                <w:sz w:val="22"/>
                <w:szCs w:val="22"/>
                <w:lang w:val="uk-UA"/>
              </w:rPr>
              <w:t>117362</w:t>
            </w:r>
          </w:p>
        </w:tc>
        <w:tc>
          <w:tcPr>
            <w:tcW w:w="2393" w:type="dxa"/>
            <w:tcBorders>
              <w:top w:val="single" w:sz="4" w:space="0" w:color="000000"/>
              <w:left w:val="single" w:sz="4" w:space="0" w:color="000000"/>
              <w:bottom w:val="single" w:sz="4" w:space="0" w:color="000000"/>
              <w:right w:val="single" w:sz="4" w:space="0" w:color="000000"/>
            </w:tcBorders>
          </w:tcPr>
          <w:p w:rsidR="000D01F6" w:rsidRPr="00F54873" w:rsidRDefault="000D01F6" w:rsidP="00F66D43">
            <w:pPr>
              <w:jc w:val="center"/>
              <w:rPr>
                <w:lang w:val="uk-UA"/>
              </w:rPr>
            </w:pPr>
            <w:r w:rsidRPr="00F54873">
              <w:rPr>
                <w:sz w:val="22"/>
                <w:szCs w:val="22"/>
                <w:lang w:val="uk-UA"/>
              </w:rPr>
              <w:t>121282</w:t>
            </w:r>
          </w:p>
        </w:tc>
      </w:tr>
      <w:tr w:rsidR="000D01F6" w:rsidRPr="00F54873" w:rsidTr="00F66D43">
        <w:tc>
          <w:tcPr>
            <w:tcW w:w="5168" w:type="dxa"/>
            <w:tcBorders>
              <w:top w:val="single" w:sz="4" w:space="0" w:color="000000"/>
              <w:left w:val="single" w:sz="4" w:space="0" w:color="000000"/>
              <w:bottom w:val="single" w:sz="4" w:space="0" w:color="000000"/>
            </w:tcBorders>
          </w:tcPr>
          <w:p w:rsidR="000D01F6" w:rsidRPr="00F54873" w:rsidRDefault="000D01F6" w:rsidP="00F77EAB">
            <w:pPr>
              <w:jc w:val="both"/>
              <w:rPr>
                <w:rFonts w:eastAsia="Times-Roman"/>
                <w:bCs/>
              </w:rPr>
            </w:pPr>
            <w:r w:rsidRPr="00F54873">
              <w:rPr>
                <w:rFonts w:eastAsia="Times-Roman"/>
                <w:bCs/>
                <w:sz w:val="22"/>
                <w:szCs w:val="22"/>
                <w:lang w:val="uk-UA"/>
              </w:rPr>
              <w:t xml:space="preserve">Нарахування </w:t>
            </w:r>
            <w:r w:rsidRPr="00F54873">
              <w:rPr>
                <w:rFonts w:eastAsia="Times-Roman"/>
                <w:bCs/>
                <w:sz w:val="22"/>
                <w:szCs w:val="22"/>
              </w:rPr>
              <w:t>єдиного соціального внеску</w:t>
            </w:r>
          </w:p>
        </w:tc>
        <w:tc>
          <w:tcPr>
            <w:tcW w:w="2402" w:type="dxa"/>
            <w:tcBorders>
              <w:top w:val="single" w:sz="4" w:space="0" w:color="000000"/>
              <w:left w:val="single" w:sz="4" w:space="0" w:color="000000"/>
              <w:bottom w:val="single" w:sz="4" w:space="0" w:color="000000"/>
            </w:tcBorders>
          </w:tcPr>
          <w:p w:rsidR="000D01F6" w:rsidRPr="00F54873" w:rsidRDefault="000D01F6" w:rsidP="00F66D43">
            <w:pPr>
              <w:jc w:val="center"/>
              <w:rPr>
                <w:rFonts w:eastAsia="Times-Roman"/>
                <w:bCs/>
                <w:lang w:val="uk-UA"/>
              </w:rPr>
            </w:pPr>
            <w:r w:rsidRPr="00F54873">
              <w:rPr>
                <w:rFonts w:eastAsia="Times-Roman"/>
                <w:bCs/>
                <w:sz w:val="22"/>
                <w:szCs w:val="22"/>
                <w:lang w:val="uk-UA"/>
              </w:rPr>
              <w:t>46741</w:t>
            </w:r>
          </w:p>
        </w:tc>
        <w:tc>
          <w:tcPr>
            <w:tcW w:w="2393" w:type="dxa"/>
            <w:tcBorders>
              <w:top w:val="single" w:sz="4" w:space="0" w:color="000000"/>
              <w:left w:val="single" w:sz="4" w:space="0" w:color="000000"/>
              <w:bottom w:val="single" w:sz="4" w:space="0" w:color="000000"/>
              <w:right w:val="single" w:sz="4" w:space="0" w:color="000000"/>
            </w:tcBorders>
          </w:tcPr>
          <w:p w:rsidR="000D01F6" w:rsidRPr="00F54873" w:rsidRDefault="000D01F6" w:rsidP="00F66D43">
            <w:pPr>
              <w:jc w:val="center"/>
              <w:rPr>
                <w:lang w:val="uk-UA"/>
              </w:rPr>
            </w:pPr>
            <w:r w:rsidRPr="00F54873">
              <w:rPr>
                <w:sz w:val="22"/>
                <w:szCs w:val="22"/>
                <w:lang w:val="uk-UA"/>
              </w:rPr>
              <w:t>48401</w:t>
            </w:r>
          </w:p>
        </w:tc>
      </w:tr>
      <w:tr w:rsidR="000D01F6" w:rsidRPr="00F54873" w:rsidTr="00F66D43">
        <w:tc>
          <w:tcPr>
            <w:tcW w:w="5168" w:type="dxa"/>
            <w:tcBorders>
              <w:top w:val="single" w:sz="4" w:space="0" w:color="000000"/>
              <w:left w:val="single" w:sz="4" w:space="0" w:color="000000"/>
              <w:bottom w:val="single" w:sz="4" w:space="0" w:color="000000"/>
            </w:tcBorders>
          </w:tcPr>
          <w:p w:rsidR="000D01F6" w:rsidRPr="00F54873" w:rsidRDefault="000D01F6" w:rsidP="00F66D43">
            <w:pPr>
              <w:jc w:val="both"/>
              <w:rPr>
                <w:rFonts w:eastAsia="Times-Roman"/>
                <w:bCs/>
                <w:lang w:val="uk-UA"/>
              </w:rPr>
            </w:pPr>
            <w:r w:rsidRPr="00F54873">
              <w:rPr>
                <w:rFonts w:eastAsia="Times-Roman"/>
                <w:bCs/>
                <w:sz w:val="22"/>
                <w:szCs w:val="22"/>
              </w:rPr>
              <w:t>Всього ви</w:t>
            </w:r>
            <w:r w:rsidRPr="00F54873">
              <w:rPr>
                <w:rFonts w:eastAsia="Times-Roman"/>
                <w:bCs/>
                <w:sz w:val="22"/>
                <w:szCs w:val="22"/>
                <w:lang w:val="uk-UA"/>
              </w:rPr>
              <w:t>плати</w:t>
            </w:r>
          </w:p>
        </w:tc>
        <w:tc>
          <w:tcPr>
            <w:tcW w:w="2402" w:type="dxa"/>
            <w:tcBorders>
              <w:top w:val="single" w:sz="4" w:space="0" w:color="000000"/>
              <w:left w:val="single" w:sz="4" w:space="0" w:color="000000"/>
              <w:bottom w:val="single" w:sz="4" w:space="0" w:color="000000"/>
            </w:tcBorders>
          </w:tcPr>
          <w:p w:rsidR="000D01F6" w:rsidRPr="00F54873" w:rsidRDefault="000D01F6" w:rsidP="00F66D43">
            <w:pPr>
              <w:jc w:val="center"/>
              <w:rPr>
                <w:rFonts w:eastAsia="Times-Roman"/>
                <w:bCs/>
                <w:lang w:val="uk-UA"/>
              </w:rPr>
            </w:pPr>
            <w:r w:rsidRPr="00F54873">
              <w:rPr>
                <w:rFonts w:eastAsia="Times-Roman"/>
                <w:bCs/>
                <w:sz w:val="22"/>
                <w:szCs w:val="22"/>
                <w:lang w:val="uk-UA"/>
              </w:rPr>
              <w:t>164103</w:t>
            </w:r>
          </w:p>
        </w:tc>
        <w:tc>
          <w:tcPr>
            <w:tcW w:w="2393" w:type="dxa"/>
            <w:tcBorders>
              <w:top w:val="single" w:sz="4" w:space="0" w:color="000000"/>
              <w:left w:val="single" w:sz="4" w:space="0" w:color="000000"/>
              <w:bottom w:val="single" w:sz="4" w:space="0" w:color="000000"/>
              <w:right w:val="single" w:sz="4" w:space="0" w:color="000000"/>
            </w:tcBorders>
          </w:tcPr>
          <w:p w:rsidR="000D01F6" w:rsidRPr="00F54873" w:rsidRDefault="000D01F6" w:rsidP="00F66D43">
            <w:pPr>
              <w:jc w:val="center"/>
              <w:rPr>
                <w:lang w:val="uk-UA"/>
              </w:rPr>
            </w:pPr>
            <w:r w:rsidRPr="00F54873">
              <w:rPr>
                <w:sz w:val="22"/>
                <w:szCs w:val="22"/>
                <w:lang w:val="uk-UA"/>
              </w:rPr>
              <w:t>169683</w:t>
            </w:r>
          </w:p>
        </w:tc>
      </w:tr>
    </w:tbl>
    <w:p w:rsidR="000D01F6" w:rsidRPr="00F54873" w:rsidRDefault="000D01F6" w:rsidP="00811527">
      <w:pPr>
        <w:jc w:val="both"/>
        <w:rPr>
          <w:rFonts w:eastAsia="Times-Bold"/>
          <w:bCs/>
          <w:sz w:val="22"/>
          <w:szCs w:val="22"/>
        </w:rPr>
      </w:pPr>
    </w:p>
    <w:p w:rsidR="000D01F6" w:rsidRPr="00F54873" w:rsidRDefault="000D01F6" w:rsidP="00811527">
      <w:pPr>
        <w:ind w:firstLine="567"/>
        <w:jc w:val="both"/>
        <w:rPr>
          <w:rFonts w:eastAsia="Times-Bold"/>
          <w:bCs/>
          <w:sz w:val="22"/>
          <w:szCs w:val="22"/>
          <w:lang w:val="uk-UA"/>
        </w:rPr>
      </w:pPr>
      <w:r w:rsidRPr="00F54873">
        <w:rPr>
          <w:rFonts w:eastAsia="Times-Bold"/>
          <w:bCs/>
          <w:sz w:val="22"/>
          <w:szCs w:val="22"/>
        </w:rPr>
        <w:t>Витрати на персонал відображені у строках Звіту про фінансові результати (Звіту про сукупний дохід)</w:t>
      </w:r>
      <w:r w:rsidRPr="00F54873">
        <w:rPr>
          <w:rFonts w:eastAsia="Times-Bold"/>
          <w:bCs/>
          <w:sz w:val="22"/>
          <w:szCs w:val="22"/>
          <w:lang w:val="uk-UA"/>
        </w:rPr>
        <w:t>:</w:t>
      </w:r>
    </w:p>
    <w:p w:rsidR="000D01F6" w:rsidRPr="00F54873" w:rsidRDefault="000D01F6" w:rsidP="00811527">
      <w:pPr>
        <w:ind w:firstLine="567"/>
        <w:jc w:val="both"/>
        <w:rPr>
          <w:rFonts w:eastAsia="Times-Bold"/>
          <w:bCs/>
          <w:sz w:val="22"/>
          <w:szCs w:val="22"/>
          <w:lang w:val="uk-UA"/>
        </w:rPr>
      </w:pPr>
      <w:r w:rsidRPr="00F54873">
        <w:rPr>
          <w:rFonts w:eastAsia="Times-Bold"/>
          <w:bCs/>
          <w:sz w:val="22"/>
          <w:szCs w:val="22"/>
        </w:rPr>
        <w:t>за 2014 р.:</w:t>
      </w:r>
      <w:r w:rsidR="00393023">
        <w:rPr>
          <w:rFonts w:eastAsia="Times-Bold"/>
          <w:bCs/>
          <w:sz w:val="22"/>
          <w:szCs w:val="22"/>
        </w:rPr>
        <w:t xml:space="preserve"> </w:t>
      </w:r>
      <w:r w:rsidRPr="00F54873">
        <w:rPr>
          <w:rFonts w:eastAsia="Times-Bold"/>
          <w:bCs/>
          <w:sz w:val="22"/>
          <w:szCs w:val="22"/>
          <w:lang w:val="uk-UA"/>
        </w:rPr>
        <w:t>«Собівартість реалізованої продукції</w:t>
      </w:r>
      <w:r w:rsidR="00393023">
        <w:rPr>
          <w:rFonts w:eastAsia="Times-Bold"/>
          <w:bCs/>
          <w:sz w:val="22"/>
          <w:szCs w:val="22"/>
          <w:lang w:val="uk-UA"/>
        </w:rPr>
        <w:t xml:space="preserve"> </w:t>
      </w:r>
      <w:r w:rsidRPr="00F54873">
        <w:rPr>
          <w:rFonts w:eastAsia="Times-Bold"/>
          <w:bCs/>
          <w:sz w:val="22"/>
          <w:szCs w:val="22"/>
          <w:lang w:val="uk-UA"/>
        </w:rPr>
        <w:t xml:space="preserve">-72446 тис.грн., </w:t>
      </w:r>
      <w:r w:rsidRPr="00F54873">
        <w:rPr>
          <w:rFonts w:eastAsia="Times-Bold"/>
          <w:bCs/>
          <w:sz w:val="22"/>
          <w:szCs w:val="22"/>
        </w:rPr>
        <w:t xml:space="preserve">«Адміністративні витрати» - </w:t>
      </w:r>
      <w:r w:rsidRPr="00F54873">
        <w:rPr>
          <w:rFonts w:eastAsia="Times-Bold"/>
          <w:bCs/>
          <w:sz w:val="22"/>
          <w:szCs w:val="22"/>
          <w:lang w:val="uk-UA"/>
        </w:rPr>
        <w:t>42703</w:t>
      </w:r>
      <w:r w:rsidRPr="00F54873">
        <w:rPr>
          <w:rFonts w:eastAsia="Times-Bold"/>
          <w:bCs/>
          <w:sz w:val="22"/>
          <w:szCs w:val="22"/>
        </w:rPr>
        <w:t xml:space="preserve"> тис.грн, «Витрати на збут» - </w:t>
      </w:r>
      <w:r w:rsidRPr="00F54873">
        <w:rPr>
          <w:rFonts w:eastAsia="Times-Bold"/>
          <w:bCs/>
          <w:sz w:val="22"/>
          <w:szCs w:val="22"/>
          <w:lang w:val="uk-UA"/>
        </w:rPr>
        <w:t>2137</w:t>
      </w:r>
      <w:r w:rsidRPr="00F54873">
        <w:rPr>
          <w:rFonts w:eastAsia="Times-Bold"/>
          <w:bCs/>
          <w:sz w:val="22"/>
          <w:szCs w:val="22"/>
        </w:rPr>
        <w:t xml:space="preserve"> тис.грн.</w:t>
      </w:r>
      <w:r w:rsidRPr="00F54873">
        <w:rPr>
          <w:rFonts w:eastAsia="Times-Bold"/>
          <w:bCs/>
          <w:sz w:val="22"/>
          <w:szCs w:val="22"/>
          <w:lang w:val="uk-UA"/>
        </w:rPr>
        <w:t>;</w:t>
      </w:r>
    </w:p>
    <w:p w:rsidR="000D01F6" w:rsidRPr="00F54873" w:rsidRDefault="000D01F6" w:rsidP="00811527">
      <w:pPr>
        <w:ind w:firstLine="567"/>
        <w:jc w:val="both"/>
        <w:rPr>
          <w:rFonts w:eastAsia="Times-Bold"/>
          <w:bCs/>
          <w:sz w:val="22"/>
          <w:szCs w:val="22"/>
          <w:lang w:val="uk-UA"/>
        </w:rPr>
      </w:pPr>
      <w:r w:rsidRPr="00F54873">
        <w:rPr>
          <w:rFonts w:eastAsia="Times-Bold"/>
          <w:bCs/>
          <w:sz w:val="22"/>
          <w:szCs w:val="22"/>
        </w:rPr>
        <w:t>за 2015 р</w:t>
      </w:r>
      <w:r w:rsidRPr="00F54873">
        <w:rPr>
          <w:rFonts w:eastAsia="Times-Bold"/>
          <w:bCs/>
          <w:sz w:val="22"/>
          <w:szCs w:val="22"/>
          <w:lang w:val="uk-UA"/>
        </w:rPr>
        <w:t>.</w:t>
      </w:r>
      <w:r w:rsidRPr="00F54873">
        <w:rPr>
          <w:rFonts w:eastAsia="Times-Bold"/>
          <w:bCs/>
          <w:sz w:val="22"/>
          <w:szCs w:val="22"/>
        </w:rPr>
        <w:t>:</w:t>
      </w:r>
      <w:r w:rsidRPr="00F54873">
        <w:rPr>
          <w:rFonts w:eastAsia="Times-Bold"/>
          <w:bCs/>
          <w:sz w:val="22"/>
          <w:szCs w:val="22"/>
          <w:lang w:val="uk-UA"/>
        </w:rPr>
        <w:t xml:space="preserve"> «Собівартість реалізованої продукції - 77957 тис.грн.,</w:t>
      </w:r>
      <w:r w:rsidRPr="00F54873">
        <w:rPr>
          <w:rFonts w:eastAsia="Times-Bold"/>
          <w:bCs/>
          <w:sz w:val="22"/>
          <w:szCs w:val="22"/>
        </w:rPr>
        <w:t xml:space="preserve"> «Адміністративні витрати» - </w:t>
      </w:r>
      <w:r w:rsidRPr="00F54873">
        <w:rPr>
          <w:rFonts w:eastAsia="Times-Bold"/>
          <w:bCs/>
          <w:sz w:val="22"/>
          <w:szCs w:val="22"/>
          <w:lang w:val="uk-UA"/>
        </w:rPr>
        <w:t>36862</w:t>
      </w:r>
      <w:r w:rsidRPr="00F54873">
        <w:rPr>
          <w:rFonts w:eastAsia="Times-Bold"/>
          <w:bCs/>
          <w:sz w:val="22"/>
          <w:szCs w:val="22"/>
        </w:rPr>
        <w:t xml:space="preserve"> тис.грн, «Витрати на збут» - </w:t>
      </w:r>
      <w:r w:rsidRPr="00F54873">
        <w:rPr>
          <w:rFonts w:eastAsia="Times-Bold"/>
          <w:bCs/>
          <w:sz w:val="22"/>
          <w:szCs w:val="22"/>
          <w:lang w:val="uk-UA"/>
        </w:rPr>
        <w:t>1775</w:t>
      </w:r>
      <w:r w:rsidRPr="00F54873">
        <w:rPr>
          <w:rFonts w:eastAsia="Times-Bold"/>
          <w:bCs/>
          <w:sz w:val="22"/>
          <w:szCs w:val="22"/>
        </w:rPr>
        <w:t xml:space="preserve"> тис.грн.</w:t>
      </w:r>
    </w:p>
    <w:p w:rsidR="000D01F6" w:rsidRPr="00F54873" w:rsidRDefault="000D01F6" w:rsidP="00811527">
      <w:pPr>
        <w:ind w:firstLine="567"/>
        <w:jc w:val="both"/>
        <w:rPr>
          <w:rFonts w:eastAsia="Times-Bold"/>
          <w:bCs/>
          <w:color w:val="FF0000"/>
          <w:sz w:val="22"/>
          <w:szCs w:val="22"/>
          <w:lang w:val="uk-UA"/>
        </w:rPr>
      </w:pPr>
    </w:p>
    <w:p w:rsidR="000D01F6" w:rsidRPr="00F54873" w:rsidRDefault="000D01F6" w:rsidP="008A5438">
      <w:pPr>
        <w:ind w:firstLine="551"/>
        <w:jc w:val="both"/>
        <w:rPr>
          <w:rFonts w:eastAsia="Times-Bold"/>
          <w:bCs/>
          <w:sz w:val="22"/>
          <w:szCs w:val="22"/>
        </w:rPr>
      </w:pPr>
      <w:r w:rsidRPr="00F54873">
        <w:rPr>
          <w:rFonts w:eastAsia="Times-Bold"/>
          <w:b/>
          <w:bCs/>
          <w:sz w:val="22"/>
          <w:szCs w:val="22"/>
        </w:rPr>
        <w:t>2</w:t>
      </w:r>
      <w:r w:rsidRPr="00F54873">
        <w:rPr>
          <w:rFonts w:eastAsia="Times-Bold"/>
          <w:b/>
          <w:bCs/>
          <w:sz w:val="22"/>
          <w:szCs w:val="22"/>
          <w:lang w:val="uk-UA"/>
        </w:rPr>
        <w:t>6</w:t>
      </w:r>
      <w:r w:rsidRPr="00F54873">
        <w:rPr>
          <w:rFonts w:eastAsia="Times-Bold"/>
          <w:b/>
          <w:bCs/>
          <w:sz w:val="22"/>
          <w:szCs w:val="22"/>
        </w:rPr>
        <w:t>. Операції з пов’язаними сторонами</w:t>
      </w:r>
    </w:p>
    <w:p w:rsidR="000D01F6" w:rsidRPr="00F54873" w:rsidRDefault="000D01F6" w:rsidP="000545A1">
      <w:pPr>
        <w:jc w:val="both"/>
        <w:rPr>
          <w:rFonts w:eastAsia="Times-Roman"/>
          <w:bCs/>
          <w:sz w:val="22"/>
          <w:szCs w:val="22"/>
        </w:rPr>
      </w:pPr>
      <w:r w:rsidRPr="00F54873">
        <w:rPr>
          <w:rFonts w:eastAsia="Times-Bold"/>
          <w:b/>
          <w:bCs/>
          <w:sz w:val="22"/>
          <w:szCs w:val="22"/>
        </w:rPr>
        <w:t>Опис пов’язаних сторін</w:t>
      </w:r>
    </w:p>
    <w:p w:rsidR="000D01F6" w:rsidRPr="00F54873" w:rsidRDefault="000D01F6" w:rsidP="00A70D92">
      <w:pPr>
        <w:ind w:firstLine="551"/>
        <w:jc w:val="both"/>
        <w:rPr>
          <w:rFonts w:eastAsia="Times-Roman"/>
          <w:bCs/>
          <w:sz w:val="22"/>
          <w:szCs w:val="22"/>
        </w:rPr>
      </w:pPr>
      <w:r w:rsidRPr="00F54873">
        <w:rPr>
          <w:rFonts w:eastAsia="Times-Roman"/>
          <w:bCs/>
          <w:sz w:val="22"/>
          <w:szCs w:val="22"/>
        </w:rPr>
        <w:t>Станом на кінець звітного періоду пов'язаними сторонами</w:t>
      </w:r>
      <w:r w:rsidR="00393023">
        <w:rPr>
          <w:rFonts w:eastAsia="Times-Roman"/>
          <w:bCs/>
          <w:sz w:val="22"/>
          <w:szCs w:val="22"/>
        </w:rPr>
        <w:t xml:space="preserve"> </w:t>
      </w:r>
      <w:r w:rsidRPr="00F54873">
        <w:rPr>
          <w:rFonts w:eastAsia="Times-Roman"/>
          <w:bCs/>
          <w:sz w:val="22"/>
          <w:szCs w:val="22"/>
        </w:rPr>
        <w:t>щодо</w:t>
      </w:r>
      <w:r w:rsidR="00393023">
        <w:rPr>
          <w:rFonts w:eastAsia="Times-Roman"/>
          <w:bCs/>
          <w:sz w:val="22"/>
          <w:szCs w:val="22"/>
        </w:rPr>
        <w:t xml:space="preserve"> </w:t>
      </w:r>
      <w:r w:rsidRPr="00F54873">
        <w:rPr>
          <w:rFonts w:eastAsia="Times-Roman"/>
          <w:bCs/>
          <w:sz w:val="22"/>
          <w:szCs w:val="22"/>
        </w:rPr>
        <w:t>АТ «ДАЗ» є:</w:t>
      </w:r>
    </w:p>
    <w:p w:rsidR="000D01F6" w:rsidRPr="00F54873" w:rsidRDefault="000D01F6" w:rsidP="000545A1">
      <w:pPr>
        <w:ind w:firstLine="551"/>
        <w:jc w:val="both"/>
        <w:rPr>
          <w:rFonts w:eastAsia="Times-Roman"/>
          <w:bCs/>
          <w:sz w:val="22"/>
          <w:szCs w:val="22"/>
          <w:lang w:val="uk-UA"/>
        </w:rPr>
      </w:pPr>
      <w:r w:rsidRPr="00F54873">
        <w:rPr>
          <w:rFonts w:eastAsia="Times-Roman"/>
          <w:bCs/>
          <w:sz w:val="22"/>
          <w:szCs w:val="22"/>
        </w:rPr>
        <w:t>Юридична особа:</w:t>
      </w:r>
      <w:r w:rsidRPr="00F54873">
        <w:rPr>
          <w:rFonts w:eastAsia="Times-Roman"/>
          <w:bCs/>
          <w:sz w:val="22"/>
          <w:szCs w:val="22"/>
          <w:lang w:val="uk-UA"/>
        </w:rPr>
        <w:t xml:space="preserve"> </w:t>
      </w:r>
    </w:p>
    <w:p w:rsidR="000D01F6" w:rsidRPr="007900FB" w:rsidRDefault="000D01F6" w:rsidP="009127A5">
      <w:pPr>
        <w:ind w:firstLine="551"/>
        <w:jc w:val="both"/>
        <w:rPr>
          <w:sz w:val="22"/>
          <w:szCs w:val="22"/>
        </w:rPr>
      </w:pPr>
      <w:r w:rsidRPr="00F54873">
        <w:rPr>
          <w:rFonts w:eastAsia="Times-Roman"/>
          <w:bCs/>
          <w:sz w:val="22"/>
          <w:szCs w:val="22"/>
          <w:lang w:val="uk-UA"/>
        </w:rPr>
        <w:t xml:space="preserve">1. </w:t>
      </w:r>
      <w:r w:rsidRPr="00F54873">
        <w:rPr>
          <w:sz w:val="22"/>
          <w:szCs w:val="22"/>
          <w:lang w:val="uk-UA"/>
        </w:rPr>
        <w:t>ДП «Авіакомплект» ВАТ «ДАЗ»</w:t>
      </w:r>
      <w:r w:rsidRPr="00F54873">
        <w:rPr>
          <w:rFonts w:eastAsia="Times-Roman"/>
          <w:bCs/>
          <w:sz w:val="22"/>
          <w:szCs w:val="22"/>
          <w:lang w:val="uk-UA"/>
        </w:rPr>
        <w:t xml:space="preserve"> - код</w:t>
      </w:r>
      <w:r w:rsidR="00393023">
        <w:rPr>
          <w:rFonts w:eastAsia="Times-Roman"/>
          <w:bCs/>
          <w:sz w:val="22"/>
          <w:szCs w:val="22"/>
          <w:lang w:val="uk-UA"/>
        </w:rPr>
        <w:t xml:space="preserve"> </w:t>
      </w:r>
      <w:r w:rsidRPr="00F54873">
        <w:rPr>
          <w:rFonts w:eastAsia="Times-Roman"/>
          <w:bCs/>
          <w:sz w:val="22"/>
          <w:szCs w:val="22"/>
          <w:lang w:val="uk-UA"/>
        </w:rPr>
        <w:t xml:space="preserve">ЄДРПОУ </w:t>
      </w:r>
      <w:r w:rsidRPr="007900FB">
        <w:rPr>
          <w:sz w:val="22"/>
          <w:szCs w:val="22"/>
          <w:lang w:val="uk-UA"/>
        </w:rPr>
        <w:t>30585009</w:t>
      </w:r>
      <w:r>
        <w:rPr>
          <w:sz w:val="22"/>
          <w:szCs w:val="22"/>
          <w:lang w:val="uk-UA"/>
        </w:rPr>
        <w:t>;</w:t>
      </w:r>
    </w:p>
    <w:p w:rsidR="000D01F6" w:rsidRPr="00F54873" w:rsidRDefault="000D01F6" w:rsidP="009127A5">
      <w:pPr>
        <w:ind w:firstLine="551"/>
        <w:jc w:val="both"/>
        <w:rPr>
          <w:sz w:val="22"/>
          <w:szCs w:val="22"/>
          <w:lang w:val="uk-UA"/>
        </w:rPr>
      </w:pPr>
      <w:r w:rsidRPr="00F54873">
        <w:rPr>
          <w:sz w:val="22"/>
          <w:szCs w:val="22"/>
          <w:lang w:val="uk-UA"/>
        </w:rPr>
        <w:t>2. ДП ОК им.Комарова В.М.</w:t>
      </w:r>
      <w:r w:rsidRPr="00F54873">
        <w:rPr>
          <w:rFonts w:eastAsia="Times-Roman"/>
          <w:bCs/>
          <w:sz w:val="22"/>
          <w:szCs w:val="22"/>
          <w:lang w:val="uk-UA"/>
        </w:rPr>
        <w:t>- код</w:t>
      </w:r>
      <w:r w:rsidR="00393023">
        <w:rPr>
          <w:rFonts w:eastAsia="Times-Roman"/>
          <w:bCs/>
          <w:sz w:val="22"/>
          <w:szCs w:val="22"/>
          <w:lang w:val="uk-UA"/>
        </w:rPr>
        <w:t xml:space="preserve"> </w:t>
      </w:r>
      <w:r w:rsidRPr="00F54873">
        <w:rPr>
          <w:rFonts w:eastAsia="Times-Roman"/>
          <w:bCs/>
          <w:sz w:val="22"/>
          <w:szCs w:val="22"/>
          <w:lang w:val="uk-UA"/>
        </w:rPr>
        <w:t xml:space="preserve">ЄДРПОУ 24750651 </w:t>
      </w:r>
      <w:r w:rsidRPr="00F54873">
        <w:rPr>
          <w:sz w:val="22"/>
          <w:szCs w:val="22"/>
          <w:lang w:val="uk-UA"/>
        </w:rPr>
        <w:t>;</w:t>
      </w:r>
    </w:p>
    <w:p w:rsidR="000D01F6" w:rsidRPr="00F54873" w:rsidRDefault="000D01F6" w:rsidP="009127A5">
      <w:pPr>
        <w:ind w:firstLine="551"/>
        <w:jc w:val="both"/>
        <w:rPr>
          <w:sz w:val="22"/>
          <w:szCs w:val="22"/>
          <w:lang w:val="uk-UA"/>
        </w:rPr>
      </w:pPr>
      <w:r w:rsidRPr="00F54873">
        <w:rPr>
          <w:sz w:val="22"/>
          <w:szCs w:val="22"/>
          <w:lang w:val="uk-UA"/>
        </w:rPr>
        <w:t>3. ДП «Авіаагрегат» ВАТ «ДАЗ»</w:t>
      </w:r>
      <w:r w:rsidRPr="00F54873">
        <w:rPr>
          <w:rFonts w:eastAsia="Times-Roman"/>
          <w:bCs/>
          <w:sz w:val="22"/>
          <w:szCs w:val="22"/>
          <w:lang w:val="uk-UA"/>
        </w:rPr>
        <w:t>- код</w:t>
      </w:r>
      <w:r w:rsidR="00393023">
        <w:rPr>
          <w:rFonts w:eastAsia="Times-Roman"/>
          <w:bCs/>
          <w:sz w:val="22"/>
          <w:szCs w:val="22"/>
          <w:lang w:val="uk-UA"/>
        </w:rPr>
        <w:t xml:space="preserve"> </w:t>
      </w:r>
      <w:r w:rsidRPr="00F54873">
        <w:rPr>
          <w:rFonts w:eastAsia="Times-Roman"/>
          <w:bCs/>
          <w:sz w:val="22"/>
          <w:szCs w:val="22"/>
          <w:lang w:val="uk-UA"/>
        </w:rPr>
        <w:t xml:space="preserve">ЄДРПОУ </w:t>
      </w:r>
      <w:r w:rsidRPr="00F54873">
        <w:rPr>
          <w:sz w:val="22"/>
          <w:szCs w:val="22"/>
          <w:lang w:val="uk-UA"/>
        </w:rPr>
        <w:t>30499884.</w:t>
      </w:r>
    </w:p>
    <w:p w:rsidR="000D01F6" w:rsidRPr="00F54873" w:rsidRDefault="000D01F6" w:rsidP="000545A1">
      <w:pPr>
        <w:ind w:firstLine="551"/>
        <w:jc w:val="both"/>
        <w:rPr>
          <w:sz w:val="22"/>
          <w:szCs w:val="22"/>
          <w:lang w:val="uk-UA"/>
        </w:rPr>
      </w:pPr>
      <w:r w:rsidRPr="00F54873">
        <w:rPr>
          <w:rFonts w:eastAsia="Times-Roman"/>
          <w:bCs/>
          <w:sz w:val="22"/>
          <w:szCs w:val="22"/>
        </w:rPr>
        <w:t>Протягом зв</w:t>
      </w:r>
      <w:r w:rsidRPr="00F54873">
        <w:rPr>
          <w:rFonts w:eastAsia="Times-Roman"/>
          <w:bCs/>
          <w:sz w:val="22"/>
          <w:szCs w:val="22"/>
          <w:lang w:val="uk-UA"/>
        </w:rPr>
        <w:t xml:space="preserve">ітного періоду відбувались наступні операції з </w:t>
      </w:r>
      <w:r w:rsidRPr="00F54873">
        <w:rPr>
          <w:rFonts w:eastAsia="Times-Roman"/>
          <w:bCs/>
          <w:sz w:val="22"/>
          <w:szCs w:val="22"/>
        </w:rPr>
        <w:t>пов'язаними сторонами</w:t>
      </w:r>
      <w:r w:rsidRPr="00F54873">
        <w:rPr>
          <w:rFonts w:eastAsia="Times-Roman"/>
          <w:bCs/>
          <w:sz w:val="22"/>
          <w:szCs w:val="22"/>
          <w:lang w:val="uk-UA"/>
        </w:rPr>
        <w:t>:</w:t>
      </w:r>
      <w:r w:rsidR="00393023">
        <w:rPr>
          <w:rFonts w:eastAsia="Times-Roman"/>
          <w:bCs/>
          <w:sz w:val="22"/>
          <w:szCs w:val="22"/>
        </w:rPr>
        <w:t xml:space="preserve"> </w:t>
      </w:r>
    </w:p>
    <w:tbl>
      <w:tblPr>
        <w:tblW w:w="9449" w:type="dxa"/>
        <w:tblLook w:val="0000"/>
      </w:tblPr>
      <w:tblGrid>
        <w:gridCol w:w="2376"/>
        <w:gridCol w:w="1560"/>
        <w:gridCol w:w="1984"/>
        <w:gridCol w:w="1843"/>
        <w:gridCol w:w="1686"/>
      </w:tblGrid>
      <w:tr w:rsidR="000D01F6" w:rsidRPr="00F54873" w:rsidTr="0002149D">
        <w:trPr>
          <w:trHeight w:val="240"/>
        </w:trPr>
        <w:tc>
          <w:tcPr>
            <w:tcW w:w="2376" w:type="dxa"/>
            <w:vMerge w:val="restart"/>
            <w:tcBorders>
              <w:top w:val="single" w:sz="4" w:space="0" w:color="auto"/>
              <w:left w:val="single" w:sz="4" w:space="0" w:color="auto"/>
              <w:right w:val="single" w:sz="4" w:space="0" w:color="auto"/>
            </w:tcBorders>
            <w:noWrap/>
            <w:vAlign w:val="bottom"/>
          </w:tcPr>
          <w:p w:rsidR="000D01F6" w:rsidRPr="00F54873" w:rsidRDefault="000D01F6" w:rsidP="00F66D43">
            <w:pPr>
              <w:rPr>
                <w:color w:val="000000"/>
                <w:lang w:val="uk-UA"/>
              </w:rPr>
            </w:pPr>
            <w:r w:rsidRPr="00F54873">
              <w:rPr>
                <w:color w:val="000000"/>
                <w:sz w:val="22"/>
                <w:szCs w:val="22"/>
                <w:lang w:val="uk-UA"/>
              </w:rPr>
              <w:t>Показники</w:t>
            </w:r>
          </w:p>
        </w:tc>
        <w:tc>
          <w:tcPr>
            <w:tcW w:w="3544" w:type="dxa"/>
            <w:gridSpan w:val="2"/>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rPr>
                <w:color w:val="000000"/>
              </w:rPr>
            </w:pPr>
            <w:r w:rsidRPr="00F54873">
              <w:rPr>
                <w:color w:val="000000"/>
                <w:sz w:val="22"/>
                <w:szCs w:val="22"/>
              </w:rPr>
              <w:t>Продажі пов’язаним сторонам</w:t>
            </w:r>
          </w:p>
        </w:tc>
        <w:tc>
          <w:tcPr>
            <w:tcW w:w="3529" w:type="dxa"/>
            <w:gridSpan w:val="2"/>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rPr>
                <w:color w:val="000000"/>
              </w:rPr>
            </w:pPr>
            <w:r w:rsidRPr="00F54873">
              <w:rPr>
                <w:color w:val="000000"/>
                <w:sz w:val="22"/>
                <w:szCs w:val="22"/>
              </w:rPr>
              <w:t>Покупки пов’язаним сторонам</w:t>
            </w:r>
          </w:p>
        </w:tc>
      </w:tr>
      <w:tr w:rsidR="000D01F6" w:rsidRPr="00F54873" w:rsidTr="0002149D">
        <w:trPr>
          <w:trHeight w:val="270"/>
        </w:trPr>
        <w:tc>
          <w:tcPr>
            <w:tcW w:w="2376" w:type="dxa"/>
            <w:vMerge/>
            <w:tcBorders>
              <w:left w:val="single" w:sz="4" w:space="0" w:color="auto"/>
              <w:right w:val="single" w:sz="4" w:space="0" w:color="auto"/>
            </w:tcBorders>
            <w:noWrap/>
            <w:vAlign w:val="bottom"/>
          </w:tcPr>
          <w:p w:rsidR="000D01F6" w:rsidRPr="00F54873" w:rsidRDefault="000D01F6" w:rsidP="00F66D43">
            <w:pPr>
              <w:rPr>
                <w:color w:val="000000"/>
              </w:rPr>
            </w:pPr>
          </w:p>
        </w:tc>
        <w:tc>
          <w:tcPr>
            <w:tcW w:w="1560"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right"/>
              <w:rPr>
                <w:bCs/>
                <w:color w:val="000000"/>
              </w:rPr>
            </w:pPr>
            <w:r w:rsidRPr="00F54873">
              <w:rPr>
                <w:bCs/>
                <w:color w:val="000000"/>
                <w:sz w:val="22"/>
                <w:szCs w:val="22"/>
              </w:rPr>
              <w:t>2015 р.</w:t>
            </w:r>
          </w:p>
        </w:tc>
        <w:tc>
          <w:tcPr>
            <w:tcW w:w="1984"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right"/>
              <w:rPr>
                <w:bCs/>
                <w:color w:val="000000"/>
              </w:rPr>
            </w:pPr>
            <w:r w:rsidRPr="00F54873">
              <w:rPr>
                <w:bCs/>
                <w:color w:val="000000"/>
                <w:sz w:val="22"/>
                <w:szCs w:val="22"/>
              </w:rPr>
              <w:t>2014 р.</w:t>
            </w:r>
          </w:p>
        </w:tc>
        <w:tc>
          <w:tcPr>
            <w:tcW w:w="1843"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right"/>
              <w:rPr>
                <w:bCs/>
                <w:color w:val="000000"/>
              </w:rPr>
            </w:pPr>
            <w:r w:rsidRPr="00F54873">
              <w:rPr>
                <w:bCs/>
                <w:color w:val="000000"/>
                <w:sz w:val="22"/>
                <w:szCs w:val="22"/>
              </w:rPr>
              <w:t>2015 р.</w:t>
            </w:r>
          </w:p>
        </w:tc>
        <w:tc>
          <w:tcPr>
            <w:tcW w:w="168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right"/>
              <w:rPr>
                <w:bCs/>
                <w:color w:val="000000"/>
              </w:rPr>
            </w:pPr>
            <w:r w:rsidRPr="00F54873">
              <w:rPr>
                <w:bCs/>
                <w:color w:val="000000"/>
                <w:sz w:val="22"/>
                <w:szCs w:val="22"/>
              </w:rPr>
              <w:t>2014 р.</w:t>
            </w:r>
          </w:p>
        </w:tc>
      </w:tr>
      <w:tr w:rsidR="000D01F6" w:rsidRPr="00F54873" w:rsidTr="0002149D">
        <w:trPr>
          <w:trHeight w:val="240"/>
        </w:trPr>
        <w:tc>
          <w:tcPr>
            <w:tcW w:w="2376" w:type="dxa"/>
            <w:vMerge/>
            <w:tcBorders>
              <w:left w:val="single" w:sz="4" w:space="0" w:color="auto"/>
              <w:bottom w:val="single" w:sz="4" w:space="0" w:color="auto"/>
              <w:right w:val="single" w:sz="4" w:space="0" w:color="auto"/>
            </w:tcBorders>
            <w:noWrap/>
            <w:vAlign w:val="bottom"/>
          </w:tcPr>
          <w:p w:rsidR="000D01F6" w:rsidRPr="00F54873" w:rsidRDefault="000D01F6" w:rsidP="00F66D43">
            <w:pPr>
              <w:rPr>
                <w:bCs/>
              </w:rPr>
            </w:pPr>
          </w:p>
        </w:tc>
        <w:tc>
          <w:tcPr>
            <w:tcW w:w="1560"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right"/>
              <w:rPr>
                <w:bCs/>
                <w:i/>
                <w:iCs/>
                <w:color w:val="000000"/>
              </w:rPr>
            </w:pPr>
            <w:r w:rsidRPr="00F54873">
              <w:rPr>
                <w:bCs/>
                <w:i/>
                <w:iCs/>
                <w:color w:val="000000"/>
                <w:sz w:val="22"/>
                <w:szCs w:val="22"/>
              </w:rPr>
              <w:t>тис. грн.</w:t>
            </w:r>
          </w:p>
        </w:tc>
        <w:tc>
          <w:tcPr>
            <w:tcW w:w="1984"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right"/>
              <w:rPr>
                <w:bCs/>
                <w:i/>
                <w:iCs/>
                <w:color w:val="000000"/>
              </w:rPr>
            </w:pPr>
            <w:r w:rsidRPr="00F54873">
              <w:rPr>
                <w:bCs/>
                <w:i/>
                <w:iCs/>
                <w:color w:val="000000"/>
                <w:sz w:val="22"/>
                <w:szCs w:val="22"/>
              </w:rPr>
              <w:t>тис. грн.</w:t>
            </w:r>
          </w:p>
        </w:tc>
        <w:tc>
          <w:tcPr>
            <w:tcW w:w="1843"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right"/>
              <w:rPr>
                <w:bCs/>
                <w:i/>
                <w:iCs/>
                <w:color w:val="000000"/>
              </w:rPr>
            </w:pPr>
            <w:r w:rsidRPr="00F54873">
              <w:rPr>
                <w:bCs/>
                <w:i/>
                <w:iCs/>
                <w:color w:val="000000"/>
                <w:sz w:val="22"/>
                <w:szCs w:val="22"/>
              </w:rPr>
              <w:t>тис. грн.</w:t>
            </w:r>
          </w:p>
        </w:tc>
        <w:tc>
          <w:tcPr>
            <w:tcW w:w="168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right"/>
              <w:rPr>
                <w:bCs/>
                <w:i/>
                <w:iCs/>
                <w:color w:val="000000"/>
              </w:rPr>
            </w:pPr>
            <w:r w:rsidRPr="00F54873">
              <w:rPr>
                <w:bCs/>
                <w:i/>
                <w:iCs/>
                <w:color w:val="000000"/>
                <w:sz w:val="22"/>
                <w:szCs w:val="22"/>
              </w:rPr>
              <w:t>тис. грн.</w:t>
            </w:r>
          </w:p>
        </w:tc>
      </w:tr>
      <w:tr w:rsidR="000D01F6" w:rsidRPr="00F54873" w:rsidTr="0002149D">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r w:rsidRPr="00F54873">
              <w:rPr>
                <w:sz w:val="22"/>
                <w:szCs w:val="22"/>
                <w:lang w:val="uk-UA"/>
              </w:rPr>
              <w:t>ДП «Авіакомплект» ВАТ «ДАЗ»</w:t>
            </w:r>
          </w:p>
        </w:tc>
        <w:tc>
          <w:tcPr>
            <w:tcW w:w="1560"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color w:val="000000"/>
              </w:rPr>
            </w:pPr>
            <w:r w:rsidRPr="00F54873">
              <w:rPr>
                <w:color w:val="000000"/>
                <w:sz w:val="22"/>
                <w:szCs w:val="22"/>
              </w:rPr>
              <w:t>924</w:t>
            </w:r>
          </w:p>
        </w:tc>
        <w:tc>
          <w:tcPr>
            <w:tcW w:w="1984"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color w:val="000000"/>
              </w:rPr>
            </w:pPr>
            <w:r w:rsidRPr="00F54873">
              <w:rPr>
                <w:color w:val="000000"/>
                <w:sz w:val="22"/>
                <w:szCs w:val="22"/>
              </w:rPr>
              <w:t>1 223</w:t>
            </w:r>
          </w:p>
        </w:tc>
        <w:tc>
          <w:tcPr>
            <w:tcW w:w="1843"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color w:val="000000"/>
              </w:rPr>
            </w:pPr>
            <w:r w:rsidRPr="00F54873">
              <w:rPr>
                <w:color w:val="000000"/>
                <w:sz w:val="22"/>
                <w:szCs w:val="22"/>
              </w:rPr>
              <w:t>6 161</w:t>
            </w:r>
          </w:p>
        </w:tc>
        <w:tc>
          <w:tcPr>
            <w:tcW w:w="168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color w:val="000000"/>
              </w:rPr>
            </w:pPr>
            <w:r w:rsidRPr="00F54873">
              <w:rPr>
                <w:color w:val="000000"/>
                <w:sz w:val="22"/>
                <w:szCs w:val="22"/>
              </w:rPr>
              <w:t>6 845</w:t>
            </w:r>
          </w:p>
        </w:tc>
      </w:tr>
      <w:tr w:rsidR="000D01F6" w:rsidRPr="00F54873" w:rsidTr="0002149D">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r w:rsidRPr="00F54873">
              <w:rPr>
                <w:sz w:val="22"/>
                <w:szCs w:val="22"/>
                <w:lang w:val="uk-UA"/>
              </w:rPr>
              <w:t>ДП ОК им.Комарова В.М</w:t>
            </w:r>
            <w:r w:rsidRPr="00F54873">
              <w:rPr>
                <w:sz w:val="22"/>
                <w:szCs w:val="22"/>
              </w:rPr>
              <w:t xml:space="preserve"> </w:t>
            </w:r>
            <w:r>
              <w:rPr>
                <w:sz w:val="22"/>
                <w:szCs w:val="22"/>
              </w:rPr>
              <w:t>.</w:t>
            </w:r>
          </w:p>
        </w:tc>
        <w:tc>
          <w:tcPr>
            <w:tcW w:w="1560"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color w:val="000000"/>
              </w:rPr>
            </w:pPr>
            <w:r w:rsidRPr="00F54873">
              <w:rPr>
                <w:color w:val="000000"/>
                <w:sz w:val="22"/>
                <w:szCs w:val="22"/>
              </w:rPr>
              <w:t>20</w:t>
            </w:r>
          </w:p>
        </w:tc>
        <w:tc>
          <w:tcPr>
            <w:tcW w:w="1984"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color w:val="000000"/>
              </w:rPr>
            </w:pPr>
            <w:r w:rsidRPr="00F54873">
              <w:rPr>
                <w:color w:val="000000"/>
                <w:sz w:val="22"/>
                <w:szCs w:val="22"/>
              </w:rPr>
              <w:t>176</w:t>
            </w:r>
          </w:p>
        </w:tc>
        <w:tc>
          <w:tcPr>
            <w:tcW w:w="1843"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color w:val="000000"/>
              </w:rPr>
            </w:pPr>
          </w:p>
        </w:tc>
        <w:tc>
          <w:tcPr>
            <w:tcW w:w="168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color w:val="000000"/>
              </w:rPr>
            </w:pPr>
          </w:p>
        </w:tc>
      </w:tr>
      <w:tr w:rsidR="000D01F6" w:rsidRPr="00F54873" w:rsidTr="0002149D">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r w:rsidRPr="00F54873">
              <w:rPr>
                <w:sz w:val="22"/>
                <w:szCs w:val="22"/>
                <w:lang w:val="uk-UA"/>
              </w:rPr>
              <w:t>ДП «Авіаагрегат» ВАТ «ДАЗ»</w:t>
            </w:r>
          </w:p>
        </w:tc>
        <w:tc>
          <w:tcPr>
            <w:tcW w:w="1560"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color w:val="000000"/>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color w:val="000000"/>
              </w:rPr>
            </w:pPr>
          </w:p>
        </w:tc>
        <w:tc>
          <w:tcPr>
            <w:tcW w:w="1843"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color w:val="000000"/>
              </w:rPr>
            </w:pPr>
            <w:r w:rsidRPr="00F54873">
              <w:rPr>
                <w:color w:val="000000"/>
                <w:sz w:val="22"/>
                <w:szCs w:val="22"/>
              </w:rPr>
              <w:t>3 346</w:t>
            </w:r>
          </w:p>
        </w:tc>
        <w:tc>
          <w:tcPr>
            <w:tcW w:w="168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color w:val="000000"/>
              </w:rPr>
            </w:pPr>
            <w:r w:rsidRPr="00F54873">
              <w:rPr>
                <w:color w:val="000000"/>
                <w:sz w:val="22"/>
                <w:szCs w:val="22"/>
              </w:rPr>
              <w:t>3 461</w:t>
            </w:r>
          </w:p>
        </w:tc>
      </w:tr>
      <w:tr w:rsidR="000D01F6" w:rsidRPr="00F54873" w:rsidTr="0002149D">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r w:rsidRPr="00F54873">
              <w:rPr>
                <w:sz w:val="22"/>
                <w:szCs w:val="22"/>
              </w:rPr>
              <w:t xml:space="preserve">Всього </w:t>
            </w:r>
          </w:p>
        </w:tc>
        <w:tc>
          <w:tcPr>
            <w:tcW w:w="1560"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b/>
                <w:color w:val="000000"/>
              </w:rPr>
            </w:pPr>
            <w:r w:rsidRPr="00F54873">
              <w:rPr>
                <w:b/>
                <w:color w:val="000000"/>
                <w:sz w:val="22"/>
                <w:szCs w:val="22"/>
              </w:rPr>
              <w:t>964</w:t>
            </w:r>
          </w:p>
        </w:tc>
        <w:tc>
          <w:tcPr>
            <w:tcW w:w="1984"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b/>
                <w:color w:val="000000"/>
              </w:rPr>
            </w:pPr>
            <w:r w:rsidRPr="00F54873">
              <w:rPr>
                <w:b/>
                <w:color w:val="000000"/>
                <w:sz w:val="22"/>
                <w:szCs w:val="22"/>
              </w:rPr>
              <w:t>1399</w:t>
            </w:r>
          </w:p>
        </w:tc>
        <w:tc>
          <w:tcPr>
            <w:tcW w:w="1843"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b/>
                <w:color w:val="000000"/>
              </w:rPr>
            </w:pPr>
            <w:r w:rsidRPr="00F54873">
              <w:rPr>
                <w:b/>
                <w:color w:val="000000"/>
                <w:sz w:val="22"/>
                <w:szCs w:val="22"/>
              </w:rPr>
              <w:t>9507</w:t>
            </w:r>
          </w:p>
        </w:tc>
        <w:tc>
          <w:tcPr>
            <w:tcW w:w="168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b/>
                <w:color w:val="000000"/>
              </w:rPr>
            </w:pPr>
            <w:r w:rsidRPr="00F54873">
              <w:rPr>
                <w:b/>
                <w:color w:val="000000"/>
                <w:sz w:val="22"/>
                <w:szCs w:val="22"/>
              </w:rPr>
              <w:t>10306</w:t>
            </w:r>
          </w:p>
        </w:tc>
      </w:tr>
      <w:tr w:rsidR="000D01F6" w:rsidRPr="00F54873" w:rsidTr="0002149D">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r w:rsidRPr="00F54873">
              <w:rPr>
                <w:sz w:val="22"/>
                <w:szCs w:val="22"/>
              </w:rPr>
              <w:t>фіз. Особи (ЦП)</w:t>
            </w:r>
          </w:p>
        </w:tc>
        <w:tc>
          <w:tcPr>
            <w:tcW w:w="1560"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color w:val="000000"/>
              </w:rPr>
            </w:pPr>
            <w:r w:rsidRPr="00F54873">
              <w:rPr>
                <w:color w:val="000000"/>
                <w:sz w:val="22"/>
                <w:szCs w:val="22"/>
              </w:rPr>
              <w:t>4 899</w:t>
            </w:r>
          </w:p>
        </w:tc>
        <w:tc>
          <w:tcPr>
            <w:tcW w:w="1984"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color w:val="000000"/>
              </w:rPr>
            </w:pPr>
            <w:r w:rsidRPr="00F54873">
              <w:rPr>
                <w:color w:val="000000"/>
                <w:sz w:val="22"/>
                <w:szCs w:val="22"/>
              </w:rPr>
              <w:t>350</w:t>
            </w:r>
          </w:p>
        </w:tc>
        <w:tc>
          <w:tcPr>
            <w:tcW w:w="1843"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color w:val="000000"/>
              </w:rPr>
            </w:pPr>
            <w:r w:rsidRPr="00F54873">
              <w:rPr>
                <w:color w:val="000000"/>
                <w:sz w:val="22"/>
                <w:szCs w:val="22"/>
              </w:rPr>
              <w:t>20</w:t>
            </w:r>
          </w:p>
        </w:tc>
        <w:tc>
          <w:tcPr>
            <w:tcW w:w="168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color w:val="000000"/>
              </w:rPr>
            </w:pPr>
            <w:r w:rsidRPr="00F54873">
              <w:rPr>
                <w:color w:val="000000"/>
                <w:sz w:val="22"/>
                <w:szCs w:val="22"/>
              </w:rPr>
              <w:t>260</w:t>
            </w:r>
          </w:p>
        </w:tc>
      </w:tr>
      <w:tr w:rsidR="000D01F6" w:rsidRPr="00F54873" w:rsidTr="0002149D">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rPr>
                <w:b/>
              </w:rPr>
            </w:pPr>
            <w:r w:rsidRPr="00F54873">
              <w:rPr>
                <w:b/>
                <w:sz w:val="22"/>
                <w:szCs w:val="22"/>
              </w:rPr>
              <w:t xml:space="preserve">Разом </w:t>
            </w:r>
          </w:p>
        </w:tc>
        <w:tc>
          <w:tcPr>
            <w:tcW w:w="1560"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b/>
                <w:color w:val="000000"/>
              </w:rPr>
            </w:pPr>
            <w:r w:rsidRPr="00F54873">
              <w:rPr>
                <w:b/>
                <w:color w:val="000000"/>
                <w:sz w:val="22"/>
                <w:szCs w:val="22"/>
              </w:rPr>
              <w:t>5863</w:t>
            </w:r>
          </w:p>
        </w:tc>
        <w:tc>
          <w:tcPr>
            <w:tcW w:w="1984"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b/>
                <w:color w:val="000000"/>
              </w:rPr>
            </w:pPr>
            <w:r w:rsidRPr="00F54873">
              <w:rPr>
                <w:b/>
                <w:color w:val="000000"/>
                <w:sz w:val="22"/>
                <w:szCs w:val="22"/>
              </w:rPr>
              <w:t>1749</w:t>
            </w:r>
          </w:p>
        </w:tc>
        <w:tc>
          <w:tcPr>
            <w:tcW w:w="1843"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b/>
                <w:color w:val="000000"/>
              </w:rPr>
            </w:pPr>
            <w:r w:rsidRPr="00F54873">
              <w:rPr>
                <w:b/>
                <w:color w:val="000000"/>
                <w:sz w:val="22"/>
                <w:szCs w:val="22"/>
              </w:rPr>
              <w:t>9527</w:t>
            </w:r>
          </w:p>
        </w:tc>
        <w:tc>
          <w:tcPr>
            <w:tcW w:w="1686" w:type="dxa"/>
            <w:tcBorders>
              <w:top w:val="single" w:sz="4" w:space="0" w:color="auto"/>
              <w:left w:val="single" w:sz="4" w:space="0" w:color="auto"/>
              <w:bottom w:val="single" w:sz="4" w:space="0" w:color="auto"/>
              <w:right w:val="single" w:sz="4" w:space="0" w:color="auto"/>
            </w:tcBorders>
            <w:noWrap/>
            <w:vAlign w:val="bottom"/>
          </w:tcPr>
          <w:p w:rsidR="000D01F6" w:rsidRPr="00F54873" w:rsidRDefault="000D01F6" w:rsidP="00F66D43">
            <w:pPr>
              <w:jc w:val="center"/>
              <w:rPr>
                <w:b/>
                <w:color w:val="000000"/>
              </w:rPr>
            </w:pPr>
            <w:r w:rsidRPr="00F54873">
              <w:rPr>
                <w:b/>
                <w:color w:val="000000"/>
                <w:sz w:val="22"/>
                <w:szCs w:val="22"/>
              </w:rPr>
              <w:t>10566</w:t>
            </w:r>
          </w:p>
        </w:tc>
      </w:tr>
    </w:tbl>
    <w:p w:rsidR="000D01F6" w:rsidRPr="00F54873" w:rsidRDefault="000D01F6" w:rsidP="000545A1">
      <w:pPr>
        <w:ind w:firstLine="551"/>
        <w:jc w:val="both"/>
        <w:rPr>
          <w:sz w:val="22"/>
          <w:szCs w:val="22"/>
          <w:lang w:val="uk-UA"/>
        </w:rPr>
      </w:pPr>
    </w:p>
    <w:p w:rsidR="000D01F6" w:rsidRDefault="000D01F6" w:rsidP="0002149D">
      <w:pPr>
        <w:tabs>
          <w:tab w:val="left" w:pos="1276"/>
        </w:tabs>
        <w:spacing w:after="60"/>
        <w:ind w:firstLine="720"/>
        <w:jc w:val="both"/>
        <w:rPr>
          <w:rStyle w:val="hps"/>
          <w:sz w:val="22"/>
          <w:szCs w:val="22"/>
          <w:lang w:val="uk-UA"/>
        </w:rPr>
      </w:pPr>
    </w:p>
    <w:p w:rsidR="000D01F6" w:rsidRPr="00F54873" w:rsidRDefault="000D01F6" w:rsidP="0002149D">
      <w:pPr>
        <w:tabs>
          <w:tab w:val="left" w:pos="1276"/>
        </w:tabs>
        <w:spacing w:after="60"/>
        <w:ind w:firstLine="720"/>
        <w:jc w:val="both"/>
        <w:rPr>
          <w:rStyle w:val="hps"/>
          <w:sz w:val="22"/>
          <w:szCs w:val="22"/>
          <w:lang w:val="uk-UA"/>
        </w:rPr>
      </w:pPr>
      <w:r w:rsidRPr="00F54873">
        <w:rPr>
          <w:rStyle w:val="hps"/>
          <w:sz w:val="22"/>
          <w:szCs w:val="22"/>
        </w:rPr>
        <w:t>Залишки в розрахунках АТ «ДАЗ» з пов’язаними сторонами на звітну дату складають: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38"/>
        <w:gridCol w:w="1694"/>
        <w:gridCol w:w="1834"/>
        <w:gridCol w:w="1694"/>
        <w:gridCol w:w="1811"/>
      </w:tblGrid>
      <w:tr w:rsidR="000D01F6" w:rsidRPr="00F54873" w:rsidTr="0002149D">
        <w:trPr>
          <w:trHeight w:val="304"/>
        </w:trPr>
        <w:tc>
          <w:tcPr>
            <w:tcW w:w="2538" w:type="dxa"/>
            <w:vMerge w:val="restart"/>
          </w:tcPr>
          <w:p w:rsidR="000D01F6" w:rsidRPr="00F54873" w:rsidRDefault="000D01F6" w:rsidP="00F66D43">
            <w:pPr>
              <w:tabs>
                <w:tab w:val="left" w:pos="1276"/>
              </w:tabs>
              <w:spacing w:after="60"/>
              <w:jc w:val="both"/>
              <w:rPr>
                <w:rStyle w:val="hps"/>
                <w:lang w:val="uk-UA"/>
              </w:rPr>
            </w:pPr>
            <w:r w:rsidRPr="00F54873">
              <w:rPr>
                <w:rStyle w:val="hps"/>
                <w:sz w:val="22"/>
                <w:szCs w:val="22"/>
                <w:lang w:val="uk-UA"/>
              </w:rPr>
              <w:t>Показник</w:t>
            </w:r>
          </w:p>
        </w:tc>
        <w:tc>
          <w:tcPr>
            <w:tcW w:w="3528" w:type="dxa"/>
            <w:gridSpan w:val="2"/>
          </w:tcPr>
          <w:p w:rsidR="000D01F6" w:rsidRPr="00F54873" w:rsidRDefault="000D01F6" w:rsidP="00F66D43">
            <w:pPr>
              <w:tabs>
                <w:tab w:val="left" w:pos="1276"/>
              </w:tabs>
              <w:spacing w:after="60"/>
              <w:jc w:val="both"/>
              <w:rPr>
                <w:rStyle w:val="hps"/>
                <w:lang w:val="uk-UA"/>
              </w:rPr>
            </w:pPr>
            <w:r w:rsidRPr="00F54873">
              <w:rPr>
                <w:rStyle w:val="hps"/>
                <w:sz w:val="22"/>
                <w:szCs w:val="22"/>
                <w:lang w:val="uk-UA"/>
              </w:rPr>
              <w:t>Заборгованість пов'язаних сторін, тис.грн.</w:t>
            </w:r>
          </w:p>
        </w:tc>
        <w:tc>
          <w:tcPr>
            <w:tcW w:w="3505" w:type="dxa"/>
            <w:gridSpan w:val="2"/>
          </w:tcPr>
          <w:p w:rsidR="000D01F6" w:rsidRPr="00F54873" w:rsidRDefault="000D01F6" w:rsidP="00F66D43">
            <w:pPr>
              <w:tabs>
                <w:tab w:val="left" w:pos="1276"/>
              </w:tabs>
              <w:spacing w:after="60"/>
              <w:jc w:val="both"/>
              <w:rPr>
                <w:rStyle w:val="hps"/>
                <w:lang w:val="uk-UA"/>
              </w:rPr>
            </w:pPr>
            <w:r w:rsidRPr="00F54873">
              <w:rPr>
                <w:rStyle w:val="hps"/>
                <w:sz w:val="22"/>
                <w:szCs w:val="22"/>
                <w:lang w:val="uk-UA"/>
              </w:rPr>
              <w:t>Заборгованість пов'язаним сторонам, тис.грн.</w:t>
            </w:r>
          </w:p>
        </w:tc>
      </w:tr>
      <w:tr w:rsidR="000D01F6" w:rsidRPr="00F54873" w:rsidTr="0002149D">
        <w:trPr>
          <w:trHeight w:val="319"/>
        </w:trPr>
        <w:tc>
          <w:tcPr>
            <w:tcW w:w="2538" w:type="dxa"/>
            <w:vMerge/>
          </w:tcPr>
          <w:p w:rsidR="000D01F6" w:rsidRPr="00F54873" w:rsidRDefault="000D01F6" w:rsidP="00F66D43">
            <w:pPr>
              <w:tabs>
                <w:tab w:val="left" w:pos="1276"/>
              </w:tabs>
              <w:spacing w:after="60"/>
              <w:jc w:val="both"/>
              <w:rPr>
                <w:rStyle w:val="hps"/>
                <w:lang w:val="uk-UA"/>
              </w:rPr>
            </w:pPr>
          </w:p>
        </w:tc>
        <w:tc>
          <w:tcPr>
            <w:tcW w:w="1694" w:type="dxa"/>
          </w:tcPr>
          <w:p w:rsidR="000D01F6" w:rsidRPr="00F54873" w:rsidRDefault="000D01F6" w:rsidP="00F66D43">
            <w:pPr>
              <w:tabs>
                <w:tab w:val="left" w:pos="1276"/>
              </w:tabs>
              <w:spacing w:after="60"/>
              <w:jc w:val="both"/>
              <w:rPr>
                <w:rStyle w:val="hps"/>
                <w:lang w:val="uk-UA"/>
              </w:rPr>
            </w:pPr>
            <w:r w:rsidRPr="00F54873">
              <w:rPr>
                <w:rStyle w:val="hps"/>
                <w:sz w:val="22"/>
                <w:szCs w:val="22"/>
                <w:lang w:val="uk-UA"/>
              </w:rPr>
              <w:t>2015р.</w:t>
            </w:r>
          </w:p>
        </w:tc>
        <w:tc>
          <w:tcPr>
            <w:tcW w:w="1834" w:type="dxa"/>
          </w:tcPr>
          <w:p w:rsidR="000D01F6" w:rsidRPr="00F54873" w:rsidRDefault="000D01F6" w:rsidP="00F66D43">
            <w:pPr>
              <w:tabs>
                <w:tab w:val="left" w:pos="1276"/>
              </w:tabs>
              <w:spacing w:after="60"/>
              <w:jc w:val="both"/>
              <w:rPr>
                <w:rStyle w:val="hps"/>
                <w:lang w:val="uk-UA"/>
              </w:rPr>
            </w:pPr>
            <w:r w:rsidRPr="00F54873">
              <w:rPr>
                <w:rStyle w:val="hps"/>
                <w:sz w:val="22"/>
                <w:szCs w:val="22"/>
                <w:lang w:val="uk-UA"/>
              </w:rPr>
              <w:t>2014р.</w:t>
            </w:r>
          </w:p>
        </w:tc>
        <w:tc>
          <w:tcPr>
            <w:tcW w:w="1694" w:type="dxa"/>
          </w:tcPr>
          <w:p w:rsidR="000D01F6" w:rsidRPr="00F54873" w:rsidRDefault="000D01F6" w:rsidP="00F66D43">
            <w:pPr>
              <w:tabs>
                <w:tab w:val="left" w:pos="1276"/>
              </w:tabs>
              <w:spacing w:after="60"/>
              <w:jc w:val="both"/>
              <w:rPr>
                <w:rStyle w:val="hps"/>
                <w:lang w:val="uk-UA"/>
              </w:rPr>
            </w:pPr>
            <w:r w:rsidRPr="00F54873">
              <w:rPr>
                <w:rStyle w:val="hps"/>
                <w:sz w:val="22"/>
                <w:szCs w:val="22"/>
                <w:lang w:val="uk-UA"/>
              </w:rPr>
              <w:t>2015р.</w:t>
            </w:r>
          </w:p>
        </w:tc>
        <w:tc>
          <w:tcPr>
            <w:tcW w:w="1811" w:type="dxa"/>
          </w:tcPr>
          <w:p w:rsidR="000D01F6" w:rsidRPr="00F54873" w:rsidRDefault="000D01F6" w:rsidP="00F66D43">
            <w:pPr>
              <w:tabs>
                <w:tab w:val="left" w:pos="1276"/>
              </w:tabs>
              <w:spacing w:after="60"/>
              <w:jc w:val="both"/>
              <w:rPr>
                <w:rStyle w:val="hps"/>
                <w:lang w:val="uk-UA"/>
              </w:rPr>
            </w:pPr>
            <w:r w:rsidRPr="00F54873">
              <w:rPr>
                <w:rStyle w:val="hps"/>
                <w:sz w:val="22"/>
                <w:szCs w:val="22"/>
                <w:lang w:val="uk-UA"/>
              </w:rPr>
              <w:t>2014р.</w:t>
            </w:r>
          </w:p>
        </w:tc>
      </w:tr>
      <w:tr w:rsidR="000D01F6" w:rsidRPr="00F54873" w:rsidTr="00985F44">
        <w:trPr>
          <w:trHeight w:val="304"/>
        </w:trPr>
        <w:tc>
          <w:tcPr>
            <w:tcW w:w="2538" w:type="dxa"/>
            <w:vAlign w:val="bottom"/>
          </w:tcPr>
          <w:p w:rsidR="000D01F6" w:rsidRPr="00F54873" w:rsidRDefault="000D01F6" w:rsidP="009947CD">
            <w:r w:rsidRPr="00F54873">
              <w:rPr>
                <w:sz w:val="22"/>
                <w:szCs w:val="22"/>
                <w:lang w:val="uk-UA"/>
              </w:rPr>
              <w:t>ДП «Авіакомплект» ВАТ «ДАЗ»</w:t>
            </w:r>
          </w:p>
        </w:tc>
        <w:tc>
          <w:tcPr>
            <w:tcW w:w="1694" w:type="dxa"/>
            <w:vAlign w:val="bottom"/>
          </w:tcPr>
          <w:p w:rsidR="000D01F6" w:rsidRPr="00F54873" w:rsidRDefault="000D01F6" w:rsidP="00F66D43">
            <w:pPr>
              <w:jc w:val="center"/>
              <w:rPr>
                <w:color w:val="000000"/>
                <w:lang w:val="uk-UA"/>
              </w:rPr>
            </w:pPr>
            <w:r w:rsidRPr="00F54873">
              <w:rPr>
                <w:color w:val="000000"/>
                <w:sz w:val="22"/>
                <w:szCs w:val="22"/>
                <w:lang w:val="uk-UA"/>
              </w:rPr>
              <w:t>8 553</w:t>
            </w:r>
          </w:p>
        </w:tc>
        <w:tc>
          <w:tcPr>
            <w:tcW w:w="1834" w:type="dxa"/>
            <w:vAlign w:val="bottom"/>
          </w:tcPr>
          <w:p w:rsidR="000D01F6" w:rsidRPr="00F54873" w:rsidRDefault="000D01F6" w:rsidP="00F66D43">
            <w:pPr>
              <w:jc w:val="center"/>
              <w:rPr>
                <w:color w:val="000000"/>
                <w:lang w:val="uk-UA"/>
              </w:rPr>
            </w:pPr>
            <w:r w:rsidRPr="00F54873">
              <w:rPr>
                <w:color w:val="000000"/>
                <w:sz w:val="22"/>
                <w:szCs w:val="22"/>
                <w:lang w:val="uk-UA"/>
              </w:rPr>
              <w:t>8 303</w:t>
            </w:r>
          </w:p>
        </w:tc>
        <w:tc>
          <w:tcPr>
            <w:tcW w:w="1694" w:type="dxa"/>
            <w:vAlign w:val="bottom"/>
          </w:tcPr>
          <w:p w:rsidR="000D01F6" w:rsidRPr="00F54873" w:rsidRDefault="000D01F6" w:rsidP="00F66D43">
            <w:pPr>
              <w:jc w:val="center"/>
              <w:rPr>
                <w:color w:val="000000"/>
                <w:lang w:val="uk-UA"/>
              </w:rPr>
            </w:pPr>
            <w:r w:rsidRPr="00F54873">
              <w:rPr>
                <w:color w:val="000000"/>
                <w:sz w:val="22"/>
                <w:szCs w:val="22"/>
                <w:lang w:val="uk-UA"/>
              </w:rPr>
              <w:t>2 167</w:t>
            </w:r>
          </w:p>
        </w:tc>
        <w:tc>
          <w:tcPr>
            <w:tcW w:w="1811" w:type="dxa"/>
            <w:vAlign w:val="bottom"/>
          </w:tcPr>
          <w:p w:rsidR="000D01F6" w:rsidRPr="00F54873" w:rsidRDefault="000D01F6" w:rsidP="00F66D43">
            <w:pPr>
              <w:jc w:val="center"/>
              <w:rPr>
                <w:color w:val="000000"/>
                <w:lang w:val="uk-UA"/>
              </w:rPr>
            </w:pPr>
            <w:r w:rsidRPr="00F54873">
              <w:rPr>
                <w:color w:val="000000"/>
                <w:sz w:val="22"/>
                <w:szCs w:val="22"/>
                <w:lang w:val="uk-UA"/>
              </w:rPr>
              <w:t>2 190</w:t>
            </w:r>
          </w:p>
        </w:tc>
      </w:tr>
      <w:tr w:rsidR="000D01F6" w:rsidRPr="00F54873" w:rsidTr="00985F44">
        <w:trPr>
          <w:trHeight w:val="319"/>
        </w:trPr>
        <w:tc>
          <w:tcPr>
            <w:tcW w:w="2538" w:type="dxa"/>
            <w:vAlign w:val="bottom"/>
          </w:tcPr>
          <w:p w:rsidR="000D01F6" w:rsidRPr="00F54873" w:rsidRDefault="000D01F6" w:rsidP="009947CD">
            <w:r w:rsidRPr="00F54873">
              <w:rPr>
                <w:sz w:val="22"/>
                <w:szCs w:val="22"/>
                <w:lang w:val="uk-UA"/>
              </w:rPr>
              <w:t>ДП ОК им.Комарова В.М</w:t>
            </w:r>
            <w:r w:rsidRPr="00F54873">
              <w:rPr>
                <w:sz w:val="22"/>
                <w:szCs w:val="22"/>
              </w:rPr>
              <w:t xml:space="preserve"> </w:t>
            </w:r>
            <w:r>
              <w:rPr>
                <w:sz w:val="22"/>
                <w:szCs w:val="22"/>
              </w:rPr>
              <w:t>.</w:t>
            </w:r>
          </w:p>
        </w:tc>
        <w:tc>
          <w:tcPr>
            <w:tcW w:w="1694" w:type="dxa"/>
            <w:vAlign w:val="bottom"/>
          </w:tcPr>
          <w:p w:rsidR="000D01F6" w:rsidRPr="00F54873" w:rsidRDefault="000D01F6" w:rsidP="00F66D43">
            <w:pPr>
              <w:jc w:val="center"/>
              <w:rPr>
                <w:color w:val="000000"/>
                <w:lang w:val="uk-UA"/>
              </w:rPr>
            </w:pPr>
            <w:r w:rsidRPr="00F54873">
              <w:rPr>
                <w:color w:val="000000"/>
                <w:sz w:val="22"/>
                <w:szCs w:val="22"/>
                <w:lang w:val="uk-UA"/>
              </w:rPr>
              <w:t>586</w:t>
            </w:r>
          </w:p>
        </w:tc>
        <w:tc>
          <w:tcPr>
            <w:tcW w:w="1834" w:type="dxa"/>
            <w:vAlign w:val="bottom"/>
          </w:tcPr>
          <w:p w:rsidR="000D01F6" w:rsidRPr="00F54873" w:rsidRDefault="000D01F6" w:rsidP="00F66D43">
            <w:pPr>
              <w:jc w:val="center"/>
              <w:rPr>
                <w:color w:val="000000"/>
                <w:lang w:val="uk-UA"/>
              </w:rPr>
            </w:pPr>
            <w:r w:rsidRPr="00F54873">
              <w:rPr>
                <w:color w:val="000000"/>
                <w:sz w:val="22"/>
                <w:szCs w:val="22"/>
                <w:lang w:val="uk-UA"/>
              </w:rPr>
              <w:t>565</w:t>
            </w:r>
          </w:p>
        </w:tc>
        <w:tc>
          <w:tcPr>
            <w:tcW w:w="1694" w:type="dxa"/>
            <w:vAlign w:val="bottom"/>
          </w:tcPr>
          <w:p w:rsidR="000D01F6" w:rsidRPr="00F54873" w:rsidRDefault="000D01F6" w:rsidP="00F66D43">
            <w:pPr>
              <w:jc w:val="center"/>
              <w:rPr>
                <w:color w:val="000000"/>
                <w:lang w:val="uk-UA"/>
              </w:rPr>
            </w:pPr>
          </w:p>
        </w:tc>
        <w:tc>
          <w:tcPr>
            <w:tcW w:w="1811" w:type="dxa"/>
            <w:vAlign w:val="bottom"/>
          </w:tcPr>
          <w:p w:rsidR="000D01F6" w:rsidRPr="00F54873" w:rsidRDefault="000D01F6" w:rsidP="00F66D43">
            <w:pPr>
              <w:jc w:val="center"/>
              <w:rPr>
                <w:color w:val="000000"/>
                <w:lang w:val="uk-UA"/>
              </w:rPr>
            </w:pPr>
          </w:p>
        </w:tc>
      </w:tr>
      <w:tr w:rsidR="000D01F6" w:rsidRPr="00F54873" w:rsidTr="00985F44">
        <w:trPr>
          <w:trHeight w:val="319"/>
        </w:trPr>
        <w:tc>
          <w:tcPr>
            <w:tcW w:w="2538" w:type="dxa"/>
            <w:vAlign w:val="bottom"/>
          </w:tcPr>
          <w:p w:rsidR="000D01F6" w:rsidRPr="00F54873" w:rsidRDefault="000D01F6" w:rsidP="009947CD">
            <w:r w:rsidRPr="00F54873">
              <w:rPr>
                <w:sz w:val="22"/>
                <w:szCs w:val="22"/>
                <w:lang w:val="uk-UA"/>
              </w:rPr>
              <w:t>ДП «Авіаагрегат» ВАТ «ДАЗ»</w:t>
            </w:r>
          </w:p>
        </w:tc>
        <w:tc>
          <w:tcPr>
            <w:tcW w:w="1694" w:type="dxa"/>
          </w:tcPr>
          <w:p w:rsidR="000D01F6" w:rsidRPr="00F54873" w:rsidRDefault="000D01F6" w:rsidP="00F66D43">
            <w:pPr>
              <w:tabs>
                <w:tab w:val="left" w:pos="1276"/>
              </w:tabs>
              <w:spacing w:after="60"/>
              <w:jc w:val="center"/>
              <w:rPr>
                <w:rStyle w:val="hps"/>
                <w:lang w:val="uk-UA"/>
              </w:rPr>
            </w:pPr>
          </w:p>
        </w:tc>
        <w:tc>
          <w:tcPr>
            <w:tcW w:w="1834" w:type="dxa"/>
          </w:tcPr>
          <w:p w:rsidR="000D01F6" w:rsidRPr="00F54873" w:rsidRDefault="000D01F6" w:rsidP="00F66D43">
            <w:pPr>
              <w:tabs>
                <w:tab w:val="left" w:pos="1276"/>
              </w:tabs>
              <w:spacing w:after="60"/>
              <w:jc w:val="center"/>
              <w:rPr>
                <w:rStyle w:val="hps"/>
                <w:lang w:val="uk-UA"/>
              </w:rPr>
            </w:pPr>
          </w:p>
        </w:tc>
        <w:tc>
          <w:tcPr>
            <w:tcW w:w="1694" w:type="dxa"/>
            <w:vAlign w:val="bottom"/>
          </w:tcPr>
          <w:p w:rsidR="000D01F6" w:rsidRPr="00F54873" w:rsidRDefault="000D01F6" w:rsidP="00F66D43">
            <w:pPr>
              <w:jc w:val="center"/>
              <w:rPr>
                <w:color w:val="000000"/>
                <w:lang w:val="uk-UA"/>
              </w:rPr>
            </w:pPr>
            <w:r w:rsidRPr="00F54873">
              <w:rPr>
                <w:color w:val="000000"/>
                <w:sz w:val="22"/>
                <w:szCs w:val="22"/>
                <w:lang w:val="uk-UA"/>
              </w:rPr>
              <w:t>74</w:t>
            </w:r>
          </w:p>
        </w:tc>
        <w:tc>
          <w:tcPr>
            <w:tcW w:w="1811" w:type="dxa"/>
            <w:vAlign w:val="bottom"/>
          </w:tcPr>
          <w:p w:rsidR="000D01F6" w:rsidRPr="00F54873" w:rsidRDefault="000D01F6" w:rsidP="00F66D43">
            <w:pPr>
              <w:jc w:val="center"/>
              <w:rPr>
                <w:color w:val="000000"/>
                <w:lang w:val="uk-UA"/>
              </w:rPr>
            </w:pPr>
            <w:r w:rsidRPr="00F54873">
              <w:rPr>
                <w:color w:val="000000"/>
                <w:sz w:val="22"/>
                <w:szCs w:val="22"/>
                <w:lang w:val="uk-UA"/>
              </w:rPr>
              <w:t>92</w:t>
            </w:r>
          </w:p>
        </w:tc>
      </w:tr>
      <w:tr w:rsidR="000D01F6" w:rsidRPr="00F54873" w:rsidTr="0002149D">
        <w:trPr>
          <w:trHeight w:val="319"/>
        </w:trPr>
        <w:tc>
          <w:tcPr>
            <w:tcW w:w="2538" w:type="dxa"/>
          </w:tcPr>
          <w:p w:rsidR="000D01F6" w:rsidRPr="00F54873" w:rsidRDefault="000D01F6" w:rsidP="00F66D43">
            <w:pPr>
              <w:tabs>
                <w:tab w:val="left" w:pos="1276"/>
              </w:tabs>
              <w:spacing w:after="60"/>
              <w:jc w:val="both"/>
              <w:rPr>
                <w:rStyle w:val="hps"/>
                <w:lang w:val="uk-UA"/>
              </w:rPr>
            </w:pPr>
            <w:r w:rsidRPr="00F54873">
              <w:rPr>
                <w:sz w:val="22"/>
                <w:szCs w:val="22"/>
                <w:lang w:val="uk-UA"/>
              </w:rPr>
              <w:t>Провідний управлінський персонал</w:t>
            </w:r>
          </w:p>
        </w:tc>
        <w:tc>
          <w:tcPr>
            <w:tcW w:w="1694" w:type="dxa"/>
          </w:tcPr>
          <w:p w:rsidR="000D01F6" w:rsidRPr="00F54873" w:rsidRDefault="000D01F6" w:rsidP="00F66D43">
            <w:pPr>
              <w:tabs>
                <w:tab w:val="left" w:pos="1276"/>
              </w:tabs>
              <w:spacing w:after="60"/>
              <w:jc w:val="center"/>
              <w:rPr>
                <w:rStyle w:val="hps"/>
                <w:lang w:val="uk-UA"/>
              </w:rPr>
            </w:pPr>
          </w:p>
        </w:tc>
        <w:tc>
          <w:tcPr>
            <w:tcW w:w="1834" w:type="dxa"/>
          </w:tcPr>
          <w:p w:rsidR="000D01F6" w:rsidRPr="00F54873" w:rsidRDefault="000D01F6" w:rsidP="00F66D43">
            <w:pPr>
              <w:tabs>
                <w:tab w:val="left" w:pos="1276"/>
              </w:tabs>
              <w:spacing w:after="60"/>
              <w:jc w:val="center"/>
              <w:rPr>
                <w:rStyle w:val="hps"/>
                <w:lang w:val="uk-UA"/>
              </w:rPr>
            </w:pPr>
          </w:p>
        </w:tc>
        <w:tc>
          <w:tcPr>
            <w:tcW w:w="1694" w:type="dxa"/>
            <w:vAlign w:val="bottom"/>
          </w:tcPr>
          <w:p w:rsidR="000D01F6" w:rsidRPr="00F54873" w:rsidRDefault="000D01F6" w:rsidP="00F66D43">
            <w:pPr>
              <w:jc w:val="center"/>
              <w:rPr>
                <w:color w:val="000000"/>
                <w:lang w:val="uk-UA"/>
              </w:rPr>
            </w:pPr>
          </w:p>
          <w:p w:rsidR="000D01F6" w:rsidRPr="00F54873" w:rsidRDefault="000D01F6" w:rsidP="00F66D43">
            <w:pPr>
              <w:jc w:val="center"/>
              <w:rPr>
                <w:color w:val="000000"/>
                <w:lang w:val="uk-UA"/>
              </w:rPr>
            </w:pPr>
            <w:r w:rsidRPr="00F54873">
              <w:rPr>
                <w:color w:val="000000"/>
                <w:sz w:val="22"/>
                <w:szCs w:val="22"/>
                <w:lang w:val="uk-UA"/>
              </w:rPr>
              <w:t>24</w:t>
            </w:r>
          </w:p>
        </w:tc>
        <w:tc>
          <w:tcPr>
            <w:tcW w:w="1811" w:type="dxa"/>
            <w:vAlign w:val="bottom"/>
          </w:tcPr>
          <w:p w:rsidR="000D01F6" w:rsidRPr="00F54873" w:rsidRDefault="000D01F6" w:rsidP="00F66D43">
            <w:pPr>
              <w:jc w:val="center"/>
              <w:rPr>
                <w:color w:val="000000"/>
                <w:lang w:val="uk-UA"/>
              </w:rPr>
            </w:pPr>
          </w:p>
          <w:p w:rsidR="000D01F6" w:rsidRPr="00F54873" w:rsidRDefault="000D01F6" w:rsidP="00F66D43">
            <w:pPr>
              <w:jc w:val="center"/>
              <w:rPr>
                <w:color w:val="000000"/>
                <w:lang w:val="uk-UA"/>
              </w:rPr>
            </w:pPr>
            <w:r w:rsidRPr="00F54873">
              <w:rPr>
                <w:color w:val="000000"/>
                <w:sz w:val="22"/>
                <w:szCs w:val="22"/>
                <w:lang w:val="uk-UA"/>
              </w:rPr>
              <w:t>48</w:t>
            </w:r>
          </w:p>
        </w:tc>
      </w:tr>
      <w:tr w:rsidR="000D01F6" w:rsidRPr="00F54873" w:rsidTr="0002149D">
        <w:trPr>
          <w:trHeight w:val="319"/>
        </w:trPr>
        <w:tc>
          <w:tcPr>
            <w:tcW w:w="2538" w:type="dxa"/>
          </w:tcPr>
          <w:p w:rsidR="000D01F6" w:rsidRPr="00F54873" w:rsidRDefault="000D01F6" w:rsidP="00F66D43">
            <w:pPr>
              <w:tabs>
                <w:tab w:val="left" w:pos="1276"/>
              </w:tabs>
              <w:spacing w:after="60"/>
              <w:jc w:val="both"/>
              <w:rPr>
                <w:rStyle w:val="hps"/>
                <w:lang w:val="uk-UA"/>
              </w:rPr>
            </w:pPr>
            <w:r w:rsidRPr="00F54873">
              <w:rPr>
                <w:sz w:val="22"/>
                <w:szCs w:val="22"/>
                <w:lang w:val="uk-UA"/>
              </w:rPr>
              <w:t>фіз.особи (ЦП)</w:t>
            </w:r>
          </w:p>
        </w:tc>
        <w:tc>
          <w:tcPr>
            <w:tcW w:w="1694" w:type="dxa"/>
          </w:tcPr>
          <w:p w:rsidR="000D01F6" w:rsidRPr="00F54873" w:rsidRDefault="000D01F6" w:rsidP="00F66D43">
            <w:pPr>
              <w:tabs>
                <w:tab w:val="left" w:pos="1276"/>
              </w:tabs>
              <w:spacing w:after="60"/>
              <w:jc w:val="center"/>
              <w:rPr>
                <w:rStyle w:val="hps"/>
                <w:lang w:val="uk-UA"/>
              </w:rPr>
            </w:pPr>
          </w:p>
        </w:tc>
        <w:tc>
          <w:tcPr>
            <w:tcW w:w="1834" w:type="dxa"/>
          </w:tcPr>
          <w:p w:rsidR="000D01F6" w:rsidRPr="00F54873" w:rsidRDefault="000D01F6" w:rsidP="00F66D43">
            <w:pPr>
              <w:tabs>
                <w:tab w:val="left" w:pos="1276"/>
              </w:tabs>
              <w:spacing w:after="60"/>
              <w:jc w:val="center"/>
              <w:rPr>
                <w:rStyle w:val="hps"/>
                <w:lang w:val="uk-UA"/>
              </w:rPr>
            </w:pPr>
          </w:p>
        </w:tc>
        <w:tc>
          <w:tcPr>
            <w:tcW w:w="1694" w:type="dxa"/>
            <w:vAlign w:val="bottom"/>
          </w:tcPr>
          <w:p w:rsidR="000D01F6" w:rsidRPr="00F54873" w:rsidRDefault="000D01F6" w:rsidP="00F66D43">
            <w:pPr>
              <w:jc w:val="center"/>
              <w:rPr>
                <w:color w:val="000000"/>
                <w:lang w:val="uk-UA"/>
              </w:rPr>
            </w:pPr>
            <w:r w:rsidRPr="00F54873">
              <w:rPr>
                <w:color w:val="000000"/>
                <w:sz w:val="22"/>
                <w:szCs w:val="22"/>
                <w:lang w:val="uk-UA"/>
              </w:rPr>
              <w:t>6 347</w:t>
            </w:r>
          </w:p>
        </w:tc>
        <w:tc>
          <w:tcPr>
            <w:tcW w:w="1811" w:type="dxa"/>
            <w:vAlign w:val="bottom"/>
          </w:tcPr>
          <w:p w:rsidR="000D01F6" w:rsidRPr="00F54873" w:rsidRDefault="000D01F6" w:rsidP="00F66D43">
            <w:pPr>
              <w:jc w:val="center"/>
              <w:rPr>
                <w:color w:val="000000"/>
                <w:lang w:val="uk-UA"/>
              </w:rPr>
            </w:pPr>
            <w:r w:rsidRPr="00F54873">
              <w:rPr>
                <w:color w:val="000000"/>
                <w:sz w:val="22"/>
                <w:szCs w:val="22"/>
                <w:lang w:val="uk-UA"/>
              </w:rPr>
              <w:t>1 468</w:t>
            </w:r>
          </w:p>
        </w:tc>
      </w:tr>
      <w:tr w:rsidR="000D01F6" w:rsidRPr="00F54873" w:rsidTr="0002149D">
        <w:trPr>
          <w:trHeight w:val="319"/>
        </w:trPr>
        <w:tc>
          <w:tcPr>
            <w:tcW w:w="2538" w:type="dxa"/>
          </w:tcPr>
          <w:p w:rsidR="000D01F6" w:rsidRPr="00F54873" w:rsidRDefault="000D01F6" w:rsidP="00F66D43">
            <w:pPr>
              <w:tabs>
                <w:tab w:val="left" w:pos="1276"/>
              </w:tabs>
              <w:spacing w:after="60"/>
              <w:jc w:val="both"/>
              <w:rPr>
                <w:lang w:val="uk-UA"/>
              </w:rPr>
            </w:pPr>
            <w:r w:rsidRPr="00F54873">
              <w:rPr>
                <w:sz w:val="22"/>
                <w:szCs w:val="22"/>
                <w:lang w:val="uk-UA"/>
              </w:rPr>
              <w:t>фіз.особи (%)</w:t>
            </w:r>
          </w:p>
        </w:tc>
        <w:tc>
          <w:tcPr>
            <w:tcW w:w="1694" w:type="dxa"/>
          </w:tcPr>
          <w:p w:rsidR="000D01F6" w:rsidRPr="00F54873" w:rsidRDefault="000D01F6" w:rsidP="00F66D43">
            <w:pPr>
              <w:tabs>
                <w:tab w:val="left" w:pos="1276"/>
              </w:tabs>
              <w:spacing w:after="60"/>
              <w:jc w:val="center"/>
              <w:rPr>
                <w:rStyle w:val="hps"/>
                <w:lang w:val="uk-UA"/>
              </w:rPr>
            </w:pPr>
          </w:p>
        </w:tc>
        <w:tc>
          <w:tcPr>
            <w:tcW w:w="1834" w:type="dxa"/>
          </w:tcPr>
          <w:p w:rsidR="000D01F6" w:rsidRPr="00F54873" w:rsidRDefault="000D01F6" w:rsidP="00F66D43">
            <w:pPr>
              <w:tabs>
                <w:tab w:val="left" w:pos="1276"/>
              </w:tabs>
              <w:spacing w:after="60"/>
              <w:jc w:val="center"/>
              <w:rPr>
                <w:rStyle w:val="hps"/>
                <w:lang w:val="uk-UA"/>
              </w:rPr>
            </w:pPr>
          </w:p>
        </w:tc>
        <w:tc>
          <w:tcPr>
            <w:tcW w:w="1694" w:type="dxa"/>
            <w:vAlign w:val="bottom"/>
          </w:tcPr>
          <w:p w:rsidR="000D01F6" w:rsidRPr="00F54873" w:rsidRDefault="000D01F6" w:rsidP="00F66D43">
            <w:pPr>
              <w:jc w:val="center"/>
              <w:rPr>
                <w:color w:val="000000"/>
                <w:lang w:val="uk-UA"/>
              </w:rPr>
            </w:pPr>
            <w:r w:rsidRPr="00F54873">
              <w:rPr>
                <w:color w:val="000000"/>
                <w:sz w:val="22"/>
                <w:szCs w:val="22"/>
                <w:lang w:val="uk-UA"/>
              </w:rPr>
              <w:t>111</w:t>
            </w:r>
          </w:p>
        </w:tc>
        <w:tc>
          <w:tcPr>
            <w:tcW w:w="1811" w:type="dxa"/>
            <w:vAlign w:val="bottom"/>
          </w:tcPr>
          <w:p w:rsidR="000D01F6" w:rsidRPr="00F54873" w:rsidRDefault="000D01F6" w:rsidP="00F66D43">
            <w:pPr>
              <w:jc w:val="center"/>
              <w:rPr>
                <w:color w:val="000000"/>
                <w:lang w:val="uk-UA"/>
              </w:rPr>
            </w:pPr>
            <w:r w:rsidRPr="00F54873">
              <w:rPr>
                <w:color w:val="000000"/>
                <w:sz w:val="22"/>
                <w:szCs w:val="22"/>
                <w:lang w:val="uk-UA"/>
              </w:rPr>
              <w:t>26</w:t>
            </w:r>
          </w:p>
        </w:tc>
      </w:tr>
      <w:tr w:rsidR="000D01F6" w:rsidRPr="00F54873" w:rsidTr="0002149D">
        <w:trPr>
          <w:trHeight w:val="319"/>
        </w:trPr>
        <w:tc>
          <w:tcPr>
            <w:tcW w:w="2538" w:type="dxa"/>
          </w:tcPr>
          <w:p w:rsidR="000D01F6" w:rsidRPr="00F54873" w:rsidRDefault="000D01F6" w:rsidP="00F66D43">
            <w:pPr>
              <w:tabs>
                <w:tab w:val="left" w:pos="1276"/>
              </w:tabs>
              <w:spacing w:after="60"/>
              <w:jc w:val="both"/>
              <w:rPr>
                <w:b/>
                <w:lang w:val="uk-UA"/>
              </w:rPr>
            </w:pPr>
            <w:r w:rsidRPr="00F54873">
              <w:rPr>
                <w:b/>
                <w:sz w:val="22"/>
                <w:szCs w:val="22"/>
                <w:lang w:val="uk-UA"/>
              </w:rPr>
              <w:t>Всього</w:t>
            </w:r>
          </w:p>
        </w:tc>
        <w:tc>
          <w:tcPr>
            <w:tcW w:w="1694" w:type="dxa"/>
          </w:tcPr>
          <w:p w:rsidR="000D01F6" w:rsidRPr="00F54873" w:rsidRDefault="000D01F6" w:rsidP="00F66D43">
            <w:pPr>
              <w:tabs>
                <w:tab w:val="left" w:pos="1276"/>
              </w:tabs>
              <w:spacing w:after="60"/>
              <w:jc w:val="center"/>
              <w:rPr>
                <w:rStyle w:val="hps"/>
                <w:b/>
                <w:lang w:val="uk-UA"/>
              </w:rPr>
            </w:pPr>
            <w:r w:rsidRPr="00F54873">
              <w:rPr>
                <w:rStyle w:val="hps"/>
                <w:b/>
                <w:sz w:val="22"/>
                <w:szCs w:val="22"/>
                <w:lang w:val="uk-UA"/>
              </w:rPr>
              <w:t>9139</w:t>
            </w:r>
          </w:p>
        </w:tc>
        <w:tc>
          <w:tcPr>
            <w:tcW w:w="1834" w:type="dxa"/>
          </w:tcPr>
          <w:p w:rsidR="000D01F6" w:rsidRPr="00F54873" w:rsidRDefault="000D01F6" w:rsidP="00F66D43">
            <w:pPr>
              <w:tabs>
                <w:tab w:val="left" w:pos="1276"/>
              </w:tabs>
              <w:spacing w:after="60"/>
              <w:jc w:val="center"/>
              <w:rPr>
                <w:rStyle w:val="hps"/>
                <w:b/>
                <w:lang w:val="uk-UA"/>
              </w:rPr>
            </w:pPr>
            <w:r w:rsidRPr="00F54873">
              <w:rPr>
                <w:rStyle w:val="hps"/>
                <w:b/>
                <w:sz w:val="22"/>
                <w:szCs w:val="22"/>
                <w:lang w:val="uk-UA"/>
              </w:rPr>
              <w:t>8868</w:t>
            </w:r>
          </w:p>
        </w:tc>
        <w:tc>
          <w:tcPr>
            <w:tcW w:w="1694" w:type="dxa"/>
            <w:vAlign w:val="bottom"/>
          </w:tcPr>
          <w:p w:rsidR="000D01F6" w:rsidRPr="00F54873" w:rsidRDefault="000D01F6" w:rsidP="00F66D43">
            <w:pPr>
              <w:jc w:val="center"/>
              <w:rPr>
                <w:b/>
                <w:color w:val="000000"/>
                <w:lang w:val="uk-UA"/>
              </w:rPr>
            </w:pPr>
            <w:r w:rsidRPr="00F54873">
              <w:rPr>
                <w:b/>
                <w:color w:val="000000"/>
                <w:sz w:val="22"/>
                <w:szCs w:val="22"/>
                <w:lang w:val="uk-UA"/>
              </w:rPr>
              <w:t>8723</w:t>
            </w:r>
          </w:p>
        </w:tc>
        <w:tc>
          <w:tcPr>
            <w:tcW w:w="1811" w:type="dxa"/>
            <w:vAlign w:val="bottom"/>
          </w:tcPr>
          <w:p w:rsidR="000D01F6" w:rsidRPr="00F54873" w:rsidRDefault="000D01F6" w:rsidP="00F66D43">
            <w:pPr>
              <w:jc w:val="center"/>
              <w:rPr>
                <w:b/>
                <w:color w:val="000000"/>
                <w:lang w:val="uk-UA"/>
              </w:rPr>
            </w:pPr>
            <w:r w:rsidRPr="00F54873">
              <w:rPr>
                <w:b/>
                <w:color w:val="000000"/>
                <w:sz w:val="22"/>
                <w:szCs w:val="22"/>
                <w:lang w:val="uk-UA"/>
              </w:rPr>
              <w:t>3824</w:t>
            </w:r>
          </w:p>
        </w:tc>
      </w:tr>
    </w:tbl>
    <w:p w:rsidR="000D01F6" w:rsidRPr="00F54873" w:rsidRDefault="000D01F6" w:rsidP="000545A1">
      <w:pPr>
        <w:ind w:firstLine="551"/>
        <w:jc w:val="both"/>
        <w:rPr>
          <w:rFonts w:eastAsia="Times-Roman"/>
          <w:bCs/>
          <w:sz w:val="22"/>
          <w:szCs w:val="22"/>
        </w:rPr>
      </w:pPr>
    </w:p>
    <w:p w:rsidR="000D01F6" w:rsidRPr="00F54873" w:rsidRDefault="000D01F6" w:rsidP="00164DBA">
      <w:pPr>
        <w:ind w:firstLine="551"/>
        <w:jc w:val="both"/>
        <w:rPr>
          <w:rFonts w:eastAsia="Times-Roman"/>
          <w:b/>
          <w:bCs/>
          <w:sz w:val="22"/>
          <w:szCs w:val="22"/>
        </w:rPr>
      </w:pPr>
      <w:r w:rsidRPr="00F54873">
        <w:rPr>
          <w:rFonts w:eastAsia="Times-Roman"/>
          <w:bCs/>
          <w:sz w:val="22"/>
          <w:szCs w:val="22"/>
        </w:rPr>
        <w:t>Виплати провідному управлінському персоналу включають</w:t>
      </w:r>
      <w:r w:rsidRPr="00F54873">
        <w:rPr>
          <w:rFonts w:eastAsia="Times-Bold"/>
          <w:bCs/>
          <w:sz w:val="22"/>
          <w:szCs w:val="22"/>
        </w:rPr>
        <w:t xml:space="preserve"> основну та додаткову заробітну плату, премії, суми за дні щорічних відпусток, допомогу тощо.</w:t>
      </w:r>
    </w:p>
    <w:tbl>
      <w:tblPr>
        <w:tblW w:w="9471" w:type="dxa"/>
        <w:tblInd w:w="135" w:type="dxa"/>
        <w:tblLayout w:type="fixed"/>
        <w:tblLook w:val="0000"/>
      </w:tblPr>
      <w:tblGrid>
        <w:gridCol w:w="3092"/>
        <w:gridCol w:w="3402"/>
        <w:gridCol w:w="2977"/>
      </w:tblGrid>
      <w:tr w:rsidR="000D01F6" w:rsidRPr="00F54873" w:rsidTr="00543478">
        <w:tc>
          <w:tcPr>
            <w:tcW w:w="3092" w:type="dxa"/>
            <w:tcBorders>
              <w:top w:val="single" w:sz="4" w:space="0" w:color="000000"/>
              <w:left w:val="single" w:sz="4" w:space="0" w:color="000000"/>
              <w:bottom w:val="single" w:sz="4" w:space="0" w:color="000000"/>
            </w:tcBorders>
          </w:tcPr>
          <w:p w:rsidR="000D01F6" w:rsidRPr="00F54873" w:rsidRDefault="000D01F6" w:rsidP="00F66D43">
            <w:pPr>
              <w:snapToGrid w:val="0"/>
              <w:jc w:val="both"/>
              <w:rPr>
                <w:rFonts w:eastAsia="Times-Roman"/>
                <w:bCs/>
              </w:rPr>
            </w:pPr>
          </w:p>
        </w:tc>
        <w:tc>
          <w:tcPr>
            <w:tcW w:w="3402" w:type="dxa"/>
            <w:tcBorders>
              <w:top w:val="single" w:sz="4" w:space="0" w:color="000000"/>
              <w:left w:val="single" w:sz="4" w:space="0" w:color="000000"/>
              <w:bottom w:val="single" w:sz="4" w:space="0" w:color="000000"/>
            </w:tcBorders>
          </w:tcPr>
          <w:p w:rsidR="000D01F6" w:rsidRPr="00F54873" w:rsidRDefault="000D01F6" w:rsidP="00F66D43">
            <w:pPr>
              <w:jc w:val="center"/>
              <w:rPr>
                <w:rFonts w:eastAsia="Times-Roman"/>
                <w:bCs/>
              </w:rPr>
            </w:pPr>
            <w:r w:rsidRPr="00F54873">
              <w:rPr>
                <w:rFonts w:eastAsia="Times-Roman"/>
                <w:bCs/>
                <w:sz w:val="22"/>
                <w:szCs w:val="22"/>
              </w:rPr>
              <w:t>2015 р.</w:t>
            </w:r>
          </w:p>
        </w:tc>
        <w:tc>
          <w:tcPr>
            <w:tcW w:w="2977" w:type="dxa"/>
            <w:tcBorders>
              <w:top w:val="single" w:sz="4" w:space="0" w:color="000000"/>
              <w:left w:val="single" w:sz="4" w:space="0" w:color="000000"/>
              <w:bottom w:val="single" w:sz="4" w:space="0" w:color="000000"/>
              <w:right w:val="single" w:sz="4" w:space="0" w:color="000000"/>
            </w:tcBorders>
          </w:tcPr>
          <w:p w:rsidR="000D01F6" w:rsidRPr="00F54873" w:rsidRDefault="000D01F6" w:rsidP="00543478">
            <w:pPr>
              <w:jc w:val="center"/>
            </w:pPr>
            <w:r w:rsidRPr="00F54873">
              <w:rPr>
                <w:rFonts w:eastAsia="Times-Roman"/>
                <w:bCs/>
                <w:sz w:val="22"/>
                <w:szCs w:val="22"/>
              </w:rPr>
              <w:t>2014 р</w:t>
            </w:r>
            <w:r w:rsidRPr="00F54873">
              <w:rPr>
                <w:rFonts w:eastAsia="Times-Roman"/>
                <w:bCs/>
                <w:sz w:val="22"/>
                <w:szCs w:val="22"/>
                <w:lang w:val="uk-UA"/>
              </w:rPr>
              <w:t>.</w:t>
            </w:r>
            <w:r w:rsidRPr="00F54873">
              <w:rPr>
                <w:rFonts w:eastAsia="Times-Roman"/>
                <w:bCs/>
                <w:sz w:val="22"/>
                <w:szCs w:val="22"/>
              </w:rPr>
              <w:t xml:space="preserve"> </w:t>
            </w:r>
          </w:p>
        </w:tc>
      </w:tr>
      <w:tr w:rsidR="000D01F6" w:rsidRPr="00F54873" w:rsidTr="00543478">
        <w:tc>
          <w:tcPr>
            <w:tcW w:w="3092" w:type="dxa"/>
            <w:tcBorders>
              <w:top w:val="single" w:sz="4" w:space="0" w:color="000000"/>
              <w:left w:val="single" w:sz="4" w:space="0" w:color="000000"/>
              <w:bottom w:val="single" w:sz="4" w:space="0" w:color="000000"/>
            </w:tcBorders>
          </w:tcPr>
          <w:p w:rsidR="000D01F6" w:rsidRPr="00F54873" w:rsidRDefault="000D01F6" w:rsidP="00F66D43">
            <w:pPr>
              <w:jc w:val="both"/>
              <w:rPr>
                <w:rFonts w:eastAsia="Times-Roman"/>
                <w:bCs/>
              </w:rPr>
            </w:pPr>
            <w:r w:rsidRPr="00F54873">
              <w:rPr>
                <w:rFonts w:eastAsia="Times-Roman"/>
                <w:bCs/>
                <w:sz w:val="22"/>
                <w:szCs w:val="22"/>
              </w:rPr>
              <w:t>Поточні виплати</w:t>
            </w:r>
          </w:p>
        </w:tc>
        <w:tc>
          <w:tcPr>
            <w:tcW w:w="3402" w:type="dxa"/>
            <w:tcBorders>
              <w:top w:val="single" w:sz="4" w:space="0" w:color="000000"/>
              <w:left w:val="single" w:sz="4" w:space="0" w:color="000000"/>
              <w:bottom w:val="single" w:sz="4" w:space="0" w:color="000000"/>
            </w:tcBorders>
          </w:tcPr>
          <w:p w:rsidR="000D01F6" w:rsidRPr="00F54873" w:rsidRDefault="000D01F6" w:rsidP="00164DBA">
            <w:pPr>
              <w:jc w:val="center"/>
              <w:rPr>
                <w:rFonts w:eastAsia="Times-Roman"/>
                <w:bCs/>
                <w:lang w:val="uk-UA"/>
              </w:rPr>
            </w:pPr>
            <w:r w:rsidRPr="00F54873">
              <w:rPr>
                <w:rFonts w:eastAsia="Times-Roman"/>
                <w:bCs/>
                <w:sz w:val="22"/>
                <w:szCs w:val="22"/>
                <w:lang w:val="uk-UA"/>
              </w:rPr>
              <w:t>2165</w:t>
            </w:r>
          </w:p>
        </w:tc>
        <w:tc>
          <w:tcPr>
            <w:tcW w:w="2977" w:type="dxa"/>
            <w:tcBorders>
              <w:top w:val="single" w:sz="4" w:space="0" w:color="000000"/>
              <w:left w:val="single" w:sz="4" w:space="0" w:color="000000"/>
              <w:bottom w:val="single" w:sz="4" w:space="0" w:color="000000"/>
              <w:right w:val="single" w:sz="4" w:space="0" w:color="000000"/>
            </w:tcBorders>
          </w:tcPr>
          <w:p w:rsidR="000D01F6" w:rsidRPr="00F54873" w:rsidRDefault="000D01F6" w:rsidP="00164DBA">
            <w:pPr>
              <w:jc w:val="center"/>
              <w:rPr>
                <w:lang w:val="uk-UA"/>
              </w:rPr>
            </w:pPr>
            <w:r w:rsidRPr="00F54873">
              <w:rPr>
                <w:sz w:val="22"/>
                <w:szCs w:val="22"/>
                <w:lang w:val="uk-UA"/>
              </w:rPr>
              <w:t>3570</w:t>
            </w:r>
          </w:p>
        </w:tc>
      </w:tr>
    </w:tbl>
    <w:p w:rsidR="000D01F6" w:rsidRPr="00F54873" w:rsidRDefault="000D01F6" w:rsidP="00164DBA">
      <w:pPr>
        <w:tabs>
          <w:tab w:val="left" w:pos="1276"/>
        </w:tabs>
        <w:ind w:firstLine="720"/>
        <w:jc w:val="both"/>
        <w:rPr>
          <w:rStyle w:val="hps"/>
          <w:sz w:val="22"/>
          <w:szCs w:val="22"/>
          <w:lang w:val="uk-UA"/>
        </w:rPr>
      </w:pPr>
    </w:p>
    <w:p w:rsidR="000D01F6" w:rsidRPr="00F54873" w:rsidRDefault="000D01F6" w:rsidP="00164DBA">
      <w:pPr>
        <w:ind w:firstLine="551"/>
        <w:jc w:val="both"/>
        <w:rPr>
          <w:rFonts w:eastAsia="Times-Bold"/>
          <w:bCs/>
          <w:color w:val="FF0000"/>
          <w:sz w:val="22"/>
          <w:szCs w:val="22"/>
          <w:lang w:val="uk-UA"/>
        </w:rPr>
      </w:pPr>
      <w:r w:rsidRPr="00F54873">
        <w:rPr>
          <w:rFonts w:eastAsia="Times-Bold"/>
          <w:bCs/>
          <w:sz w:val="22"/>
          <w:szCs w:val="22"/>
        </w:rPr>
        <w:t>Витрати на персонал відображені у строках Звіту про фінансові результати</w:t>
      </w:r>
      <w:r w:rsidR="00393023">
        <w:rPr>
          <w:rFonts w:eastAsia="Times-Bold"/>
          <w:bCs/>
          <w:sz w:val="22"/>
          <w:szCs w:val="22"/>
          <w:lang w:val="uk-UA"/>
        </w:rPr>
        <w:t xml:space="preserve"> </w:t>
      </w:r>
      <w:r w:rsidRPr="00F54873">
        <w:rPr>
          <w:rFonts w:eastAsia="Times-Bold"/>
          <w:bCs/>
          <w:sz w:val="22"/>
          <w:szCs w:val="22"/>
        </w:rPr>
        <w:t xml:space="preserve">(Звіту про сукупний дохід ) </w:t>
      </w:r>
      <w:r w:rsidRPr="00F54873">
        <w:rPr>
          <w:rFonts w:eastAsia="Times-Bold"/>
          <w:bCs/>
          <w:sz w:val="22"/>
          <w:szCs w:val="22"/>
          <w:lang w:val="uk-UA"/>
        </w:rPr>
        <w:t xml:space="preserve">- </w:t>
      </w:r>
      <w:r w:rsidRPr="00F54873">
        <w:rPr>
          <w:rFonts w:eastAsia="Times-Bold"/>
          <w:bCs/>
          <w:sz w:val="22"/>
          <w:szCs w:val="22"/>
        </w:rPr>
        <w:t>«Адміністративні витрати»</w:t>
      </w:r>
      <w:r w:rsidRPr="00F54873">
        <w:rPr>
          <w:rFonts w:eastAsia="Times-Bold"/>
          <w:bCs/>
          <w:sz w:val="22"/>
          <w:szCs w:val="22"/>
          <w:lang w:val="uk-UA"/>
        </w:rPr>
        <w:t>.</w:t>
      </w:r>
      <w:r w:rsidRPr="00F54873">
        <w:rPr>
          <w:rFonts w:eastAsia="Times-Bold"/>
          <w:bCs/>
          <w:sz w:val="22"/>
          <w:szCs w:val="22"/>
        </w:rPr>
        <w:t xml:space="preserve"> </w:t>
      </w:r>
    </w:p>
    <w:p w:rsidR="000D01F6" w:rsidRPr="00F54873" w:rsidRDefault="000D01F6" w:rsidP="00BD014F">
      <w:pPr>
        <w:jc w:val="both"/>
        <w:rPr>
          <w:rFonts w:eastAsia="Times-Bold"/>
          <w:bCs/>
          <w:sz w:val="22"/>
          <w:szCs w:val="22"/>
        </w:rPr>
      </w:pPr>
      <w:r w:rsidRPr="00F54873">
        <w:rPr>
          <w:rFonts w:eastAsia="Times-Bold"/>
          <w:b/>
          <w:bCs/>
          <w:sz w:val="22"/>
          <w:szCs w:val="22"/>
        </w:rPr>
        <w:t>27. Операційна оренда.</w:t>
      </w:r>
      <w:r w:rsidR="00393023">
        <w:rPr>
          <w:rFonts w:eastAsia="Times-Bold"/>
          <w:b/>
          <w:bCs/>
          <w:sz w:val="22"/>
          <w:szCs w:val="22"/>
        </w:rPr>
        <w:t xml:space="preserve"> </w:t>
      </w:r>
      <w:r w:rsidRPr="00F54873">
        <w:rPr>
          <w:rFonts w:eastAsia="Times-Bold"/>
          <w:b/>
          <w:bCs/>
          <w:sz w:val="22"/>
          <w:szCs w:val="22"/>
          <w:lang w:val="uk-UA"/>
        </w:rPr>
        <w:t xml:space="preserve">АТ «ДАЗ» </w:t>
      </w:r>
      <w:r w:rsidRPr="00F54873">
        <w:rPr>
          <w:rFonts w:eastAsia="Times-Bold"/>
          <w:b/>
          <w:bCs/>
          <w:sz w:val="22"/>
          <w:szCs w:val="22"/>
        </w:rPr>
        <w:t>як орендодавець</w:t>
      </w:r>
    </w:p>
    <w:p w:rsidR="000D01F6" w:rsidRPr="00F54873" w:rsidRDefault="000D01F6" w:rsidP="00164DBA">
      <w:pPr>
        <w:ind w:right="113" w:firstLine="551"/>
        <w:jc w:val="both"/>
        <w:rPr>
          <w:rFonts w:eastAsia="Times-Roman"/>
          <w:bCs/>
          <w:sz w:val="22"/>
          <w:szCs w:val="22"/>
        </w:rPr>
      </w:pPr>
      <w:r w:rsidRPr="00F54873">
        <w:rPr>
          <w:rFonts w:eastAsia="Times-Roman"/>
          <w:bCs/>
          <w:sz w:val="22"/>
          <w:szCs w:val="22"/>
        </w:rPr>
        <w:t>Протягом року АТ «ДАЗ» отримало дохід від операційної оренди у сумі</w:t>
      </w:r>
      <w:r w:rsidR="00393023">
        <w:rPr>
          <w:rFonts w:eastAsia="Times-Roman"/>
          <w:bCs/>
          <w:sz w:val="22"/>
          <w:szCs w:val="22"/>
        </w:rPr>
        <w:t xml:space="preserve"> </w:t>
      </w:r>
      <w:r w:rsidRPr="00F54873">
        <w:rPr>
          <w:rFonts w:eastAsia="Times-Roman"/>
          <w:bCs/>
          <w:sz w:val="22"/>
          <w:szCs w:val="22"/>
          <w:lang w:val="uk-UA"/>
        </w:rPr>
        <w:t>3520</w:t>
      </w:r>
      <w:r w:rsidRPr="00F54873">
        <w:rPr>
          <w:rFonts w:eastAsia="Times-Roman"/>
          <w:bCs/>
          <w:sz w:val="22"/>
          <w:szCs w:val="22"/>
        </w:rPr>
        <w:t xml:space="preserve"> тис. грн. </w:t>
      </w:r>
    </w:p>
    <w:p w:rsidR="000D01F6" w:rsidRPr="00F54873" w:rsidRDefault="000D01F6" w:rsidP="00164DBA">
      <w:pPr>
        <w:ind w:left="-624" w:right="113" w:firstLine="551"/>
        <w:jc w:val="both"/>
        <w:rPr>
          <w:rFonts w:eastAsia="Times-Roman"/>
          <w:bCs/>
          <w:sz w:val="22"/>
          <w:szCs w:val="22"/>
        </w:rPr>
      </w:pPr>
      <w:r w:rsidRPr="00F54873">
        <w:rPr>
          <w:rFonts w:eastAsia="Times-Roman"/>
          <w:bCs/>
          <w:sz w:val="22"/>
          <w:szCs w:val="22"/>
        </w:rPr>
        <w:t xml:space="preserve">(2014 р. – </w:t>
      </w:r>
      <w:r w:rsidRPr="00F54873">
        <w:rPr>
          <w:rFonts w:eastAsia="Times-Roman"/>
          <w:bCs/>
          <w:sz w:val="22"/>
          <w:szCs w:val="22"/>
          <w:lang w:val="uk-UA"/>
        </w:rPr>
        <w:t>2318</w:t>
      </w:r>
      <w:r w:rsidRPr="00F54873">
        <w:rPr>
          <w:rFonts w:eastAsia="Times-Roman"/>
          <w:bCs/>
          <w:sz w:val="22"/>
          <w:szCs w:val="22"/>
        </w:rPr>
        <w:t xml:space="preserve"> тис. грн.). На дату балансу АТ «ДАЗ» не має не відмовних угод про операційну </w:t>
      </w:r>
    </w:p>
    <w:p w:rsidR="000D01F6" w:rsidRPr="00F54873" w:rsidRDefault="000D01F6" w:rsidP="001A2615">
      <w:pPr>
        <w:ind w:left="-624" w:right="113" w:firstLine="551"/>
        <w:jc w:val="both"/>
        <w:rPr>
          <w:b/>
          <w:bCs/>
          <w:spacing w:val="-2"/>
          <w:sz w:val="22"/>
          <w:szCs w:val="22"/>
        </w:rPr>
      </w:pPr>
      <w:r w:rsidRPr="00F54873">
        <w:rPr>
          <w:rFonts w:eastAsia="Times-Roman"/>
          <w:bCs/>
          <w:sz w:val="22"/>
          <w:szCs w:val="22"/>
        </w:rPr>
        <w:t xml:space="preserve">оренду. </w:t>
      </w:r>
    </w:p>
    <w:p w:rsidR="000D01F6" w:rsidRPr="00F54873" w:rsidRDefault="000D01F6" w:rsidP="001A2615">
      <w:pPr>
        <w:jc w:val="both"/>
        <w:rPr>
          <w:sz w:val="22"/>
          <w:szCs w:val="22"/>
        </w:rPr>
      </w:pPr>
      <w:r w:rsidRPr="00F54873">
        <w:rPr>
          <w:rFonts w:eastAsia="Times-Bold"/>
          <w:b/>
          <w:bCs/>
          <w:spacing w:val="-2"/>
          <w:sz w:val="22"/>
          <w:szCs w:val="22"/>
        </w:rPr>
        <w:t>2</w:t>
      </w:r>
      <w:r w:rsidRPr="00F54873">
        <w:rPr>
          <w:rFonts w:eastAsia="Times-Bold"/>
          <w:b/>
          <w:bCs/>
          <w:spacing w:val="-2"/>
          <w:sz w:val="22"/>
          <w:szCs w:val="22"/>
          <w:lang w:val="uk-UA"/>
        </w:rPr>
        <w:t>8</w:t>
      </w:r>
      <w:r w:rsidRPr="00F54873">
        <w:rPr>
          <w:rFonts w:eastAsia="Times-Bold"/>
          <w:b/>
          <w:bCs/>
          <w:spacing w:val="-2"/>
          <w:sz w:val="22"/>
          <w:szCs w:val="22"/>
        </w:rPr>
        <w:t>. Цілі та політика управління фінансовими ризиками</w:t>
      </w:r>
      <w:r w:rsidRPr="00F54873">
        <w:rPr>
          <w:b/>
          <w:bCs/>
          <w:spacing w:val="-2"/>
          <w:sz w:val="22"/>
          <w:szCs w:val="22"/>
        </w:rPr>
        <w:t xml:space="preserve"> </w:t>
      </w:r>
    </w:p>
    <w:p w:rsidR="000D01F6" w:rsidRPr="00F54873" w:rsidRDefault="000D01F6" w:rsidP="00BD014F">
      <w:pPr>
        <w:shd w:val="clear" w:color="auto" w:fill="FFFFFF"/>
        <w:ind w:firstLine="551"/>
        <w:jc w:val="both"/>
        <w:rPr>
          <w:sz w:val="22"/>
          <w:szCs w:val="22"/>
        </w:rPr>
      </w:pPr>
      <w:r w:rsidRPr="00F54873">
        <w:rPr>
          <w:sz w:val="22"/>
          <w:szCs w:val="22"/>
        </w:rPr>
        <w:t xml:space="preserve">Основні фінансові інструменти </w:t>
      </w:r>
      <w:r w:rsidRPr="00F54873">
        <w:rPr>
          <w:rFonts w:eastAsia="Times-Roman"/>
          <w:bCs/>
          <w:sz w:val="22"/>
          <w:szCs w:val="22"/>
          <w:lang w:val="uk-UA"/>
        </w:rPr>
        <w:t>АТ «ДАЗ»</w:t>
      </w:r>
      <w:r w:rsidR="00393023">
        <w:rPr>
          <w:rFonts w:eastAsia="Times-Roman"/>
          <w:bCs/>
          <w:sz w:val="22"/>
          <w:szCs w:val="22"/>
          <w:lang w:val="uk-UA"/>
        </w:rPr>
        <w:t xml:space="preserve"> </w:t>
      </w:r>
      <w:r w:rsidRPr="00F54873">
        <w:rPr>
          <w:sz w:val="22"/>
          <w:szCs w:val="22"/>
        </w:rPr>
        <w:t>включають торгову кредиторську заборгованість.</w:t>
      </w:r>
    </w:p>
    <w:p w:rsidR="000D01F6" w:rsidRPr="00F54873" w:rsidRDefault="000D01F6" w:rsidP="00BD014F">
      <w:pPr>
        <w:shd w:val="clear" w:color="auto" w:fill="FFFFFF"/>
        <w:ind w:firstLine="551"/>
        <w:jc w:val="both"/>
        <w:rPr>
          <w:sz w:val="22"/>
          <w:szCs w:val="22"/>
        </w:rPr>
      </w:pPr>
      <w:r w:rsidRPr="00F54873">
        <w:rPr>
          <w:sz w:val="22"/>
          <w:szCs w:val="22"/>
        </w:rPr>
        <w:t xml:space="preserve">Основною </w:t>
      </w:r>
      <w:r w:rsidRPr="00F54873">
        <w:rPr>
          <w:sz w:val="22"/>
          <w:szCs w:val="22"/>
          <w:lang w:val="uk-UA"/>
        </w:rPr>
        <w:t>метою</w:t>
      </w:r>
      <w:r w:rsidRPr="00F54873">
        <w:rPr>
          <w:sz w:val="22"/>
          <w:szCs w:val="22"/>
        </w:rPr>
        <w:t xml:space="preserve"> даних фінансових інструментів є залучення коштів для фінансування операцій </w:t>
      </w:r>
      <w:r w:rsidRPr="00F54873">
        <w:rPr>
          <w:rFonts w:eastAsia="Times-Roman"/>
          <w:bCs/>
          <w:sz w:val="22"/>
          <w:szCs w:val="22"/>
          <w:lang w:val="uk-UA"/>
        </w:rPr>
        <w:t>АТ «ДАЗ»</w:t>
      </w:r>
      <w:r w:rsidRPr="00F54873">
        <w:rPr>
          <w:sz w:val="22"/>
          <w:szCs w:val="22"/>
        </w:rPr>
        <w:t xml:space="preserve">. Також, </w:t>
      </w:r>
      <w:r w:rsidRPr="00F54873">
        <w:rPr>
          <w:rFonts w:eastAsia="Times-Roman"/>
          <w:bCs/>
          <w:sz w:val="22"/>
          <w:szCs w:val="22"/>
          <w:lang w:val="uk-UA"/>
        </w:rPr>
        <w:t>АТ «ДАЗ»</w:t>
      </w:r>
      <w:r w:rsidR="00393023">
        <w:rPr>
          <w:rFonts w:eastAsia="Times-Roman"/>
          <w:bCs/>
          <w:sz w:val="22"/>
          <w:szCs w:val="22"/>
          <w:lang w:val="uk-UA"/>
        </w:rPr>
        <w:t xml:space="preserve"> </w:t>
      </w:r>
      <w:r w:rsidRPr="00F54873">
        <w:rPr>
          <w:sz w:val="22"/>
          <w:szCs w:val="22"/>
        </w:rPr>
        <w:t>має інші фінансові інструменти, такі як: торгова дебіторська заборгованість та грошові кошті.</w:t>
      </w:r>
    </w:p>
    <w:p w:rsidR="000D01F6" w:rsidRPr="00F54873" w:rsidRDefault="000D01F6" w:rsidP="001A2615">
      <w:pPr>
        <w:shd w:val="clear" w:color="auto" w:fill="FFFFFF"/>
        <w:ind w:firstLine="551"/>
        <w:jc w:val="both"/>
        <w:rPr>
          <w:b/>
          <w:sz w:val="22"/>
          <w:szCs w:val="22"/>
        </w:rPr>
      </w:pPr>
      <w:r w:rsidRPr="00F54873">
        <w:rPr>
          <w:sz w:val="22"/>
          <w:szCs w:val="22"/>
        </w:rPr>
        <w:t xml:space="preserve">Основні ризики включають: кредитний ризик, ліквідності. Політика управління ризиками включає наступне: </w:t>
      </w:r>
    </w:p>
    <w:p w:rsidR="000D01F6" w:rsidRPr="00F54873" w:rsidRDefault="000D01F6" w:rsidP="00BD014F">
      <w:pPr>
        <w:shd w:val="clear" w:color="auto" w:fill="FFFFFF"/>
        <w:spacing w:after="85"/>
        <w:jc w:val="both"/>
        <w:rPr>
          <w:sz w:val="22"/>
          <w:szCs w:val="22"/>
        </w:rPr>
      </w:pPr>
      <w:r w:rsidRPr="00F54873">
        <w:rPr>
          <w:b/>
          <w:sz w:val="22"/>
          <w:szCs w:val="22"/>
        </w:rPr>
        <w:t>Кредитний ризик</w:t>
      </w:r>
    </w:p>
    <w:p w:rsidR="000D01F6" w:rsidRPr="00F54873" w:rsidRDefault="000D01F6" w:rsidP="001A2615">
      <w:pPr>
        <w:shd w:val="clear" w:color="auto" w:fill="FFFFFF"/>
        <w:spacing w:after="85"/>
        <w:ind w:firstLine="527"/>
        <w:jc w:val="both"/>
        <w:rPr>
          <w:b/>
          <w:sz w:val="22"/>
          <w:szCs w:val="22"/>
        </w:rPr>
      </w:pPr>
      <w:r w:rsidRPr="00F54873">
        <w:rPr>
          <w:rFonts w:eastAsia="Times-Roman"/>
          <w:bCs/>
          <w:sz w:val="22"/>
          <w:szCs w:val="22"/>
          <w:lang w:val="uk-UA"/>
        </w:rPr>
        <w:t>АТ «ДАЗ»</w:t>
      </w:r>
      <w:r w:rsidR="00393023">
        <w:rPr>
          <w:rFonts w:eastAsia="Times-Roman"/>
          <w:bCs/>
          <w:sz w:val="22"/>
          <w:szCs w:val="22"/>
          <w:lang w:val="uk-UA"/>
        </w:rPr>
        <w:t xml:space="preserve"> </w:t>
      </w:r>
      <w:r w:rsidRPr="00F54873">
        <w:rPr>
          <w:sz w:val="22"/>
          <w:szCs w:val="22"/>
        </w:rPr>
        <w:t>укладає угоди виключно з відомими та фінансово стабільними сторонами. Операції з новими клієнтами здійснюються на основі попередньої оплати. Дебіторська заборгованість підлягає постійному моніторингу.</w:t>
      </w:r>
    </w:p>
    <w:p w:rsidR="000D01F6" w:rsidRPr="00F54873" w:rsidRDefault="000D01F6" w:rsidP="00BD014F">
      <w:pPr>
        <w:shd w:val="clear" w:color="auto" w:fill="FFFFFF"/>
        <w:spacing w:after="85"/>
        <w:jc w:val="both"/>
        <w:rPr>
          <w:sz w:val="22"/>
          <w:szCs w:val="22"/>
        </w:rPr>
      </w:pPr>
      <w:r w:rsidRPr="00F54873">
        <w:rPr>
          <w:b/>
          <w:sz w:val="22"/>
          <w:szCs w:val="22"/>
        </w:rPr>
        <w:t>Ризик ліквідності</w:t>
      </w:r>
    </w:p>
    <w:p w:rsidR="000D01F6" w:rsidRPr="00F54873" w:rsidRDefault="000D01F6" w:rsidP="00BD014F">
      <w:pPr>
        <w:shd w:val="clear" w:color="auto" w:fill="FFFFFF"/>
        <w:spacing w:after="85"/>
        <w:ind w:firstLine="551"/>
        <w:jc w:val="both"/>
        <w:rPr>
          <w:sz w:val="22"/>
          <w:szCs w:val="22"/>
        </w:rPr>
      </w:pPr>
      <w:r w:rsidRPr="00F54873">
        <w:rPr>
          <w:rFonts w:eastAsia="Times-Roman"/>
          <w:bCs/>
          <w:sz w:val="22"/>
          <w:szCs w:val="22"/>
          <w:lang w:val="uk-UA"/>
        </w:rPr>
        <w:t>АТ «ДАЗ»</w:t>
      </w:r>
      <w:r w:rsidR="00393023">
        <w:rPr>
          <w:rFonts w:eastAsia="Times-Roman"/>
          <w:bCs/>
          <w:sz w:val="22"/>
          <w:szCs w:val="22"/>
          <w:lang w:val="uk-UA"/>
        </w:rPr>
        <w:t xml:space="preserve"> </w:t>
      </w:r>
      <w:r w:rsidRPr="00F54873">
        <w:rPr>
          <w:sz w:val="22"/>
          <w:szCs w:val="22"/>
        </w:rPr>
        <w:t xml:space="preserve">здійснює контроль ліквідності шляхом планування поточної ліквідності. </w:t>
      </w:r>
      <w:r w:rsidRPr="00F54873">
        <w:rPr>
          <w:rFonts w:eastAsia="Times-Roman"/>
          <w:bCs/>
          <w:sz w:val="22"/>
          <w:szCs w:val="22"/>
          <w:lang w:val="uk-UA"/>
        </w:rPr>
        <w:t>АТ «ДАЗ»</w:t>
      </w:r>
      <w:r w:rsidR="00393023">
        <w:rPr>
          <w:rFonts w:eastAsia="Times-Roman"/>
          <w:bCs/>
          <w:sz w:val="22"/>
          <w:szCs w:val="22"/>
          <w:lang w:val="uk-UA"/>
        </w:rPr>
        <w:t xml:space="preserve"> </w:t>
      </w:r>
      <w:r w:rsidRPr="00F54873">
        <w:rPr>
          <w:sz w:val="22"/>
          <w:szCs w:val="22"/>
        </w:rPr>
        <w:t xml:space="preserve">аналізує терміни платежів, які пов'язані з дебіторською заборгованістю та іншими фінансовими активами, а також прогнозовані потоки грошових коштів від операційної діяльності. </w:t>
      </w:r>
      <w:r w:rsidRPr="00F54873">
        <w:rPr>
          <w:rFonts w:eastAsia="Times-Roman"/>
          <w:bCs/>
          <w:sz w:val="22"/>
          <w:szCs w:val="22"/>
          <w:lang w:val="uk-UA"/>
        </w:rPr>
        <w:t>АТ «ДАЗ»</w:t>
      </w:r>
      <w:r w:rsidR="00393023">
        <w:rPr>
          <w:rFonts w:eastAsia="Times-Roman"/>
          <w:bCs/>
          <w:sz w:val="22"/>
          <w:szCs w:val="22"/>
          <w:lang w:val="uk-UA"/>
        </w:rPr>
        <w:t xml:space="preserve"> </w:t>
      </w:r>
      <w:r w:rsidRPr="00F54873">
        <w:rPr>
          <w:sz w:val="22"/>
          <w:szCs w:val="22"/>
        </w:rPr>
        <w:t>має кредиторську заборгованість</w:t>
      </w:r>
      <w:r w:rsidRPr="00F54873">
        <w:rPr>
          <w:sz w:val="22"/>
          <w:szCs w:val="22"/>
          <w:lang w:val="uk-UA"/>
        </w:rPr>
        <w:t xml:space="preserve"> по кредитам та позикам,</w:t>
      </w:r>
      <w:r w:rsidR="00393023">
        <w:rPr>
          <w:sz w:val="22"/>
          <w:szCs w:val="22"/>
          <w:lang w:val="uk-UA"/>
        </w:rPr>
        <w:t xml:space="preserve"> </w:t>
      </w:r>
      <w:r w:rsidRPr="00F54873">
        <w:rPr>
          <w:sz w:val="22"/>
          <w:szCs w:val="22"/>
        </w:rPr>
        <w:t>перед бюджетом та постачальниками, працівниками, яку систематично погашає шляхом отримання коштів від реалізації залишків готової продукції та реалізації необоротних активів, які не використовуються підприємством.</w:t>
      </w:r>
    </w:p>
    <w:p w:rsidR="000D01F6" w:rsidRPr="00F54873" w:rsidRDefault="000D01F6" w:rsidP="00BD014F">
      <w:pPr>
        <w:shd w:val="clear" w:color="auto" w:fill="FFFFFF"/>
        <w:ind w:firstLine="551"/>
        <w:jc w:val="both"/>
        <w:rPr>
          <w:sz w:val="22"/>
          <w:szCs w:val="22"/>
          <w:lang w:val="uk-UA"/>
        </w:rPr>
      </w:pPr>
      <w:r w:rsidRPr="00F54873">
        <w:rPr>
          <w:sz w:val="22"/>
          <w:szCs w:val="22"/>
        </w:rPr>
        <w:t xml:space="preserve">Інформація щодо не дисконтованих платежів за фінансовими зобов'язаннями </w:t>
      </w:r>
      <w:r w:rsidRPr="00F54873">
        <w:rPr>
          <w:rFonts w:eastAsia="Times-Roman"/>
          <w:bCs/>
          <w:sz w:val="22"/>
          <w:szCs w:val="22"/>
          <w:lang w:val="uk-UA"/>
        </w:rPr>
        <w:t>АТ «ДАЗ»</w:t>
      </w:r>
      <w:r w:rsidR="00393023">
        <w:rPr>
          <w:rFonts w:eastAsia="Times-Roman"/>
          <w:bCs/>
          <w:sz w:val="22"/>
          <w:szCs w:val="22"/>
          <w:lang w:val="uk-UA"/>
        </w:rPr>
        <w:t xml:space="preserve"> </w:t>
      </w:r>
      <w:r w:rsidRPr="00F54873">
        <w:rPr>
          <w:sz w:val="22"/>
          <w:szCs w:val="22"/>
        </w:rPr>
        <w:t>в розрізі строків погашення представлена наступним чином:</w:t>
      </w:r>
    </w:p>
    <w:p w:rsidR="000D01F6" w:rsidRPr="00F54873" w:rsidRDefault="000D01F6" w:rsidP="00BD014F">
      <w:pPr>
        <w:shd w:val="clear" w:color="auto" w:fill="FFFFFF"/>
        <w:ind w:firstLine="551"/>
        <w:jc w:val="both"/>
        <w:rPr>
          <w:sz w:val="22"/>
          <w:szCs w:val="22"/>
          <w:lang w:val="uk-UA"/>
        </w:rPr>
      </w:pP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01"/>
        <w:gridCol w:w="1134"/>
        <w:gridCol w:w="1276"/>
        <w:gridCol w:w="1275"/>
        <w:gridCol w:w="1125"/>
        <w:gridCol w:w="1285"/>
      </w:tblGrid>
      <w:tr w:rsidR="000D01F6" w:rsidRPr="00F54873" w:rsidTr="00F66D43">
        <w:trPr>
          <w:trHeight w:val="555"/>
        </w:trPr>
        <w:tc>
          <w:tcPr>
            <w:tcW w:w="3701" w:type="dxa"/>
            <w:vMerge w:val="restart"/>
            <w:noWrap/>
            <w:vAlign w:val="center"/>
          </w:tcPr>
          <w:p w:rsidR="000D01F6" w:rsidRPr="00F54873" w:rsidRDefault="000D01F6" w:rsidP="00F66D43">
            <w:pPr>
              <w:rPr>
                <w:bCs/>
                <w:color w:val="000000"/>
              </w:rPr>
            </w:pPr>
            <w:r w:rsidRPr="00F54873">
              <w:rPr>
                <w:bCs/>
                <w:color w:val="000000"/>
                <w:sz w:val="22"/>
                <w:szCs w:val="22"/>
              </w:rPr>
              <w:t>2015 р.</w:t>
            </w:r>
          </w:p>
        </w:tc>
        <w:tc>
          <w:tcPr>
            <w:tcW w:w="1134" w:type="dxa"/>
            <w:vAlign w:val="bottom"/>
          </w:tcPr>
          <w:p w:rsidR="000D01F6" w:rsidRPr="00F54873" w:rsidRDefault="000D01F6" w:rsidP="00F66D43">
            <w:pPr>
              <w:jc w:val="right"/>
              <w:rPr>
                <w:bCs/>
                <w:color w:val="000000"/>
              </w:rPr>
            </w:pPr>
            <w:r w:rsidRPr="00F54873">
              <w:rPr>
                <w:bCs/>
                <w:color w:val="000000"/>
                <w:sz w:val="22"/>
                <w:szCs w:val="22"/>
              </w:rPr>
              <w:t xml:space="preserve">Менше </w:t>
            </w:r>
            <w:r w:rsidRPr="00F54873">
              <w:rPr>
                <w:bCs/>
                <w:color w:val="000000"/>
                <w:sz w:val="22"/>
                <w:szCs w:val="22"/>
              </w:rPr>
              <w:br/>
              <w:t>6 місяців</w:t>
            </w:r>
          </w:p>
        </w:tc>
        <w:tc>
          <w:tcPr>
            <w:tcW w:w="1276" w:type="dxa"/>
            <w:vAlign w:val="bottom"/>
          </w:tcPr>
          <w:p w:rsidR="000D01F6" w:rsidRPr="00F54873" w:rsidRDefault="000D01F6" w:rsidP="00F66D43">
            <w:pPr>
              <w:jc w:val="right"/>
              <w:rPr>
                <w:bCs/>
                <w:color w:val="000000"/>
              </w:rPr>
            </w:pPr>
            <w:r w:rsidRPr="00F54873">
              <w:rPr>
                <w:bCs/>
                <w:color w:val="000000"/>
                <w:sz w:val="22"/>
                <w:szCs w:val="22"/>
              </w:rPr>
              <w:t xml:space="preserve">6 місяців – </w:t>
            </w:r>
            <w:r w:rsidRPr="00F54873">
              <w:rPr>
                <w:bCs/>
                <w:color w:val="000000"/>
                <w:sz w:val="22"/>
                <w:szCs w:val="22"/>
              </w:rPr>
              <w:br/>
              <w:t xml:space="preserve">1 рік </w:t>
            </w:r>
          </w:p>
        </w:tc>
        <w:tc>
          <w:tcPr>
            <w:tcW w:w="1275" w:type="dxa"/>
            <w:vAlign w:val="bottom"/>
          </w:tcPr>
          <w:p w:rsidR="000D01F6" w:rsidRPr="00F54873" w:rsidRDefault="000D01F6" w:rsidP="00F66D43">
            <w:pPr>
              <w:jc w:val="right"/>
              <w:rPr>
                <w:bCs/>
                <w:color w:val="000000"/>
              </w:rPr>
            </w:pPr>
            <w:r w:rsidRPr="00F54873">
              <w:rPr>
                <w:bCs/>
                <w:color w:val="000000"/>
                <w:sz w:val="22"/>
                <w:szCs w:val="22"/>
              </w:rPr>
              <w:t>1 рік – 5 років</w:t>
            </w:r>
          </w:p>
        </w:tc>
        <w:tc>
          <w:tcPr>
            <w:tcW w:w="1125" w:type="dxa"/>
            <w:vAlign w:val="bottom"/>
          </w:tcPr>
          <w:p w:rsidR="000D01F6" w:rsidRPr="00F54873" w:rsidRDefault="000D01F6" w:rsidP="00F66D43">
            <w:pPr>
              <w:jc w:val="right"/>
              <w:rPr>
                <w:bCs/>
                <w:color w:val="000000"/>
              </w:rPr>
            </w:pPr>
            <w:r w:rsidRPr="00F54873">
              <w:rPr>
                <w:bCs/>
                <w:color w:val="000000"/>
                <w:sz w:val="22"/>
                <w:szCs w:val="22"/>
              </w:rPr>
              <w:t xml:space="preserve">Більше </w:t>
            </w:r>
            <w:r w:rsidRPr="00F54873">
              <w:rPr>
                <w:bCs/>
                <w:color w:val="000000"/>
                <w:sz w:val="22"/>
                <w:szCs w:val="22"/>
              </w:rPr>
              <w:br/>
              <w:t>5 років</w:t>
            </w:r>
          </w:p>
        </w:tc>
        <w:tc>
          <w:tcPr>
            <w:tcW w:w="1285" w:type="dxa"/>
            <w:vAlign w:val="bottom"/>
          </w:tcPr>
          <w:p w:rsidR="000D01F6" w:rsidRPr="00F54873" w:rsidRDefault="000D01F6" w:rsidP="00F66D43">
            <w:pPr>
              <w:jc w:val="right"/>
              <w:rPr>
                <w:bCs/>
                <w:color w:val="000000"/>
              </w:rPr>
            </w:pPr>
            <w:r w:rsidRPr="00F54873">
              <w:rPr>
                <w:bCs/>
                <w:color w:val="000000"/>
                <w:sz w:val="22"/>
                <w:szCs w:val="22"/>
              </w:rPr>
              <w:t>Разом</w:t>
            </w:r>
          </w:p>
        </w:tc>
      </w:tr>
      <w:tr w:rsidR="000D01F6" w:rsidRPr="00F54873" w:rsidTr="00F66D43">
        <w:trPr>
          <w:trHeight w:val="300"/>
        </w:trPr>
        <w:tc>
          <w:tcPr>
            <w:tcW w:w="3701" w:type="dxa"/>
            <w:vMerge/>
            <w:noWrap/>
            <w:vAlign w:val="bottom"/>
          </w:tcPr>
          <w:p w:rsidR="000D01F6" w:rsidRPr="00F54873" w:rsidRDefault="000D01F6" w:rsidP="00F66D43">
            <w:pPr>
              <w:rPr>
                <w:bCs/>
              </w:rPr>
            </w:pPr>
          </w:p>
        </w:tc>
        <w:tc>
          <w:tcPr>
            <w:tcW w:w="1134" w:type="dxa"/>
            <w:noWrap/>
            <w:vAlign w:val="bottom"/>
          </w:tcPr>
          <w:p w:rsidR="000D01F6" w:rsidRPr="00F54873" w:rsidRDefault="000D01F6" w:rsidP="00F66D43">
            <w:pPr>
              <w:jc w:val="right"/>
              <w:rPr>
                <w:bCs/>
                <w:i/>
                <w:iCs/>
                <w:color w:val="000000"/>
              </w:rPr>
            </w:pPr>
            <w:r w:rsidRPr="00F54873">
              <w:rPr>
                <w:bCs/>
                <w:i/>
                <w:iCs/>
                <w:color w:val="000000"/>
                <w:sz w:val="22"/>
                <w:szCs w:val="22"/>
              </w:rPr>
              <w:t>тис. грн.</w:t>
            </w:r>
          </w:p>
        </w:tc>
        <w:tc>
          <w:tcPr>
            <w:tcW w:w="1276" w:type="dxa"/>
            <w:noWrap/>
            <w:vAlign w:val="bottom"/>
          </w:tcPr>
          <w:p w:rsidR="000D01F6" w:rsidRPr="00F54873" w:rsidRDefault="000D01F6" w:rsidP="00F66D43">
            <w:pPr>
              <w:jc w:val="right"/>
              <w:rPr>
                <w:bCs/>
                <w:i/>
                <w:iCs/>
                <w:color w:val="000000"/>
              </w:rPr>
            </w:pPr>
            <w:r w:rsidRPr="00F54873">
              <w:rPr>
                <w:bCs/>
                <w:i/>
                <w:iCs/>
                <w:color w:val="000000"/>
                <w:sz w:val="22"/>
                <w:szCs w:val="22"/>
              </w:rPr>
              <w:t>тис. грн.</w:t>
            </w:r>
          </w:p>
        </w:tc>
        <w:tc>
          <w:tcPr>
            <w:tcW w:w="1275" w:type="dxa"/>
            <w:noWrap/>
            <w:vAlign w:val="bottom"/>
          </w:tcPr>
          <w:p w:rsidR="000D01F6" w:rsidRPr="00F54873" w:rsidRDefault="000D01F6" w:rsidP="00F66D43">
            <w:pPr>
              <w:jc w:val="right"/>
              <w:rPr>
                <w:bCs/>
                <w:i/>
                <w:iCs/>
                <w:color w:val="000000"/>
              </w:rPr>
            </w:pPr>
            <w:r w:rsidRPr="00F54873">
              <w:rPr>
                <w:bCs/>
                <w:i/>
                <w:iCs/>
                <w:color w:val="000000"/>
                <w:sz w:val="22"/>
                <w:szCs w:val="22"/>
              </w:rPr>
              <w:t>тис. грн.</w:t>
            </w:r>
          </w:p>
        </w:tc>
        <w:tc>
          <w:tcPr>
            <w:tcW w:w="1125" w:type="dxa"/>
            <w:noWrap/>
            <w:vAlign w:val="bottom"/>
          </w:tcPr>
          <w:p w:rsidR="000D01F6" w:rsidRPr="00F54873" w:rsidRDefault="000D01F6" w:rsidP="00F66D43">
            <w:pPr>
              <w:jc w:val="right"/>
              <w:rPr>
                <w:bCs/>
                <w:i/>
                <w:iCs/>
                <w:color w:val="000000"/>
              </w:rPr>
            </w:pPr>
            <w:r w:rsidRPr="00F54873">
              <w:rPr>
                <w:bCs/>
                <w:i/>
                <w:iCs/>
                <w:color w:val="000000"/>
                <w:sz w:val="22"/>
                <w:szCs w:val="22"/>
              </w:rPr>
              <w:t>тис. грн.</w:t>
            </w:r>
          </w:p>
        </w:tc>
        <w:tc>
          <w:tcPr>
            <w:tcW w:w="1285" w:type="dxa"/>
            <w:noWrap/>
            <w:vAlign w:val="bottom"/>
          </w:tcPr>
          <w:p w:rsidR="000D01F6" w:rsidRPr="00F54873" w:rsidRDefault="000D01F6" w:rsidP="00F66D43">
            <w:pPr>
              <w:jc w:val="right"/>
              <w:rPr>
                <w:bCs/>
                <w:i/>
                <w:iCs/>
                <w:color w:val="000000"/>
              </w:rPr>
            </w:pPr>
            <w:r w:rsidRPr="00F54873">
              <w:rPr>
                <w:bCs/>
                <w:i/>
                <w:iCs/>
                <w:color w:val="000000"/>
                <w:sz w:val="22"/>
                <w:szCs w:val="22"/>
              </w:rPr>
              <w:t>тис. грн.</w:t>
            </w:r>
          </w:p>
        </w:tc>
      </w:tr>
      <w:tr w:rsidR="000D01F6" w:rsidRPr="00F54873" w:rsidTr="00F66D43">
        <w:trPr>
          <w:trHeight w:val="300"/>
        </w:trPr>
        <w:tc>
          <w:tcPr>
            <w:tcW w:w="3701" w:type="dxa"/>
            <w:noWrap/>
            <w:vAlign w:val="bottom"/>
          </w:tcPr>
          <w:p w:rsidR="000D01F6" w:rsidRPr="00F54873" w:rsidRDefault="000D01F6" w:rsidP="00F66D43">
            <w:r w:rsidRPr="00F54873">
              <w:rPr>
                <w:sz w:val="22"/>
                <w:szCs w:val="22"/>
              </w:rPr>
              <w:t>Кредити та позики</w:t>
            </w:r>
          </w:p>
        </w:tc>
        <w:tc>
          <w:tcPr>
            <w:tcW w:w="1134" w:type="dxa"/>
            <w:noWrap/>
            <w:vAlign w:val="bottom"/>
          </w:tcPr>
          <w:p w:rsidR="000D01F6" w:rsidRPr="00F54873" w:rsidRDefault="00393023" w:rsidP="00F66D43">
            <w:pPr>
              <w:rPr>
                <w:color w:val="000000"/>
              </w:rPr>
            </w:pPr>
            <w:r>
              <w:rPr>
                <w:color w:val="000000"/>
                <w:sz w:val="22"/>
                <w:szCs w:val="22"/>
              </w:rPr>
              <w:t xml:space="preserve"> </w:t>
            </w:r>
            <w:r w:rsidR="000D01F6" w:rsidRPr="00F54873">
              <w:rPr>
                <w:color w:val="000000"/>
                <w:sz w:val="22"/>
                <w:szCs w:val="22"/>
              </w:rPr>
              <w:t xml:space="preserve">252 </w:t>
            </w:r>
          </w:p>
        </w:tc>
        <w:tc>
          <w:tcPr>
            <w:tcW w:w="1276" w:type="dxa"/>
            <w:noWrap/>
            <w:vAlign w:val="bottom"/>
          </w:tcPr>
          <w:p w:rsidR="000D01F6" w:rsidRPr="00F54873" w:rsidRDefault="00393023" w:rsidP="00F66D43">
            <w:pPr>
              <w:rPr>
                <w:color w:val="000000"/>
              </w:rPr>
            </w:pPr>
            <w:r>
              <w:rPr>
                <w:color w:val="000000"/>
                <w:sz w:val="22"/>
                <w:szCs w:val="22"/>
              </w:rPr>
              <w:t xml:space="preserve"> </w:t>
            </w:r>
            <w:r w:rsidR="000D01F6" w:rsidRPr="00F54873">
              <w:rPr>
                <w:color w:val="000000"/>
                <w:sz w:val="22"/>
                <w:szCs w:val="22"/>
              </w:rPr>
              <w:t xml:space="preserve">10 000 </w:t>
            </w:r>
          </w:p>
        </w:tc>
        <w:tc>
          <w:tcPr>
            <w:tcW w:w="1275" w:type="dxa"/>
            <w:noWrap/>
            <w:vAlign w:val="bottom"/>
          </w:tcPr>
          <w:p w:rsidR="000D01F6" w:rsidRPr="00F54873" w:rsidRDefault="00393023" w:rsidP="00F66D43">
            <w:pPr>
              <w:rPr>
                <w:color w:val="000000"/>
              </w:rPr>
            </w:pPr>
            <w:r>
              <w:rPr>
                <w:color w:val="000000"/>
                <w:sz w:val="22"/>
                <w:szCs w:val="22"/>
              </w:rPr>
              <w:t xml:space="preserve"> </w:t>
            </w:r>
            <w:r w:rsidR="000D01F6" w:rsidRPr="00F54873">
              <w:rPr>
                <w:color w:val="000000"/>
                <w:sz w:val="22"/>
                <w:szCs w:val="22"/>
              </w:rPr>
              <w:t xml:space="preserve">- </w:t>
            </w:r>
          </w:p>
        </w:tc>
        <w:tc>
          <w:tcPr>
            <w:tcW w:w="1125" w:type="dxa"/>
            <w:noWrap/>
            <w:vAlign w:val="bottom"/>
          </w:tcPr>
          <w:p w:rsidR="000D01F6" w:rsidRPr="00F54873" w:rsidRDefault="00393023" w:rsidP="00F66D43">
            <w:pPr>
              <w:rPr>
                <w:color w:val="000000"/>
                <w:lang w:val="en-US" w:eastAsia="en-US"/>
              </w:rPr>
            </w:pPr>
            <w:r>
              <w:rPr>
                <w:color w:val="000000"/>
                <w:sz w:val="22"/>
                <w:szCs w:val="22"/>
                <w:lang w:val="en-US" w:eastAsia="en-US"/>
              </w:rPr>
              <w:t xml:space="preserve"> </w:t>
            </w:r>
            <w:r w:rsidR="000D01F6" w:rsidRPr="00F54873">
              <w:rPr>
                <w:color w:val="000000"/>
                <w:sz w:val="22"/>
                <w:szCs w:val="22"/>
                <w:lang w:val="en-US" w:eastAsia="en-US"/>
              </w:rPr>
              <w:t xml:space="preserve">194 881 </w:t>
            </w:r>
          </w:p>
        </w:tc>
        <w:tc>
          <w:tcPr>
            <w:tcW w:w="1285" w:type="dxa"/>
            <w:noWrap/>
            <w:vAlign w:val="bottom"/>
          </w:tcPr>
          <w:p w:rsidR="000D01F6" w:rsidRPr="00F54873" w:rsidRDefault="00393023" w:rsidP="00F66D43">
            <w:pPr>
              <w:rPr>
                <w:color w:val="000000"/>
                <w:lang w:val="en-US" w:eastAsia="en-US"/>
              </w:rPr>
            </w:pPr>
            <w:r>
              <w:rPr>
                <w:color w:val="000000"/>
                <w:sz w:val="22"/>
                <w:szCs w:val="22"/>
                <w:lang w:val="en-US" w:eastAsia="en-US"/>
              </w:rPr>
              <w:t xml:space="preserve"> </w:t>
            </w:r>
            <w:r w:rsidR="000D01F6" w:rsidRPr="00F54873">
              <w:rPr>
                <w:color w:val="000000"/>
                <w:sz w:val="22"/>
                <w:szCs w:val="22"/>
                <w:lang w:val="en-US" w:eastAsia="en-US"/>
              </w:rPr>
              <w:t xml:space="preserve">205 133 </w:t>
            </w:r>
          </w:p>
        </w:tc>
      </w:tr>
      <w:tr w:rsidR="000D01F6" w:rsidRPr="00F54873" w:rsidTr="00F66D43">
        <w:trPr>
          <w:trHeight w:val="300"/>
        </w:trPr>
        <w:tc>
          <w:tcPr>
            <w:tcW w:w="3701" w:type="dxa"/>
            <w:noWrap/>
            <w:vAlign w:val="bottom"/>
          </w:tcPr>
          <w:p w:rsidR="000D01F6" w:rsidRPr="00F54873" w:rsidRDefault="000D01F6" w:rsidP="00F66D43">
            <w:r w:rsidRPr="00F54873">
              <w:rPr>
                <w:sz w:val="22"/>
                <w:szCs w:val="22"/>
              </w:rPr>
              <w:t>Торговельна та інша кредиторська заборгованість</w:t>
            </w:r>
          </w:p>
        </w:tc>
        <w:tc>
          <w:tcPr>
            <w:tcW w:w="1134" w:type="dxa"/>
            <w:noWrap/>
            <w:vAlign w:val="bottom"/>
          </w:tcPr>
          <w:p w:rsidR="000D01F6" w:rsidRPr="00F54873" w:rsidRDefault="00393023" w:rsidP="00F66D43">
            <w:pPr>
              <w:rPr>
                <w:color w:val="000000"/>
              </w:rPr>
            </w:pPr>
            <w:r>
              <w:rPr>
                <w:color w:val="000000"/>
                <w:sz w:val="22"/>
                <w:szCs w:val="22"/>
              </w:rPr>
              <w:t xml:space="preserve"> </w:t>
            </w:r>
            <w:r w:rsidR="000D01F6" w:rsidRPr="00F54873">
              <w:rPr>
                <w:color w:val="000000"/>
                <w:sz w:val="22"/>
                <w:szCs w:val="22"/>
              </w:rPr>
              <w:t xml:space="preserve">- </w:t>
            </w:r>
          </w:p>
        </w:tc>
        <w:tc>
          <w:tcPr>
            <w:tcW w:w="1276" w:type="dxa"/>
            <w:noWrap/>
            <w:vAlign w:val="bottom"/>
          </w:tcPr>
          <w:p w:rsidR="000D01F6" w:rsidRPr="00F54873" w:rsidRDefault="00393023" w:rsidP="00F66D43">
            <w:pPr>
              <w:rPr>
                <w:color w:val="000000"/>
              </w:rPr>
            </w:pPr>
            <w:r>
              <w:rPr>
                <w:color w:val="000000"/>
                <w:sz w:val="22"/>
                <w:szCs w:val="22"/>
              </w:rPr>
              <w:t xml:space="preserve"> </w:t>
            </w:r>
            <w:r w:rsidR="000D01F6" w:rsidRPr="00F54873">
              <w:rPr>
                <w:color w:val="000000"/>
                <w:sz w:val="22"/>
                <w:szCs w:val="22"/>
              </w:rPr>
              <w:t xml:space="preserve">- </w:t>
            </w:r>
          </w:p>
        </w:tc>
        <w:tc>
          <w:tcPr>
            <w:tcW w:w="1275" w:type="dxa"/>
            <w:noWrap/>
            <w:vAlign w:val="bottom"/>
          </w:tcPr>
          <w:p w:rsidR="000D01F6" w:rsidRPr="00F54873" w:rsidRDefault="00393023" w:rsidP="00F66D43">
            <w:pPr>
              <w:rPr>
                <w:color w:val="000000"/>
              </w:rPr>
            </w:pPr>
            <w:r>
              <w:rPr>
                <w:color w:val="000000"/>
                <w:sz w:val="22"/>
                <w:szCs w:val="22"/>
              </w:rPr>
              <w:t xml:space="preserve"> </w:t>
            </w:r>
            <w:r w:rsidR="000D01F6" w:rsidRPr="00F54873">
              <w:rPr>
                <w:color w:val="000000"/>
                <w:sz w:val="22"/>
                <w:szCs w:val="22"/>
                <w:lang w:val="en-US" w:eastAsia="en-US"/>
              </w:rPr>
              <w:t>92 852</w:t>
            </w:r>
          </w:p>
        </w:tc>
        <w:tc>
          <w:tcPr>
            <w:tcW w:w="1125" w:type="dxa"/>
            <w:noWrap/>
            <w:vAlign w:val="bottom"/>
          </w:tcPr>
          <w:p w:rsidR="000D01F6" w:rsidRPr="00F54873" w:rsidRDefault="00393023" w:rsidP="00F66D43">
            <w:pPr>
              <w:rPr>
                <w:color w:val="000000"/>
              </w:rPr>
            </w:pPr>
            <w:r>
              <w:rPr>
                <w:color w:val="000000"/>
                <w:sz w:val="22"/>
                <w:szCs w:val="22"/>
              </w:rPr>
              <w:t xml:space="preserve"> </w:t>
            </w:r>
            <w:r w:rsidR="000D01F6" w:rsidRPr="00F54873">
              <w:rPr>
                <w:color w:val="000000"/>
                <w:sz w:val="22"/>
                <w:szCs w:val="22"/>
              </w:rPr>
              <w:t xml:space="preserve">- </w:t>
            </w:r>
          </w:p>
        </w:tc>
        <w:tc>
          <w:tcPr>
            <w:tcW w:w="1285" w:type="dxa"/>
            <w:noWrap/>
            <w:vAlign w:val="bottom"/>
          </w:tcPr>
          <w:p w:rsidR="000D01F6" w:rsidRPr="00F54873" w:rsidRDefault="00393023" w:rsidP="00F66D43">
            <w:pPr>
              <w:rPr>
                <w:color w:val="000000"/>
              </w:rPr>
            </w:pPr>
            <w:r>
              <w:rPr>
                <w:color w:val="000000"/>
                <w:sz w:val="22"/>
                <w:szCs w:val="22"/>
              </w:rPr>
              <w:t xml:space="preserve"> </w:t>
            </w:r>
            <w:r w:rsidR="000D01F6" w:rsidRPr="00F54873">
              <w:rPr>
                <w:color w:val="000000"/>
                <w:sz w:val="22"/>
                <w:szCs w:val="22"/>
                <w:lang w:val="en-US" w:eastAsia="en-US"/>
              </w:rPr>
              <w:t>92 852</w:t>
            </w:r>
          </w:p>
        </w:tc>
      </w:tr>
      <w:tr w:rsidR="000D01F6" w:rsidRPr="00F54873" w:rsidTr="00F66D43">
        <w:trPr>
          <w:trHeight w:val="315"/>
        </w:trPr>
        <w:tc>
          <w:tcPr>
            <w:tcW w:w="3701" w:type="dxa"/>
            <w:noWrap/>
            <w:vAlign w:val="bottom"/>
          </w:tcPr>
          <w:p w:rsidR="000D01F6" w:rsidRPr="00F54873" w:rsidRDefault="000D01F6" w:rsidP="00F66D43">
            <w:pPr>
              <w:rPr>
                <w:bCs/>
              </w:rPr>
            </w:pPr>
            <w:r w:rsidRPr="00F54873">
              <w:rPr>
                <w:bCs/>
                <w:sz w:val="22"/>
                <w:szCs w:val="22"/>
              </w:rPr>
              <w:t>Разом</w:t>
            </w:r>
          </w:p>
        </w:tc>
        <w:tc>
          <w:tcPr>
            <w:tcW w:w="1134" w:type="dxa"/>
            <w:noWrap/>
            <w:vAlign w:val="bottom"/>
          </w:tcPr>
          <w:p w:rsidR="000D01F6" w:rsidRPr="00F54873" w:rsidRDefault="00393023" w:rsidP="00F66D43">
            <w:pPr>
              <w:rPr>
                <w:bCs/>
                <w:color w:val="000000"/>
              </w:rPr>
            </w:pPr>
            <w:r>
              <w:rPr>
                <w:bCs/>
                <w:color w:val="000000"/>
                <w:sz w:val="22"/>
                <w:szCs w:val="22"/>
              </w:rPr>
              <w:t xml:space="preserve"> </w:t>
            </w:r>
            <w:r w:rsidR="000D01F6" w:rsidRPr="00F54873">
              <w:rPr>
                <w:bCs/>
                <w:color w:val="000000"/>
                <w:sz w:val="22"/>
                <w:szCs w:val="22"/>
              </w:rPr>
              <w:t xml:space="preserve">252 </w:t>
            </w:r>
          </w:p>
        </w:tc>
        <w:tc>
          <w:tcPr>
            <w:tcW w:w="1276" w:type="dxa"/>
            <w:noWrap/>
            <w:vAlign w:val="bottom"/>
          </w:tcPr>
          <w:p w:rsidR="000D01F6" w:rsidRPr="00F54873" w:rsidRDefault="00393023" w:rsidP="00F66D43">
            <w:pPr>
              <w:rPr>
                <w:bCs/>
                <w:color w:val="000000"/>
              </w:rPr>
            </w:pPr>
            <w:r>
              <w:rPr>
                <w:bCs/>
                <w:color w:val="000000"/>
                <w:sz w:val="22"/>
                <w:szCs w:val="22"/>
              </w:rPr>
              <w:t xml:space="preserve"> </w:t>
            </w:r>
            <w:r w:rsidR="000D01F6" w:rsidRPr="00F54873">
              <w:rPr>
                <w:bCs/>
                <w:color w:val="000000"/>
                <w:sz w:val="22"/>
                <w:szCs w:val="22"/>
              </w:rPr>
              <w:t xml:space="preserve">10 000 </w:t>
            </w:r>
          </w:p>
        </w:tc>
        <w:tc>
          <w:tcPr>
            <w:tcW w:w="1275" w:type="dxa"/>
            <w:noWrap/>
            <w:vAlign w:val="bottom"/>
          </w:tcPr>
          <w:p w:rsidR="000D01F6" w:rsidRPr="00F54873" w:rsidRDefault="00393023" w:rsidP="00F66D43">
            <w:pPr>
              <w:rPr>
                <w:bCs/>
                <w:color w:val="000000"/>
              </w:rPr>
            </w:pPr>
            <w:r>
              <w:rPr>
                <w:bCs/>
                <w:color w:val="000000"/>
                <w:sz w:val="22"/>
                <w:szCs w:val="22"/>
              </w:rPr>
              <w:t xml:space="preserve"> </w:t>
            </w:r>
            <w:r w:rsidR="000D01F6" w:rsidRPr="00F54873">
              <w:rPr>
                <w:color w:val="000000"/>
                <w:sz w:val="22"/>
                <w:szCs w:val="22"/>
                <w:lang w:val="en-US" w:eastAsia="en-US"/>
              </w:rPr>
              <w:t>92 852</w:t>
            </w:r>
          </w:p>
        </w:tc>
        <w:tc>
          <w:tcPr>
            <w:tcW w:w="1125" w:type="dxa"/>
            <w:noWrap/>
            <w:vAlign w:val="bottom"/>
          </w:tcPr>
          <w:p w:rsidR="000D01F6" w:rsidRPr="00F54873" w:rsidRDefault="00393023" w:rsidP="00F66D43">
            <w:pPr>
              <w:rPr>
                <w:color w:val="000000"/>
                <w:lang w:val="en-US" w:eastAsia="en-US"/>
              </w:rPr>
            </w:pPr>
            <w:r>
              <w:rPr>
                <w:color w:val="000000"/>
                <w:sz w:val="22"/>
                <w:szCs w:val="22"/>
                <w:lang w:val="en-US" w:eastAsia="en-US"/>
              </w:rPr>
              <w:t xml:space="preserve"> </w:t>
            </w:r>
            <w:r w:rsidR="000D01F6" w:rsidRPr="00F54873">
              <w:rPr>
                <w:color w:val="000000"/>
                <w:sz w:val="22"/>
                <w:szCs w:val="22"/>
                <w:lang w:val="en-US" w:eastAsia="en-US"/>
              </w:rPr>
              <w:t xml:space="preserve">194 881 </w:t>
            </w:r>
          </w:p>
        </w:tc>
        <w:tc>
          <w:tcPr>
            <w:tcW w:w="1285" w:type="dxa"/>
            <w:noWrap/>
            <w:vAlign w:val="bottom"/>
          </w:tcPr>
          <w:p w:rsidR="000D01F6" w:rsidRPr="00F54873" w:rsidRDefault="00393023" w:rsidP="00F66D43">
            <w:pPr>
              <w:rPr>
                <w:bCs/>
                <w:color w:val="000000"/>
                <w:lang w:val="uk-UA"/>
              </w:rPr>
            </w:pPr>
            <w:r>
              <w:rPr>
                <w:bCs/>
                <w:color w:val="000000"/>
                <w:sz w:val="22"/>
                <w:szCs w:val="22"/>
              </w:rPr>
              <w:t xml:space="preserve"> </w:t>
            </w:r>
            <w:r w:rsidR="000D01F6" w:rsidRPr="00F54873">
              <w:rPr>
                <w:bCs/>
                <w:color w:val="000000"/>
                <w:sz w:val="22"/>
                <w:szCs w:val="22"/>
                <w:lang w:val="uk-UA"/>
              </w:rPr>
              <w:t>297 985</w:t>
            </w:r>
          </w:p>
        </w:tc>
      </w:tr>
      <w:tr w:rsidR="000D01F6" w:rsidRPr="00F54873" w:rsidTr="00F66D43">
        <w:trPr>
          <w:trHeight w:val="555"/>
        </w:trPr>
        <w:tc>
          <w:tcPr>
            <w:tcW w:w="3701" w:type="dxa"/>
            <w:vMerge w:val="restart"/>
            <w:noWrap/>
            <w:vAlign w:val="center"/>
          </w:tcPr>
          <w:p w:rsidR="000D01F6" w:rsidRPr="00F54873" w:rsidRDefault="000D01F6" w:rsidP="00F66D43">
            <w:pPr>
              <w:rPr>
                <w:bCs/>
                <w:color w:val="000000"/>
              </w:rPr>
            </w:pPr>
            <w:r w:rsidRPr="00F54873">
              <w:rPr>
                <w:bCs/>
                <w:color w:val="000000"/>
                <w:sz w:val="22"/>
                <w:szCs w:val="22"/>
              </w:rPr>
              <w:t>2014 р.</w:t>
            </w:r>
          </w:p>
        </w:tc>
        <w:tc>
          <w:tcPr>
            <w:tcW w:w="1134" w:type="dxa"/>
            <w:vAlign w:val="bottom"/>
          </w:tcPr>
          <w:p w:rsidR="000D01F6" w:rsidRPr="00F54873" w:rsidRDefault="000D01F6" w:rsidP="00F66D43">
            <w:pPr>
              <w:jc w:val="right"/>
              <w:rPr>
                <w:bCs/>
                <w:color w:val="000000"/>
              </w:rPr>
            </w:pPr>
            <w:r w:rsidRPr="00F54873">
              <w:rPr>
                <w:bCs/>
                <w:color w:val="000000"/>
                <w:sz w:val="22"/>
                <w:szCs w:val="22"/>
              </w:rPr>
              <w:t xml:space="preserve">Менше </w:t>
            </w:r>
            <w:r w:rsidRPr="00F54873">
              <w:rPr>
                <w:bCs/>
                <w:color w:val="000000"/>
                <w:sz w:val="22"/>
                <w:szCs w:val="22"/>
              </w:rPr>
              <w:br/>
              <w:t>6 місяців</w:t>
            </w:r>
          </w:p>
        </w:tc>
        <w:tc>
          <w:tcPr>
            <w:tcW w:w="1276" w:type="dxa"/>
            <w:vAlign w:val="bottom"/>
          </w:tcPr>
          <w:p w:rsidR="000D01F6" w:rsidRPr="00F54873" w:rsidRDefault="000D01F6" w:rsidP="00F66D43">
            <w:pPr>
              <w:jc w:val="right"/>
              <w:rPr>
                <w:bCs/>
                <w:color w:val="000000"/>
              </w:rPr>
            </w:pPr>
            <w:r w:rsidRPr="00F54873">
              <w:rPr>
                <w:bCs/>
                <w:color w:val="000000"/>
                <w:sz w:val="22"/>
                <w:szCs w:val="22"/>
              </w:rPr>
              <w:t xml:space="preserve">6 місяців – </w:t>
            </w:r>
            <w:r w:rsidRPr="00F54873">
              <w:rPr>
                <w:bCs/>
                <w:color w:val="000000"/>
                <w:sz w:val="22"/>
                <w:szCs w:val="22"/>
              </w:rPr>
              <w:br/>
              <w:t xml:space="preserve">1 рік </w:t>
            </w:r>
          </w:p>
        </w:tc>
        <w:tc>
          <w:tcPr>
            <w:tcW w:w="1275" w:type="dxa"/>
            <w:vAlign w:val="bottom"/>
          </w:tcPr>
          <w:p w:rsidR="000D01F6" w:rsidRPr="00F54873" w:rsidRDefault="000D01F6" w:rsidP="00F66D43">
            <w:pPr>
              <w:jc w:val="right"/>
              <w:rPr>
                <w:bCs/>
                <w:color w:val="000000"/>
              </w:rPr>
            </w:pPr>
            <w:r w:rsidRPr="00F54873">
              <w:rPr>
                <w:bCs/>
                <w:color w:val="000000"/>
                <w:sz w:val="22"/>
                <w:szCs w:val="22"/>
              </w:rPr>
              <w:t>1 рік – 5 років</w:t>
            </w:r>
          </w:p>
        </w:tc>
        <w:tc>
          <w:tcPr>
            <w:tcW w:w="1125" w:type="dxa"/>
            <w:vAlign w:val="bottom"/>
          </w:tcPr>
          <w:p w:rsidR="000D01F6" w:rsidRPr="00F54873" w:rsidRDefault="000D01F6" w:rsidP="00F66D43">
            <w:pPr>
              <w:jc w:val="right"/>
              <w:rPr>
                <w:bCs/>
                <w:color w:val="000000"/>
              </w:rPr>
            </w:pPr>
            <w:r w:rsidRPr="00F54873">
              <w:rPr>
                <w:bCs/>
                <w:color w:val="000000"/>
                <w:sz w:val="22"/>
                <w:szCs w:val="22"/>
              </w:rPr>
              <w:t xml:space="preserve">Більше </w:t>
            </w:r>
            <w:r w:rsidRPr="00F54873">
              <w:rPr>
                <w:bCs/>
                <w:color w:val="000000"/>
                <w:sz w:val="22"/>
                <w:szCs w:val="22"/>
              </w:rPr>
              <w:br/>
              <w:t>5 років</w:t>
            </w:r>
          </w:p>
        </w:tc>
        <w:tc>
          <w:tcPr>
            <w:tcW w:w="1285" w:type="dxa"/>
            <w:vAlign w:val="bottom"/>
          </w:tcPr>
          <w:p w:rsidR="000D01F6" w:rsidRPr="00F54873" w:rsidRDefault="000D01F6" w:rsidP="00F66D43">
            <w:pPr>
              <w:jc w:val="right"/>
              <w:rPr>
                <w:bCs/>
                <w:color w:val="000000"/>
              </w:rPr>
            </w:pPr>
            <w:r w:rsidRPr="00F54873">
              <w:rPr>
                <w:bCs/>
                <w:color w:val="000000"/>
                <w:sz w:val="22"/>
                <w:szCs w:val="22"/>
              </w:rPr>
              <w:t>Разом</w:t>
            </w:r>
          </w:p>
        </w:tc>
      </w:tr>
      <w:tr w:rsidR="000D01F6" w:rsidRPr="00F54873" w:rsidTr="00F66D43">
        <w:trPr>
          <w:trHeight w:val="300"/>
        </w:trPr>
        <w:tc>
          <w:tcPr>
            <w:tcW w:w="3701" w:type="dxa"/>
            <w:vMerge/>
            <w:noWrap/>
            <w:vAlign w:val="bottom"/>
          </w:tcPr>
          <w:p w:rsidR="000D01F6" w:rsidRPr="00F54873" w:rsidRDefault="000D01F6" w:rsidP="00F66D43">
            <w:pPr>
              <w:rPr>
                <w:bCs/>
              </w:rPr>
            </w:pPr>
          </w:p>
        </w:tc>
        <w:tc>
          <w:tcPr>
            <w:tcW w:w="1134" w:type="dxa"/>
            <w:noWrap/>
            <w:vAlign w:val="bottom"/>
          </w:tcPr>
          <w:p w:rsidR="000D01F6" w:rsidRPr="00F54873" w:rsidRDefault="000D01F6" w:rsidP="00F66D43">
            <w:pPr>
              <w:jc w:val="right"/>
              <w:rPr>
                <w:bCs/>
                <w:i/>
                <w:iCs/>
                <w:color w:val="000000"/>
              </w:rPr>
            </w:pPr>
            <w:r w:rsidRPr="00F54873">
              <w:rPr>
                <w:bCs/>
                <w:i/>
                <w:iCs/>
                <w:color w:val="000000"/>
                <w:sz w:val="22"/>
                <w:szCs w:val="22"/>
              </w:rPr>
              <w:t>тис. грн.</w:t>
            </w:r>
          </w:p>
        </w:tc>
        <w:tc>
          <w:tcPr>
            <w:tcW w:w="1276" w:type="dxa"/>
            <w:noWrap/>
            <w:vAlign w:val="bottom"/>
          </w:tcPr>
          <w:p w:rsidR="000D01F6" w:rsidRPr="00F54873" w:rsidRDefault="000D01F6" w:rsidP="00F66D43">
            <w:pPr>
              <w:jc w:val="right"/>
              <w:rPr>
                <w:bCs/>
                <w:i/>
                <w:iCs/>
                <w:color w:val="000000"/>
              </w:rPr>
            </w:pPr>
            <w:r w:rsidRPr="00F54873">
              <w:rPr>
                <w:bCs/>
                <w:i/>
                <w:iCs/>
                <w:color w:val="000000"/>
                <w:sz w:val="22"/>
                <w:szCs w:val="22"/>
              </w:rPr>
              <w:t>тис. грн.</w:t>
            </w:r>
          </w:p>
        </w:tc>
        <w:tc>
          <w:tcPr>
            <w:tcW w:w="1275" w:type="dxa"/>
            <w:noWrap/>
            <w:vAlign w:val="bottom"/>
          </w:tcPr>
          <w:p w:rsidR="000D01F6" w:rsidRPr="00F54873" w:rsidRDefault="000D01F6" w:rsidP="00F66D43">
            <w:pPr>
              <w:jc w:val="right"/>
              <w:rPr>
                <w:bCs/>
                <w:i/>
                <w:iCs/>
                <w:color w:val="000000"/>
              </w:rPr>
            </w:pPr>
            <w:r w:rsidRPr="00F54873">
              <w:rPr>
                <w:bCs/>
                <w:i/>
                <w:iCs/>
                <w:color w:val="000000"/>
                <w:sz w:val="22"/>
                <w:szCs w:val="22"/>
              </w:rPr>
              <w:t>тис. грн.</w:t>
            </w:r>
          </w:p>
        </w:tc>
        <w:tc>
          <w:tcPr>
            <w:tcW w:w="1125" w:type="dxa"/>
            <w:noWrap/>
            <w:vAlign w:val="bottom"/>
          </w:tcPr>
          <w:p w:rsidR="000D01F6" w:rsidRPr="00F54873" w:rsidRDefault="000D01F6" w:rsidP="00F66D43">
            <w:pPr>
              <w:jc w:val="right"/>
              <w:rPr>
                <w:bCs/>
                <w:i/>
                <w:iCs/>
                <w:color w:val="000000"/>
              </w:rPr>
            </w:pPr>
            <w:r w:rsidRPr="00F54873">
              <w:rPr>
                <w:bCs/>
                <w:i/>
                <w:iCs/>
                <w:color w:val="000000"/>
                <w:sz w:val="22"/>
                <w:szCs w:val="22"/>
              </w:rPr>
              <w:t>тис. грн.</w:t>
            </w:r>
          </w:p>
        </w:tc>
        <w:tc>
          <w:tcPr>
            <w:tcW w:w="1285" w:type="dxa"/>
            <w:noWrap/>
            <w:vAlign w:val="bottom"/>
          </w:tcPr>
          <w:p w:rsidR="000D01F6" w:rsidRPr="00F54873" w:rsidRDefault="000D01F6" w:rsidP="00F66D43">
            <w:pPr>
              <w:jc w:val="right"/>
              <w:rPr>
                <w:bCs/>
                <w:i/>
                <w:iCs/>
                <w:color w:val="000000"/>
              </w:rPr>
            </w:pPr>
            <w:r w:rsidRPr="00F54873">
              <w:rPr>
                <w:bCs/>
                <w:i/>
                <w:iCs/>
                <w:color w:val="000000"/>
                <w:sz w:val="22"/>
                <w:szCs w:val="22"/>
              </w:rPr>
              <w:t>тис. грн.</w:t>
            </w:r>
          </w:p>
        </w:tc>
      </w:tr>
      <w:tr w:rsidR="000D01F6" w:rsidRPr="00F54873" w:rsidTr="00F66D43">
        <w:trPr>
          <w:trHeight w:val="300"/>
        </w:trPr>
        <w:tc>
          <w:tcPr>
            <w:tcW w:w="3701" w:type="dxa"/>
            <w:noWrap/>
            <w:vAlign w:val="bottom"/>
          </w:tcPr>
          <w:p w:rsidR="000D01F6" w:rsidRPr="00F54873" w:rsidRDefault="000D01F6" w:rsidP="00F66D43">
            <w:r w:rsidRPr="00F54873">
              <w:rPr>
                <w:sz w:val="22"/>
                <w:szCs w:val="22"/>
              </w:rPr>
              <w:t>Кредити та позики</w:t>
            </w:r>
          </w:p>
        </w:tc>
        <w:tc>
          <w:tcPr>
            <w:tcW w:w="1134" w:type="dxa"/>
            <w:noWrap/>
            <w:vAlign w:val="bottom"/>
          </w:tcPr>
          <w:p w:rsidR="000D01F6" w:rsidRPr="00F54873" w:rsidRDefault="00393023" w:rsidP="00F66D43">
            <w:pPr>
              <w:rPr>
                <w:color w:val="000000"/>
              </w:rPr>
            </w:pPr>
            <w:r>
              <w:rPr>
                <w:color w:val="000000"/>
                <w:sz w:val="22"/>
                <w:szCs w:val="22"/>
              </w:rPr>
              <w:t xml:space="preserve"> </w:t>
            </w:r>
            <w:r w:rsidR="000D01F6" w:rsidRPr="00F54873">
              <w:rPr>
                <w:color w:val="000000"/>
                <w:sz w:val="22"/>
                <w:szCs w:val="22"/>
              </w:rPr>
              <w:t xml:space="preserve">- </w:t>
            </w:r>
          </w:p>
        </w:tc>
        <w:tc>
          <w:tcPr>
            <w:tcW w:w="1276" w:type="dxa"/>
            <w:noWrap/>
            <w:vAlign w:val="bottom"/>
          </w:tcPr>
          <w:p w:rsidR="000D01F6" w:rsidRPr="00F54873" w:rsidRDefault="00393023" w:rsidP="00F66D43">
            <w:pPr>
              <w:rPr>
                <w:color w:val="000000"/>
              </w:rPr>
            </w:pPr>
            <w:r>
              <w:rPr>
                <w:color w:val="000000"/>
                <w:sz w:val="22"/>
                <w:szCs w:val="22"/>
              </w:rPr>
              <w:t xml:space="preserve"> </w:t>
            </w:r>
            <w:r w:rsidR="000D01F6" w:rsidRPr="00F54873">
              <w:rPr>
                <w:color w:val="000000"/>
                <w:sz w:val="22"/>
                <w:szCs w:val="22"/>
              </w:rPr>
              <w:t xml:space="preserve">9 459 </w:t>
            </w:r>
          </w:p>
        </w:tc>
        <w:tc>
          <w:tcPr>
            <w:tcW w:w="1275" w:type="dxa"/>
            <w:noWrap/>
            <w:vAlign w:val="bottom"/>
          </w:tcPr>
          <w:p w:rsidR="000D01F6" w:rsidRPr="00F54873" w:rsidRDefault="00393023" w:rsidP="00F66D43">
            <w:pPr>
              <w:rPr>
                <w:color w:val="000000"/>
              </w:rPr>
            </w:pPr>
            <w:r>
              <w:rPr>
                <w:color w:val="000000"/>
                <w:sz w:val="22"/>
                <w:szCs w:val="22"/>
              </w:rPr>
              <w:t xml:space="preserve"> </w:t>
            </w:r>
            <w:r w:rsidR="000D01F6" w:rsidRPr="00F54873">
              <w:rPr>
                <w:color w:val="000000"/>
                <w:sz w:val="22"/>
                <w:szCs w:val="22"/>
              </w:rPr>
              <w:t xml:space="preserve">1 871 </w:t>
            </w:r>
          </w:p>
        </w:tc>
        <w:tc>
          <w:tcPr>
            <w:tcW w:w="1125" w:type="dxa"/>
            <w:noWrap/>
            <w:vAlign w:val="bottom"/>
          </w:tcPr>
          <w:p w:rsidR="000D01F6" w:rsidRPr="00F54873" w:rsidRDefault="00393023" w:rsidP="00F66D43">
            <w:pPr>
              <w:rPr>
                <w:color w:val="000000"/>
              </w:rPr>
            </w:pPr>
            <w:r>
              <w:rPr>
                <w:color w:val="000000"/>
                <w:sz w:val="22"/>
                <w:szCs w:val="22"/>
              </w:rPr>
              <w:t xml:space="preserve"> </w:t>
            </w:r>
            <w:r w:rsidR="000D01F6" w:rsidRPr="00F54873">
              <w:rPr>
                <w:color w:val="000000"/>
                <w:sz w:val="22"/>
                <w:szCs w:val="22"/>
              </w:rPr>
              <w:t>2</w:t>
            </w:r>
            <w:r w:rsidR="000D01F6" w:rsidRPr="00F54873">
              <w:rPr>
                <w:color w:val="000000"/>
                <w:sz w:val="22"/>
                <w:szCs w:val="22"/>
                <w:lang w:val="uk-UA"/>
              </w:rPr>
              <w:t>21 651</w:t>
            </w:r>
            <w:r w:rsidR="000D01F6" w:rsidRPr="00F54873">
              <w:rPr>
                <w:color w:val="000000"/>
                <w:sz w:val="22"/>
                <w:szCs w:val="22"/>
              </w:rPr>
              <w:t xml:space="preserve"> </w:t>
            </w:r>
          </w:p>
        </w:tc>
        <w:tc>
          <w:tcPr>
            <w:tcW w:w="1285" w:type="dxa"/>
            <w:noWrap/>
            <w:vAlign w:val="bottom"/>
          </w:tcPr>
          <w:p w:rsidR="000D01F6" w:rsidRPr="00F54873" w:rsidRDefault="00393023" w:rsidP="00F66D43">
            <w:pPr>
              <w:rPr>
                <w:color w:val="000000"/>
                <w:lang w:val="uk-UA"/>
              </w:rPr>
            </w:pPr>
            <w:r>
              <w:rPr>
                <w:color w:val="000000"/>
                <w:sz w:val="22"/>
                <w:szCs w:val="22"/>
              </w:rPr>
              <w:t xml:space="preserve"> </w:t>
            </w:r>
            <w:r w:rsidR="000D01F6" w:rsidRPr="00F54873">
              <w:rPr>
                <w:color w:val="000000"/>
                <w:sz w:val="22"/>
                <w:szCs w:val="22"/>
              </w:rPr>
              <w:t>2</w:t>
            </w:r>
            <w:r w:rsidR="000D01F6" w:rsidRPr="00F54873">
              <w:rPr>
                <w:color w:val="000000"/>
                <w:sz w:val="22"/>
                <w:szCs w:val="22"/>
                <w:lang w:val="uk-UA"/>
              </w:rPr>
              <w:t>32 981</w:t>
            </w:r>
          </w:p>
        </w:tc>
      </w:tr>
      <w:tr w:rsidR="000D01F6" w:rsidRPr="00F54873" w:rsidTr="00F66D43">
        <w:trPr>
          <w:trHeight w:val="300"/>
        </w:trPr>
        <w:tc>
          <w:tcPr>
            <w:tcW w:w="3701" w:type="dxa"/>
            <w:noWrap/>
            <w:vAlign w:val="bottom"/>
          </w:tcPr>
          <w:p w:rsidR="000D01F6" w:rsidRPr="00F54873" w:rsidRDefault="000D01F6" w:rsidP="00F66D43">
            <w:r w:rsidRPr="00F54873">
              <w:rPr>
                <w:sz w:val="22"/>
                <w:szCs w:val="22"/>
              </w:rPr>
              <w:t>Торговельна та інша кредиторська заборгованість</w:t>
            </w:r>
          </w:p>
        </w:tc>
        <w:tc>
          <w:tcPr>
            <w:tcW w:w="1134" w:type="dxa"/>
            <w:noWrap/>
            <w:vAlign w:val="bottom"/>
          </w:tcPr>
          <w:p w:rsidR="000D01F6" w:rsidRPr="00F54873" w:rsidRDefault="00393023" w:rsidP="00F66D43">
            <w:pPr>
              <w:rPr>
                <w:color w:val="000000"/>
              </w:rPr>
            </w:pPr>
            <w:r>
              <w:rPr>
                <w:color w:val="000000"/>
                <w:sz w:val="22"/>
                <w:szCs w:val="22"/>
              </w:rPr>
              <w:t xml:space="preserve"> </w:t>
            </w:r>
            <w:r w:rsidR="000D01F6" w:rsidRPr="00F54873">
              <w:rPr>
                <w:color w:val="000000"/>
                <w:sz w:val="22"/>
                <w:szCs w:val="22"/>
              </w:rPr>
              <w:t xml:space="preserve">- </w:t>
            </w:r>
          </w:p>
        </w:tc>
        <w:tc>
          <w:tcPr>
            <w:tcW w:w="1276" w:type="dxa"/>
            <w:noWrap/>
            <w:vAlign w:val="bottom"/>
          </w:tcPr>
          <w:p w:rsidR="000D01F6" w:rsidRPr="00F54873" w:rsidRDefault="00393023" w:rsidP="00F66D43">
            <w:pPr>
              <w:rPr>
                <w:color w:val="000000"/>
              </w:rPr>
            </w:pPr>
            <w:r>
              <w:rPr>
                <w:color w:val="000000"/>
                <w:sz w:val="22"/>
                <w:szCs w:val="22"/>
              </w:rPr>
              <w:t xml:space="preserve"> </w:t>
            </w:r>
            <w:r w:rsidR="000D01F6" w:rsidRPr="00F54873">
              <w:rPr>
                <w:color w:val="000000"/>
                <w:sz w:val="22"/>
                <w:szCs w:val="22"/>
              </w:rPr>
              <w:t xml:space="preserve">- </w:t>
            </w:r>
          </w:p>
        </w:tc>
        <w:tc>
          <w:tcPr>
            <w:tcW w:w="1275" w:type="dxa"/>
            <w:noWrap/>
            <w:vAlign w:val="bottom"/>
          </w:tcPr>
          <w:p w:rsidR="000D01F6" w:rsidRPr="00F54873" w:rsidRDefault="00393023" w:rsidP="00F66D43">
            <w:pPr>
              <w:rPr>
                <w:color w:val="000000"/>
              </w:rPr>
            </w:pPr>
            <w:r>
              <w:rPr>
                <w:color w:val="000000"/>
                <w:sz w:val="22"/>
                <w:szCs w:val="22"/>
              </w:rPr>
              <w:t xml:space="preserve"> </w:t>
            </w:r>
            <w:r w:rsidR="000D01F6" w:rsidRPr="00F54873">
              <w:rPr>
                <w:color w:val="000000"/>
                <w:sz w:val="22"/>
                <w:szCs w:val="22"/>
              </w:rPr>
              <w:t>9</w:t>
            </w:r>
            <w:r w:rsidR="000D01F6" w:rsidRPr="00F54873">
              <w:rPr>
                <w:color w:val="000000"/>
                <w:sz w:val="22"/>
                <w:szCs w:val="22"/>
                <w:lang w:val="uk-UA"/>
              </w:rPr>
              <w:t>1 424</w:t>
            </w:r>
            <w:r w:rsidR="000D01F6" w:rsidRPr="00F54873">
              <w:rPr>
                <w:color w:val="000000"/>
                <w:sz w:val="22"/>
                <w:szCs w:val="22"/>
              </w:rPr>
              <w:t xml:space="preserve"> </w:t>
            </w:r>
          </w:p>
        </w:tc>
        <w:tc>
          <w:tcPr>
            <w:tcW w:w="1125" w:type="dxa"/>
            <w:noWrap/>
            <w:vAlign w:val="bottom"/>
          </w:tcPr>
          <w:p w:rsidR="000D01F6" w:rsidRPr="00F54873" w:rsidRDefault="00393023" w:rsidP="00F66D43">
            <w:pPr>
              <w:rPr>
                <w:color w:val="000000"/>
              </w:rPr>
            </w:pPr>
            <w:r>
              <w:rPr>
                <w:color w:val="000000"/>
                <w:sz w:val="22"/>
                <w:szCs w:val="22"/>
              </w:rPr>
              <w:t xml:space="preserve"> </w:t>
            </w:r>
            <w:r w:rsidR="000D01F6" w:rsidRPr="00F54873">
              <w:rPr>
                <w:color w:val="000000"/>
                <w:sz w:val="22"/>
                <w:szCs w:val="22"/>
              </w:rPr>
              <w:t xml:space="preserve">- </w:t>
            </w:r>
          </w:p>
        </w:tc>
        <w:tc>
          <w:tcPr>
            <w:tcW w:w="1285" w:type="dxa"/>
            <w:noWrap/>
            <w:vAlign w:val="bottom"/>
          </w:tcPr>
          <w:p w:rsidR="000D01F6" w:rsidRPr="00F54873" w:rsidRDefault="00393023" w:rsidP="00F66D43">
            <w:pPr>
              <w:rPr>
                <w:color w:val="000000"/>
              </w:rPr>
            </w:pPr>
            <w:r>
              <w:rPr>
                <w:color w:val="000000"/>
                <w:sz w:val="22"/>
                <w:szCs w:val="22"/>
              </w:rPr>
              <w:t xml:space="preserve"> </w:t>
            </w:r>
            <w:r w:rsidR="000D01F6" w:rsidRPr="00F54873">
              <w:rPr>
                <w:color w:val="000000"/>
                <w:sz w:val="22"/>
                <w:szCs w:val="22"/>
              </w:rPr>
              <w:t>9</w:t>
            </w:r>
            <w:r w:rsidR="000D01F6" w:rsidRPr="00F54873">
              <w:rPr>
                <w:color w:val="000000"/>
                <w:sz w:val="22"/>
                <w:szCs w:val="22"/>
                <w:lang w:val="uk-UA"/>
              </w:rPr>
              <w:t>1 424</w:t>
            </w:r>
          </w:p>
        </w:tc>
      </w:tr>
      <w:tr w:rsidR="000D01F6" w:rsidRPr="00F54873" w:rsidTr="00F66D43">
        <w:trPr>
          <w:trHeight w:val="315"/>
        </w:trPr>
        <w:tc>
          <w:tcPr>
            <w:tcW w:w="3701" w:type="dxa"/>
            <w:noWrap/>
            <w:vAlign w:val="bottom"/>
          </w:tcPr>
          <w:p w:rsidR="000D01F6" w:rsidRPr="00F54873" w:rsidRDefault="000D01F6" w:rsidP="00F66D43">
            <w:pPr>
              <w:rPr>
                <w:bCs/>
              </w:rPr>
            </w:pPr>
            <w:r w:rsidRPr="00F54873">
              <w:rPr>
                <w:bCs/>
                <w:sz w:val="22"/>
                <w:szCs w:val="22"/>
              </w:rPr>
              <w:t>Разом</w:t>
            </w:r>
          </w:p>
        </w:tc>
        <w:tc>
          <w:tcPr>
            <w:tcW w:w="1134" w:type="dxa"/>
            <w:noWrap/>
            <w:vAlign w:val="bottom"/>
          </w:tcPr>
          <w:p w:rsidR="000D01F6" w:rsidRPr="00F54873" w:rsidRDefault="00393023" w:rsidP="00F66D43">
            <w:pPr>
              <w:rPr>
                <w:bCs/>
                <w:color w:val="000000"/>
              </w:rPr>
            </w:pPr>
            <w:r>
              <w:rPr>
                <w:bCs/>
                <w:color w:val="000000"/>
                <w:sz w:val="22"/>
                <w:szCs w:val="22"/>
              </w:rPr>
              <w:t xml:space="preserve"> </w:t>
            </w:r>
            <w:r w:rsidR="000D01F6" w:rsidRPr="00F54873">
              <w:rPr>
                <w:bCs/>
                <w:color w:val="000000"/>
                <w:sz w:val="22"/>
                <w:szCs w:val="22"/>
              </w:rPr>
              <w:t xml:space="preserve">- </w:t>
            </w:r>
          </w:p>
        </w:tc>
        <w:tc>
          <w:tcPr>
            <w:tcW w:w="1276" w:type="dxa"/>
            <w:noWrap/>
            <w:vAlign w:val="bottom"/>
          </w:tcPr>
          <w:p w:rsidR="000D01F6" w:rsidRPr="00F54873" w:rsidRDefault="00393023" w:rsidP="00F66D43">
            <w:pPr>
              <w:rPr>
                <w:bCs/>
                <w:color w:val="000000"/>
              </w:rPr>
            </w:pPr>
            <w:r>
              <w:rPr>
                <w:bCs/>
                <w:color w:val="000000"/>
                <w:sz w:val="22"/>
                <w:szCs w:val="22"/>
              </w:rPr>
              <w:t xml:space="preserve"> </w:t>
            </w:r>
            <w:r w:rsidR="000D01F6" w:rsidRPr="00F54873">
              <w:rPr>
                <w:bCs/>
                <w:color w:val="000000"/>
                <w:sz w:val="22"/>
                <w:szCs w:val="22"/>
              </w:rPr>
              <w:t xml:space="preserve">9 459 </w:t>
            </w:r>
          </w:p>
        </w:tc>
        <w:tc>
          <w:tcPr>
            <w:tcW w:w="1275" w:type="dxa"/>
            <w:noWrap/>
            <w:vAlign w:val="bottom"/>
          </w:tcPr>
          <w:p w:rsidR="000D01F6" w:rsidRPr="00F54873" w:rsidRDefault="00393023" w:rsidP="00F66D43">
            <w:pPr>
              <w:rPr>
                <w:bCs/>
                <w:color w:val="000000"/>
                <w:lang w:val="uk-UA"/>
              </w:rPr>
            </w:pPr>
            <w:r>
              <w:rPr>
                <w:bCs/>
                <w:color w:val="000000"/>
                <w:sz w:val="22"/>
                <w:szCs w:val="22"/>
              </w:rPr>
              <w:t xml:space="preserve"> </w:t>
            </w:r>
            <w:r w:rsidR="000D01F6" w:rsidRPr="00F54873">
              <w:rPr>
                <w:bCs/>
                <w:color w:val="000000"/>
                <w:sz w:val="22"/>
                <w:szCs w:val="22"/>
              </w:rPr>
              <w:t>9</w:t>
            </w:r>
            <w:r w:rsidR="000D01F6" w:rsidRPr="00F54873">
              <w:rPr>
                <w:bCs/>
                <w:color w:val="000000"/>
                <w:sz w:val="22"/>
                <w:szCs w:val="22"/>
                <w:lang w:val="uk-UA"/>
              </w:rPr>
              <w:t>3 295</w:t>
            </w:r>
          </w:p>
        </w:tc>
        <w:tc>
          <w:tcPr>
            <w:tcW w:w="1125" w:type="dxa"/>
            <w:noWrap/>
            <w:vAlign w:val="bottom"/>
          </w:tcPr>
          <w:p w:rsidR="000D01F6" w:rsidRPr="00F54873" w:rsidRDefault="00393023" w:rsidP="00F66D43">
            <w:pPr>
              <w:rPr>
                <w:bCs/>
                <w:color w:val="000000"/>
              </w:rPr>
            </w:pPr>
            <w:r>
              <w:rPr>
                <w:bCs/>
                <w:color w:val="000000"/>
                <w:sz w:val="22"/>
                <w:szCs w:val="22"/>
              </w:rPr>
              <w:t xml:space="preserve"> </w:t>
            </w:r>
            <w:r w:rsidR="000D01F6" w:rsidRPr="00F54873">
              <w:rPr>
                <w:color w:val="000000"/>
                <w:sz w:val="22"/>
                <w:szCs w:val="22"/>
              </w:rPr>
              <w:t>2</w:t>
            </w:r>
            <w:r w:rsidR="000D01F6" w:rsidRPr="00F54873">
              <w:rPr>
                <w:color w:val="000000"/>
                <w:sz w:val="22"/>
                <w:szCs w:val="22"/>
                <w:lang w:val="uk-UA"/>
              </w:rPr>
              <w:t>21 651</w:t>
            </w:r>
          </w:p>
        </w:tc>
        <w:tc>
          <w:tcPr>
            <w:tcW w:w="1285" w:type="dxa"/>
            <w:noWrap/>
            <w:vAlign w:val="bottom"/>
          </w:tcPr>
          <w:p w:rsidR="000D01F6" w:rsidRPr="00F54873" w:rsidRDefault="00393023" w:rsidP="00F66D43">
            <w:pPr>
              <w:rPr>
                <w:bCs/>
                <w:color w:val="000000"/>
              </w:rPr>
            </w:pPr>
            <w:r>
              <w:rPr>
                <w:bCs/>
                <w:color w:val="000000"/>
                <w:sz w:val="22"/>
                <w:szCs w:val="22"/>
              </w:rPr>
              <w:t xml:space="preserve"> </w:t>
            </w:r>
            <w:r w:rsidR="000D01F6" w:rsidRPr="00F54873">
              <w:rPr>
                <w:bCs/>
                <w:color w:val="000000"/>
                <w:sz w:val="22"/>
                <w:szCs w:val="22"/>
              </w:rPr>
              <w:t>3</w:t>
            </w:r>
            <w:r w:rsidR="000D01F6" w:rsidRPr="00F54873">
              <w:rPr>
                <w:bCs/>
                <w:color w:val="000000"/>
                <w:sz w:val="22"/>
                <w:szCs w:val="22"/>
                <w:lang w:val="uk-UA"/>
              </w:rPr>
              <w:t>24 405</w:t>
            </w:r>
            <w:r w:rsidR="000D01F6" w:rsidRPr="00F54873">
              <w:rPr>
                <w:bCs/>
                <w:color w:val="000000"/>
                <w:sz w:val="22"/>
                <w:szCs w:val="22"/>
              </w:rPr>
              <w:t xml:space="preserve"> </w:t>
            </w:r>
          </w:p>
        </w:tc>
      </w:tr>
    </w:tbl>
    <w:p w:rsidR="000D01F6" w:rsidRPr="00F54873" w:rsidRDefault="000D01F6" w:rsidP="00BD014F">
      <w:pPr>
        <w:shd w:val="clear" w:color="auto" w:fill="FFFFFF"/>
        <w:ind w:firstLine="551"/>
        <w:jc w:val="both"/>
        <w:rPr>
          <w:sz w:val="22"/>
          <w:szCs w:val="22"/>
          <w:lang w:val="uk-UA"/>
        </w:rPr>
      </w:pPr>
    </w:p>
    <w:p w:rsidR="000D01F6" w:rsidRPr="00F54873" w:rsidRDefault="000D01F6" w:rsidP="00BD014F">
      <w:pPr>
        <w:shd w:val="clear" w:color="auto" w:fill="FFFFFF"/>
        <w:spacing w:after="85"/>
        <w:rPr>
          <w:sz w:val="22"/>
          <w:szCs w:val="22"/>
        </w:rPr>
      </w:pPr>
      <w:r w:rsidRPr="00F54873">
        <w:rPr>
          <w:b/>
          <w:bCs/>
          <w:spacing w:val="2"/>
          <w:sz w:val="22"/>
          <w:szCs w:val="22"/>
        </w:rPr>
        <w:t>Оподаткування</w:t>
      </w:r>
    </w:p>
    <w:p w:rsidR="000D01F6" w:rsidRPr="00F54873" w:rsidRDefault="000D01F6" w:rsidP="006C524B">
      <w:pPr>
        <w:shd w:val="clear" w:color="auto" w:fill="FFFFFF"/>
        <w:spacing w:after="85"/>
        <w:ind w:firstLine="551"/>
        <w:jc w:val="both"/>
        <w:rPr>
          <w:sz w:val="22"/>
          <w:szCs w:val="22"/>
        </w:rPr>
      </w:pPr>
      <w:r w:rsidRPr="00F54873">
        <w:rPr>
          <w:sz w:val="22"/>
          <w:szCs w:val="22"/>
        </w:rPr>
        <w:t xml:space="preserve">Внаслідок наявності в українському комерційному законодавстві, й податковому зокрема, положень, які дозволяють більш ніж один варіант тлумачення, а також через практику, що склалася в нестабільному економічному середовищі, за якої податкові органи довільно тлумачать аспекти економічної діяльності, у разі, якщо податкові органи піддадуть сумніву певне тлумачення, засноване на оцінці керівництва економічної діяльності </w:t>
      </w:r>
      <w:r w:rsidRPr="00F54873">
        <w:rPr>
          <w:rFonts w:eastAsia="Times-Roman"/>
          <w:bCs/>
          <w:sz w:val="22"/>
          <w:szCs w:val="22"/>
          <w:lang w:val="uk-UA"/>
        </w:rPr>
        <w:t>АТ «ДАЗ»</w:t>
      </w:r>
      <w:r w:rsidRPr="00F54873">
        <w:rPr>
          <w:sz w:val="22"/>
          <w:szCs w:val="22"/>
        </w:rPr>
        <w:t xml:space="preserve">, ймовірно, що </w:t>
      </w:r>
      <w:r w:rsidRPr="00F54873">
        <w:rPr>
          <w:rFonts w:eastAsia="Times-Roman"/>
          <w:bCs/>
          <w:sz w:val="22"/>
          <w:szCs w:val="22"/>
          <w:lang w:val="uk-UA"/>
        </w:rPr>
        <w:t>АТ «ДАЗ»</w:t>
      </w:r>
      <w:r w:rsidR="00393023">
        <w:rPr>
          <w:rFonts w:eastAsia="Times-Roman"/>
          <w:bCs/>
          <w:sz w:val="22"/>
          <w:szCs w:val="22"/>
          <w:lang w:val="uk-UA"/>
        </w:rPr>
        <w:t xml:space="preserve"> </w:t>
      </w:r>
      <w:r w:rsidRPr="00F54873">
        <w:rPr>
          <w:sz w:val="22"/>
          <w:szCs w:val="22"/>
        </w:rPr>
        <w:t xml:space="preserve">змушене буде сплатити додаткові податки, штрафи та пені. Така невизначеність може вплинути на вартість фінансових інструментів, втрати та резерви під знецінення, а також на ринковий рівень цін на угоди. На думку керівництва </w:t>
      </w:r>
      <w:r w:rsidRPr="00F54873">
        <w:rPr>
          <w:rFonts w:eastAsia="Times-Roman"/>
          <w:bCs/>
          <w:sz w:val="22"/>
          <w:szCs w:val="22"/>
          <w:lang w:val="uk-UA"/>
        </w:rPr>
        <w:t>АТ «ДАЗ»</w:t>
      </w:r>
      <w:r w:rsidRPr="00F54873">
        <w:rPr>
          <w:sz w:val="22"/>
          <w:szCs w:val="22"/>
        </w:rPr>
        <w:t xml:space="preserve"> сплатило усі податки, тому фінансова звітність не містить резервів під податкові збитки. </w:t>
      </w:r>
    </w:p>
    <w:p w:rsidR="000D01F6" w:rsidRPr="00F54873" w:rsidRDefault="000D01F6" w:rsidP="006C524B">
      <w:pPr>
        <w:shd w:val="clear" w:color="auto" w:fill="FFFFFF"/>
        <w:spacing w:after="85"/>
        <w:jc w:val="both"/>
        <w:rPr>
          <w:sz w:val="22"/>
          <w:szCs w:val="22"/>
          <w:lang w:val="uk-UA"/>
        </w:rPr>
      </w:pPr>
      <w:r w:rsidRPr="00F54873">
        <w:rPr>
          <w:b/>
          <w:bCs/>
          <w:sz w:val="22"/>
          <w:szCs w:val="22"/>
        </w:rPr>
        <w:t>Нестабільність на міжнародних ринках та на ринку України</w:t>
      </w:r>
      <w:r w:rsidRPr="00F54873">
        <w:rPr>
          <w:sz w:val="22"/>
          <w:szCs w:val="22"/>
        </w:rPr>
        <w:t xml:space="preserve"> </w:t>
      </w:r>
    </w:p>
    <w:p w:rsidR="000D01F6" w:rsidRPr="00F54873" w:rsidRDefault="000D01F6" w:rsidP="006C524B">
      <w:pPr>
        <w:shd w:val="clear" w:color="auto" w:fill="FFFFFF"/>
        <w:spacing w:after="85"/>
        <w:jc w:val="both"/>
        <w:rPr>
          <w:sz w:val="22"/>
          <w:szCs w:val="22"/>
        </w:rPr>
      </w:pPr>
      <w:r w:rsidRPr="00F54873">
        <w:rPr>
          <w:sz w:val="22"/>
          <w:szCs w:val="22"/>
        </w:rPr>
        <w:t xml:space="preserve">Протягом останніх років економіки багатьох країн відчули нестабільність на будівельних ринках. Значний спад попиту на продукцію вплинув на зупинку виробництва деяких підприємств цієї галузі. Внаслідок ситуації, яка склалася в Україні та за кордоном, незважаючи на можливе вживання стабілізаційних заходів українським урядом, на дату затвердження даної фінансової звітності мають місце фактори економічної нестабільності. Стан економічної нестабільності може тривати і надалі, і, як наслідок, існує ймовірність того, що активи </w:t>
      </w:r>
      <w:r w:rsidRPr="00F54873">
        <w:rPr>
          <w:rFonts w:eastAsia="Times-Roman"/>
          <w:bCs/>
          <w:sz w:val="22"/>
          <w:szCs w:val="22"/>
          <w:lang w:val="uk-UA"/>
        </w:rPr>
        <w:t>АТ «ДАЗ»</w:t>
      </w:r>
      <w:r w:rsidR="00393023">
        <w:rPr>
          <w:rFonts w:eastAsia="Times-Roman"/>
          <w:bCs/>
          <w:sz w:val="22"/>
          <w:szCs w:val="22"/>
          <w:lang w:val="uk-UA"/>
        </w:rPr>
        <w:t xml:space="preserve"> </w:t>
      </w:r>
      <w:r w:rsidRPr="00F54873">
        <w:rPr>
          <w:sz w:val="22"/>
          <w:szCs w:val="22"/>
        </w:rPr>
        <w:t>не зможуть бути реалізовані за їхньою балансовою вартістю в ході звичайної діяльності, що вплине на результати його діяльності. Враховуючи економічне, політичне становище України, проведення АТО, падіння економічної, ділової активності в галузях економіки, зокрема, будівельній, зростання цін на енергоносії, матеріали, що використовуються в виготовленні</w:t>
      </w:r>
      <w:r w:rsidR="00393023">
        <w:rPr>
          <w:sz w:val="22"/>
          <w:szCs w:val="22"/>
        </w:rPr>
        <w:t xml:space="preserve"> </w:t>
      </w:r>
      <w:r w:rsidRPr="00F54873">
        <w:rPr>
          <w:sz w:val="22"/>
          <w:szCs w:val="22"/>
        </w:rPr>
        <w:t xml:space="preserve">продукції, втрату покупців з регіонів проведення АТО, можуть виникнути об’єктивні обставини, що вплинуть на здатність </w:t>
      </w:r>
      <w:r w:rsidRPr="00F54873">
        <w:rPr>
          <w:rFonts w:eastAsia="Times-Roman"/>
          <w:bCs/>
          <w:sz w:val="22"/>
          <w:szCs w:val="22"/>
          <w:lang w:val="uk-UA"/>
        </w:rPr>
        <w:t>АТ «ДАЗ»</w:t>
      </w:r>
      <w:r w:rsidRPr="00F54873">
        <w:rPr>
          <w:sz w:val="22"/>
          <w:szCs w:val="22"/>
        </w:rPr>
        <w:t xml:space="preserve"> здійснювати господарську діяльність, проводити розрахунки з робітниками, постачальниками, бюджетом тощо.</w:t>
      </w:r>
    </w:p>
    <w:p w:rsidR="000D01F6" w:rsidRPr="00F54873" w:rsidRDefault="000D01F6" w:rsidP="00BD014F">
      <w:pPr>
        <w:shd w:val="clear" w:color="auto" w:fill="FFFFFF"/>
        <w:spacing w:after="85"/>
        <w:rPr>
          <w:sz w:val="22"/>
          <w:szCs w:val="22"/>
        </w:rPr>
      </w:pPr>
      <w:r w:rsidRPr="00F54873">
        <w:rPr>
          <w:b/>
          <w:bCs/>
          <w:spacing w:val="2"/>
          <w:sz w:val="22"/>
          <w:szCs w:val="22"/>
        </w:rPr>
        <w:t>Економічне середовище</w:t>
      </w:r>
    </w:p>
    <w:p w:rsidR="000D01F6" w:rsidRPr="00393023" w:rsidRDefault="000D01F6" w:rsidP="00BD014F">
      <w:pPr>
        <w:shd w:val="clear" w:color="auto" w:fill="FFFFFF"/>
        <w:spacing w:after="85"/>
        <w:ind w:firstLine="551"/>
        <w:jc w:val="both"/>
        <w:rPr>
          <w:sz w:val="22"/>
          <w:szCs w:val="22"/>
          <w:lang w:val="uk-UA"/>
        </w:rPr>
      </w:pPr>
      <w:r w:rsidRPr="00F54873">
        <w:rPr>
          <w:rFonts w:eastAsia="Times-Roman"/>
          <w:bCs/>
          <w:sz w:val="22"/>
          <w:szCs w:val="22"/>
          <w:lang w:val="uk-UA"/>
        </w:rPr>
        <w:t>АТ «ДАЗ»</w:t>
      </w:r>
      <w:r w:rsidR="00393023">
        <w:rPr>
          <w:rFonts w:eastAsia="Times-Roman"/>
          <w:bCs/>
          <w:sz w:val="22"/>
          <w:szCs w:val="22"/>
          <w:lang w:val="uk-UA"/>
        </w:rPr>
        <w:t xml:space="preserve"> </w:t>
      </w:r>
      <w:r w:rsidRPr="00F54873">
        <w:rPr>
          <w:sz w:val="22"/>
          <w:szCs w:val="22"/>
        </w:rPr>
        <w:t>здійснює свою</w:t>
      </w:r>
      <w:r w:rsidR="00393023">
        <w:rPr>
          <w:sz w:val="22"/>
          <w:szCs w:val="22"/>
        </w:rPr>
        <w:t xml:space="preserve"> </w:t>
      </w:r>
      <w:r w:rsidRPr="00F54873">
        <w:rPr>
          <w:sz w:val="22"/>
          <w:szCs w:val="22"/>
        </w:rPr>
        <w:t>діяльність</w:t>
      </w:r>
      <w:r w:rsidR="00393023">
        <w:rPr>
          <w:sz w:val="22"/>
          <w:szCs w:val="22"/>
        </w:rPr>
        <w:t xml:space="preserve"> </w:t>
      </w:r>
      <w:r w:rsidRPr="00F54873">
        <w:rPr>
          <w:sz w:val="22"/>
          <w:szCs w:val="22"/>
          <w:lang w:val="uk-UA"/>
        </w:rPr>
        <w:t xml:space="preserve">як </w:t>
      </w:r>
      <w:r w:rsidRPr="00F54873">
        <w:rPr>
          <w:sz w:val="22"/>
          <w:szCs w:val="22"/>
        </w:rPr>
        <w:t>на території України</w:t>
      </w:r>
      <w:r w:rsidRPr="00F54873">
        <w:rPr>
          <w:sz w:val="22"/>
          <w:szCs w:val="22"/>
          <w:lang w:val="uk-UA"/>
        </w:rPr>
        <w:t>, так і в країнах</w:t>
      </w:r>
      <w:r w:rsidR="00393023">
        <w:rPr>
          <w:sz w:val="22"/>
          <w:szCs w:val="22"/>
          <w:lang w:val="uk-UA"/>
        </w:rPr>
        <w:t xml:space="preserve"> </w:t>
      </w:r>
      <w:r w:rsidRPr="00F54873">
        <w:rPr>
          <w:sz w:val="22"/>
          <w:szCs w:val="22"/>
        </w:rPr>
        <w:t>ближнього і далекого зарубіжжя</w:t>
      </w:r>
      <w:r w:rsidRPr="00F54873">
        <w:rPr>
          <w:sz w:val="22"/>
          <w:szCs w:val="22"/>
          <w:lang w:val="uk-UA"/>
        </w:rPr>
        <w:t>.</w:t>
      </w:r>
      <w:r w:rsidR="00393023">
        <w:rPr>
          <w:sz w:val="22"/>
          <w:szCs w:val="22"/>
          <w:lang w:val="uk-UA"/>
        </w:rPr>
        <w:t xml:space="preserve"> </w:t>
      </w:r>
      <w:r w:rsidRPr="00393023">
        <w:rPr>
          <w:sz w:val="22"/>
          <w:szCs w:val="22"/>
          <w:lang w:val="uk-UA"/>
        </w:rPr>
        <w:t xml:space="preserve">Закони та нормативні акти, які впливають на операційне середовище в Україні, можуть швидко змінюватися. Подальший економічний розвиток залежить від спектру ефективних заходів, які вживаються українським урядом, а також інших подій, які перебувають поза зоною впливу </w:t>
      </w:r>
      <w:r w:rsidRPr="00F54873">
        <w:rPr>
          <w:rFonts w:eastAsia="Times-Roman"/>
          <w:bCs/>
          <w:sz w:val="22"/>
          <w:szCs w:val="22"/>
          <w:lang w:val="uk-UA"/>
        </w:rPr>
        <w:t>АТ «ДАЗ»</w:t>
      </w:r>
      <w:r w:rsidRPr="00393023">
        <w:rPr>
          <w:sz w:val="22"/>
          <w:szCs w:val="22"/>
          <w:lang w:val="uk-UA"/>
        </w:rPr>
        <w:t xml:space="preserve">. Майбутнє спрямування економічної політики з боку українського уряду може мати вплив на реалізацію активів </w:t>
      </w:r>
      <w:r w:rsidRPr="00F54873">
        <w:rPr>
          <w:rFonts w:eastAsia="Times-Roman"/>
          <w:bCs/>
          <w:sz w:val="22"/>
          <w:szCs w:val="22"/>
          <w:lang w:val="uk-UA"/>
        </w:rPr>
        <w:t xml:space="preserve">АТ «ДАЗ» </w:t>
      </w:r>
      <w:r w:rsidRPr="00393023">
        <w:rPr>
          <w:sz w:val="22"/>
          <w:szCs w:val="22"/>
          <w:lang w:val="uk-UA"/>
        </w:rPr>
        <w:t xml:space="preserve">, а також на здатність </w:t>
      </w:r>
      <w:r w:rsidRPr="00F54873">
        <w:rPr>
          <w:rFonts w:eastAsia="Times-Roman"/>
          <w:bCs/>
          <w:sz w:val="22"/>
          <w:szCs w:val="22"/>
          <w:lang w:val="uk-UA"/>
        </w:rPr>
        <w:t>АТ «ДАЗ»</w:t>
      </w:r>
      <w:r w:rsidR="00393023">
        <w:rPr>
          <w:rFonts w:eastAsia="Times-Roman"/>
          <w:bCs/>
          <w:sz w:val="22"/>
          <w:szCs w:val="22"/>
          <w:lang w:val="uk-UA"/>
        </w:rPr>
        <w:t xml:space="preserve"> </w:t>
      </w:r>
      <w:r w:rsidRPr="00393023">
        <w:rPr>
          <w:sz w:val="22"/>
          <w:szCs w:val="22"/>
          <w:lang w:val="uk-UA"/>
        </w:rPr>
        <w:t>сплачувати заборгованості згідно зі строками погашення.</w:t>
      </w:r>
    </w:p>
    <w:p w:rsidR="000D01F6" w:rsidRPr="00F54873" w:rsidRDefault="000D01F6" w:rsidP="006C524B">
      <w:pPr>
        <w:shd w:val="clear" w:color="auto" w:fill="FFFFFF"/>
        <w:ind w:firstLine="551"/>
        <w:jc w:val="both"/>
        <w:rPr>
          <w:b/>
          <w:bCs/>
          <w:spacing w:val="2"/>
          <w:sz w:val="22"/>
          <w:szCs w:val="22"/>
        </w:rPr>
      </w:pPr>
      <w:r w:rsidRPr="00F54873">
        <w:rPr>
          <w:sz w:val="22"/>
          <w:szCs w:val="22"/>
        </w:rPr>
        <w:t xml:space="preserve">Керівництво </w:t>
      </w:r>
      <w:r w:rsidRPr="00F54873">
        <w:rPr>
          <w:rFonts w:eastAsia="Times-Roman"/>
          <w:bCs/>
          <w:sz w:val="22"/>
          <w:szCs w:val="22"/>
          <w:lang w:val="uk-UA"/>
        </w:rPr>
        <w:t>АТ «ДАЗ»</w:t>
      </w:r>
      <w:r w:rsidR="00393023">
        <w:rPr>
          <w:rFonts w:eastAsia="Times-Roman"/>
          <w:bCs/>
          <w:sz w:val="22"/>
          <w:szCs w:val="22"/>
          <w:lang w:val="uk-UA"/>
        </w:rPr>
        <w:t xml:space="preserve"> </w:t>
      </w:r>
      <w:r w:rsidRPr="00F54873">
        <w:rPr>
          <w:sz w:val="22"/>
          <w:szCs w:val="22"/>
        </w:rPr>
        <w:t xml:space="preserve">провело найкращу оцінку щодо можливості повернення та класифікації визнаних активів, а також повноти визнаних зобов'язань. Однак </w:t>
      </w:r>
      <w:r w:rsidRPr="00F54873">
        <w:rPr>
          <w:rFonts w:eastAsia="Times-Roman"/>
          <w:bCs/>
          <w:sz w:val="22"/>
          <w:szCs w:val="22"/>
          <w:lang w:val="uk-UA"/>
        </w:rPr>
        <w:t>АТ «ДАЗ»</w:t>
      </w:r>
      <w:r w:rsidR="00393023">
        <w:rPr>
          <w:rFonts w:eastAsia="Times-Roman"/>
          <w:bCs/>
          <w:sz w:val="22"/>
          <w:szCs w:val="22"/>
          <w:lang w:val="uk-UA"/>
        </w:rPr>
        <w:t xml:space="preserve"> </w:t>
      </w:r>
      <w:r w:rsidRPr="00F54873">
        <w:rPr>
          <w:sz w:val="22"/>
          <w:szCs w:val="22"/>
        </w:rPr>
        <w:t>ще досі знаходиться під впливом нестабільності, вказаної вище.</w:t>
      </w:r>
    </w:p>
    <w:p w:rsidR="000D01F6" w:rsidRPr="00F54873" w:rsidRDefault="000D01F6" w:rsidP="00BD014F">
      <w:pPr>
        <w:shd w:val="clear" w:color="auto" w:fill="FFFFFF"/>
        <w:spacing w:after="85"/>
        <w:rPr>
          <w:sz w:val="22"/>
          <w:szCs w:val="22"/>
        </w:rPr>
      </w:pPr>
      <w:r w:rsidRPr="00F54873">
        <w:rPr>
          <w:b/>
          <w:bCs/>
          <w:spacing w:val="2"/>
          <w:sz w:val="22"/>
          <w:szCs w:val="22"/>
        </w:rPr>
        <w:t>Ступінь повернення дебіторської заборгованості та інших фінансових активів</w:t>
      </w:r>
    </w:p>
    <w:p w:rsidR="000D01F6" w:rsidRPr="00F54873" w:rsidRDefault="000D01F6" w:rsidP="00BD014F">
      <w:pPr>
        <w:shd w:val="clear" w:color="auto" w:fill="FFFFFF"/>
        <w:spacing w:after="85"/>
        <w:ind w:firstLine="539"/>
        <w:jc w:val="both"/>
        <w:rPr>
          <w:sz w:val="22"/>
          <w:szCs w:val="22"/>
        </w:rPr>
      </w:pPr>
      <w:r w:rsidRPr="00F54873">
        <w:rPr>
          <w:sz w:val="22"/>
          <w:szCs w:val="22"/>
        </w:rPr>
        <w:t xml:space="preserve">Внаслідок ситуації, яка склалась в економіці України, а також як результат економічної нестабільності, що склалась на дату балансу, існує ймовірність того, що активи не зможуть бути реалізовані за їхньою балансовою вартістю в ході звичайної діяльності </w:t>
      </w:r>
      <w:r w:rsidRPr="00F54873">
        <w:rPr>
          <w:rFonts w:eastAsia="Times-Roman"/>
          <w:bCs/>
          <w:sz w:val="22"/>
          <w:szCs w:val="22"/>
          <w:lang w:val="uk-UA"/>
        </w:rPr>
        <w:t xml:space="preserve">АТ «ДАЗ» </w:t>
      </w:r>
      <w:r w:rsidRPr="00F54873">
        <w:rPr>
          <w:sz w:val="22"/>
          <w:szCs w:val="22"/>
        </w:rPr>
        <w:t>.</w:t>
      </w:r>
    </w:p>
    <w:p w:rsidR="000D01F6" w:rsidRPr="00F54873" w:rsidRDefault="000D01F6" w:rsidP="006C524B">
      <w:pPr>
        <w:shd w:val="clear" w:color="auto" w:fill="FFFFFF"/>
        <w:ind w:firstLine="539"/>
        <w:jc w:val="both"/>
        <w:rPr>
          <w:b/>
          <w:sz w:val="22"/>
          <w:szCs w:val="22"/>
        </w:rPr>
      </w:pPr>
      <w:r w:rsidRPr="00F54873">
        <w:rPr>
          <w:sz w:val="22"/>
          <w:szCs w:val="22"/>
        </w:rPr>
        <w:lastRenderedPageBreak/>
        <w:t xml:space="preserve">Ступінь повернення цих активів у значній мірі залежить від ефективності заходів, які знаходяться поза зоною контролю </w:t>
      </w:r>
      <w:r w:rsidRPr="00F54873">
        <w:rPr>
          <w:rFonts w:eastAsia="Times-Roman"/>
          <w:bCs/>
          <w:sz w:val="22"/>
          <w:szCs w:val="22"/>
          <w:lang w:val="uk-UA"/>
        </w:rPr>
        <w:t>АТ «ДАЗ»</w:t>
      </w:r>
      <w:r w:rsidRPr="00F54873">
        <w:rPr>
          <w:sz w:val="22"/>
          <w:szCs w:val="22"/>
        </w:rPr>
        <w:t xml:space="preserve">, спрямованих різними країнами на досягнення економічної стабільності та пожвавлення економіки. Ступінь повернення дебіторської заборгованості </w:t>
      </w:r>
      <w:r w:rsidRPr="00F54873">
        <w:rPr>
          <w:rFonts w:eastAsia="Times-Roman"/>
          <w:bCs/>
          <w:sz w:val="22"/>
          <w:szCs w:val="22"/>
          <w:lang w:val="uk-UA"/>
        </w:rPr>
        <w:t>АТ «ДАЗ»</w:t>
      </w:r>
      <w:r w:rsidR="00393023">
        <w:rPr>
          <w:rFonts w:eastAsia="Times-Roman"/>
          <w:bCs/>
          <w:sz w:val="22"/>
          <w:szCs w:val="22"/>
          <w:lang w:val="uk-UA"/>
        </w:rPr>
        <w:t xml:space="preserve"> </w:t>
      </w:r>
      <w:r w:rsidRPr="00F54873">
        <w:rPr>
          <w:sz w:val="22"/>
          <w:szCs w:val="22"/>
        </w:rPr>
        <w:t>визначається на підставі обставин та інформації, які наявні на дату балансу. На думку Керівництва, додатковий резерв під фінансові активи на сьогоднішній день не потрібен, виходячи з наявних обставин та інформації.</w:t>
      </w:r>
    </w:p>
    <w:p w:rsidR="000D01F6" w:rsidRPr="00F54873" w:rsidRDefault="000D01F6" w:rsidP="00BD014F">
      <w:pPr>
        <w:shd w:val="clear" w:color="auto" w:fill="FFFFFF"/>
        <w:spacing w:after="85"/>
        <w:jc w:val="both"/>
        <w:rPr>
          <w:sz w:val="22"/>
          <w:szCs w:val="22"/>
        </w:rPr>
      </w:pPr>
      <w:r w:rsidRPr="00F54873">
        <w:rPr>
          <w:b/>
          <w:sz w:val="22"/>
          <w:szCs w:val="22"/>
        </w:rPr>
        <w:t>Управління капіталом</w:t>
      </w:r>
    </w:p>
    <w:p w:rsidR="000D01F6" w:rsidRPr="00F54873" w:rsidRDefault="000D01F6" w:rsidP="00BD014F">
      <w:pPr>
        <w:shd w:val="clear" w:color="auto" w:fill="FFFFFF"/>
        <w:spacing w:after="85"/>
        <w:ind w:firstLine="551"/>
        <w:jc w:val="both"/>
        <w:rPr>
          <w:sz w:val="22"/>
          <w:szCs w:val="22"/>
          <w:lang w:val="uk-UA"/>
        </w:rPr>
      </w:pPr>
      <w:r w:rsidRPr="00F54873">
        <w:rPr>
          <w:rFonts w:eastAsia="Times-Roman"/>
          <w:bCs/>
          <w:sz w:val="22"/>
          <w:szCs w:val="22"/>
          <w:lang w:val="uk-UA"/>
        </w:rPr>
        <w:t>АТ «ДАЗ»</w:t>
      </w:r>
      <w:r w:rsidR="00393023">
        <w:rPr>
          <w:rFonts w:eastAsia="Times-Roman"/>
          <w:bCs/>
          <w:sz w:val="22"/>
          <w:szCs w:val="22"/>
          <w:lang w:val="uk-UA"/>
        </w:rPr>
        <w:t xml:space="preserve"> </w:t>
      </w:r>
      <w:r w:rsidRPr="00F54873">
        <w:rPr>
          <w:sz w:val="22"/>
          <w:szCs w:val="22"/>
        </w:rPr>
        <w:t xml:space="preserve">здійснює заходи з управління капіталом, спрямовані на зростання рентабельності капіталу, за рахунок оптимізації структури заборгованості та власного капіталу, таким чином, щоб забезпечити безперервність своєї діяльності. Керівництво підприємства здійснює огляд структури капіталу на щорічній основі. При цьому керівництво аналізує вартість капіталу та притаманні його складовим ризики. На основі отриманих висновків </w:t>
      </w:r>
      <w:r w:rsidRPr="00F54873">
        <w:rPr>
          <w:rFonts w:eastAsia="Times-Roman"/>
          <w:bCs/>
          <w:sz w:val="22"/>
          <w:szCs w:val="22"/>
          <w:lang w:val="uk-UA"/>
        </w:rPr>
        <w:t xml:space="preserve">АТ «ДАЗ» </w:t>
      </w:r>
      <w:r w:rsidRPr="00F54873">
        <w:rPr>
          <w:sz w:val="22"/>
          <w:szCs w:val="22"/>
        </w:rPr>
        <w:t>здійснює регулювання капіталу шляхом залучення додаткового капіталу або фінансування для погашення поточних зобов’язань.</w:t>
      </w:r>
    </w:p>
    <w:p w:rsidR="000D01F6" w:rsidRPr="00F54873" w:rsidRDefault="000D01F6" w:rsidP="0029440C">
      <w:pPr>
        <w:jc w:val="both"/>
        <w:rPr>
          <w:sz w:val="22"/>
          <w:szCs w:val="22"/>
          <w:lang w:val="uk-UA" w:eastAsia="en-US"/>
        </w:rPr>
      </w:pPr>
      <w:r w:rsidRPr="00F54873">
        <w:rPr>
          <w:sz w:val="22"/>
          <w:szCs w:val="22"/>
          <w:lang w:eastAsia="en-US"/>
        </w:rPr>
        <w:t>Співвідношення позикових і власних коштів на звітну дату представлено наступним чином: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52"/>
        <w:gridCol w:w="2977"/>
        <w:gridCol w:w="2942"/>
      </w:tblGrid>
      <w:tr w:rsidR="000D01F6" w:rsidRPr="00F54873" w:rsidTr="00AD5561">
        <w:tc>
          <w:tcPr>
            <w:tcW w:w="3652" w:type="dxa"/>
          </w:tcPr>
          <w:p w:rsidR="000D01F6" w:rsidRPr="00F54873" w:rsidRDefault="000D01F6" w:rsidP="00AD5561">
            <w:pPr>
              <w:jc w:val="both"/>
              <w:rPr>
                <w:lang w:val="uk-UA" w:eastAsia="en-US"/>
              </w:rPr>
            </w:pPr>
            <w:r w:rsidRPr="00F54873">
              <w:rPr>
                <w:sz w:val="22"/>
                <w:szCs w:val="22"/>
                <w:lang w:val="uk-UA" w:eastAsia="en-US"/>
              </w:rPr>
              <w:t>Показники</w:t>
            </w:r>
          </w:p>
        </w:tc>
        <w:tc>
          <w:tcPr>
            <w:tcW w:w="2977" w:type="dxa"/>
            <w:vAlign w:val="bottom"/>
          </w:tcPr>
          <w:p w:rsidR="000D01F6" w:rsidRPr="00F54873" w:rsidRDefault="000D01F6" w:rsidP="00AD5561">
            <w:pPr>
              <w:contextualSpacing/>
              <w:jc w:val="center"/>
              <w:rPr>
                <w:color w:val="000000"/>
              </w:rPr>
            </w:pPr>
            <w:r w:rsidRPr="00F54873">
              <w:rPr>
                <w:color w:val="000000"/>
                <w:sz w:val="22"/>
                <w:szCs w:val="22"/>
              </w:rPr>
              <w:t>На кінець звітного періоду</w:t>
            </w:r>
            <w:r w:rsidRPr="00F54873">
              <w:rPr>
                <w:color w:val="000000"/>
                <w:sz w:val="22"/>
                <w:szCs w:val="22"/>
                <w:lang w:val="uk-UA"/>
              </w:rPr>
              <w:t xml:space="preserve"> </w:t>
            </w:r>
            <w:r w:rsidRPr="00F54873">
              <w:rPr>
                <w:color w:val="000000"/>
                <w:sz w:val="22"/>
                <w:szCs w:val="22"/>
              </w:rPr>
              <w:t>31.12.2015</w:t>
            </w:r>
          </w:p>
        </w:tc>
        <w:tc>
          <w:tcPr>
            <w:tcW w:w="2942" w:type="dxa"/>
          </w:tcPr>
          <w:p w:rsidR="000D01F6" w:rsidRPr="00F54873" w:rsidRDefault="000D01F6" w:rsidP="00AD5561">
            <w:pPr>
              <w:jc w:val="center"/>
              <w:rPr>
                <w:lang w:val="uk-UA" w:eastAsia="en-US"/>
              </w:rPr>
            </w:pPr>
            <w:r w:rsidRPr="00F54873">
              <w:rPr>
                <w:color w:val="000000"/>
                <w:sz w:val="22"/>
                <w:szCs w:val="22"/>
              </w:rPr>
              <w:t>На початок звітного періоду</w:t>
            </w:r>
            <w:r w:rsidRPr="00F54873">
              <w:rPr>
                <w:color w:val="000000"/>
                <w:sz w:val="22"/>
                <w:szCs w:val="22"/>
                <w:lang w:val="uk-UA"/>
              </w:rPr>
              <w:t xml:space="preserve"> </w:t>
            </w:r>
            <w:r w:rsidRPr="00F54873">
              <w:rPr>
                <w:color w:val="000000"/>
                <w:sz w:val="22"/>
                <w:szCs w:val="22"/>
              </w:rPr>
              <w:t>31.12.2014</w:t>
            </w:r>
          </w:p>
        </w:tc>
      </w:tr>
      <w:tr w:rsidR="000D01F6" w:rsidRPr="00F54873" w:rsidTr="00AD5561">
        <w:tc>
          <w:tcPr>
            <w:tcW w:w="3652" w:type="dxa"/>
          </w:tcPr>
          <w:p w:rsidR="000D01F6" w:rsidRPr="00F54873" w:rsidRDefault="000D01F6" w:rsidP="0029440C">
            <w:pPr>
              <w:contextualSpacing/>
              <w:rPr>
                <w:lang w:val="uk-UA" w:eastAsia="en-US"/>
              </w:rPr>
            </w:pPr>
            <w:r w:rsidRPr="00F54873">
              <w:rPr>
                <w:color w:val="000000"/>
                <w:sz w:val="22"/>
                <w:szCs w:val="22"/>
              </w:rPr>
              <w:t>Кредити та позики</w:t>
            </w:r>
          </w:p>
        </w:tc>
        <w:tc>
          <w:tcPr>
            <w:tcW w:w="2977" w:type="dxa"/>
          </w:tcPr>
          <w:p w:rsidR="000D01F6" w:rsidRPr="00F54873" w:rsidRDefault="000D01F6" w:rsidP="00AD5561">
            <w:pPr>
              <w:jc w:val="center"/>
              <w:rPr>
                <w:lang w:val="uk-UA" w:eastAsia="en-US"/>
              </w:rPr>
            </w:pPr>
            <w:r w:rsidRPr="00F54873">
              <w:rPr>
                <w:color w:val="000000"/>
                <w:sz w:val="22"/>
                <w:szCs w:val="22"/>
              </w:rPr>
              <w:t>2</w:t>
            </w:r>
            <w:r w:rsidRPr="00F54873">
              <w:rPr>
                <w:color w:val="000000"/>
                <w:sz w:val="22"/>
                <w:szCs w:val="22"/>
                <w:lang w:val="uk-UA"/>
              </w:rPr>
              <w:t>05 133</w:t>
            </w:r>
          </w:p>
        </w:tc>
        <w:tc>
          <w:tcPr>
            <w:tcW w:w="2942" w:type="dxa"/>
          </w:tcPr>
          <w:p w:rsidR="000D01F6" w:rsidRPr="00F54873" w:rsidRDefault="000D01F6" w:rsidP="00AD5561">
            <w:pPr>
              <w:jc w:val="center"/>
              <w:rPr>
                <w:lang w:val="uk-UA" w:eastAsia="en-US"/>
              </w:rPr>
            </w:pPr>
            <w:r w:rsidRPr="00F54873">
              <w:rPr>
                <w:color w:val="000000"/>
                <w:sz w:val="22"/>
                <w:szCs w:val="22"/>
              </w:rPr>
              <w:t>2</w:t>
            </w:r>
            <w:r w:rsidRPr="00F54873">
              <w:rPr>
                <w:color w:val="000000"/>
                <w:sz w:val="22"/>
                <w:szCs w:val="22"/>
                <w:lang w:val="uk-UA"/>
              </w:rPr>
              <w:t>32 981</w:t>
            </w:r>
          </w:p>
        </w:tc>
      </w:tr>
      <w:tr w:rsidR="000D01F6" w:rsidRPr="00F54873" w:rsidTr="00AD5561">
        <w:tc>
          <w:tcPr>
            <w:tcW w:w="3652" w:type="dxa"/>
          </w:tcPr>
          <w:p w:rsidR="000D01F6" w:rsidRPr="00F54873" w:rsidRDefault="000D01F6" w:rsidP="009121F5">
            <w:pPr>
              <w:contextualSpacing/>
              <w:rPr>
                <w:lang w:val="uk-UA" w:eastAsia="en-US"/>
              </w:rPr>
            </w:pPr>
            <w:r w:rsidRPr="00F54873">
              <w:rPr>
                <w:color w:val="000000"/>
                <w:sz w:val="22"/>
                <w:szCs w:val="22"/>
              </w:rPr>
              <w:t>Торговельна та інша кредиторська заборгованість</w:t>
            </w:r>
          </w:p>
        </w:tc>
        <w:tc>
          <w:tcPr>
            <w:tcW w:w="2977" w:type="dxa"/>
          </w:tcPr>
          <w:p w:rsidR="000D01F6" w:rsidRPr="00F54873" w:rsidRDefault="000D01F6" w:rsidP="00AD5561">
            <w:pPr>
              <w:jc w:val="center"/>
              <w:rPr>
                <w:lang w:val="uk-UA" w:eastAsia="en-US"/>
              </w:rPr>
            </w:pPr>
            <w:r w:rsidRPr="00F54873">
              <w:rPr>
                <w:color w:val="000000"/>
                <w:sz w:val="22"/>
                <w:szCs w:val="22"/>
                <w:lang w:val="uk-UA"/>
              </w:rPr>
              <w:t>92 852</w:t>
            </w:r>
          </w:p>
        </w:tc>
        <w:tc>
          <w:tcPr>
            <w:tcW w:w="2942" w:type="dxa"/>
          </w:tcPr>
          <w:p w:rsidR="000D01F6" w:rsidRPr="00F54873" w:rsidRDefault="000D01F6" w:rsidP="00AD5561">
            <w:pPr>
              <w:jc w:val="center"/>
              <w:rPr>
                <w:lang w:val="uk-UA" w:eastAsia="en-US"/>
              </w:rPr>
            </w:pPr>
            <w:r w:rsidRPr="00F54873">
              <w:rPr>
                <w:color w:val="000000"/>
                <w:sz w:val="22"/>
                <w:szCs w:val="22"/>
                <w:lang w:val="uk-UA"/>
              </w:rPr>
              <w:t>91 424</w:t>
            </w:r>
          </w:p>
        </w:tc>
      </w:tr>
      <w:tr w:rsidR="000D01F6" w:rsidRPr="00F54873" w:rsidTr="00AD5561">
        <w:tc>
          <w:tcPr>
            <w:tcW w:w="3652" w:type="dxa"/>
          </w:tcPr>
          <w:p w:rsidR="000D01F6" w:rsidRPr="00F54873" w:rsidRDefault="000D01F6" w:rsidP="00AD5561">
            <w:pPr>
              <w:jc w:val="both"/>
              <w:rPr>
                <w:lang w:eastAsia="en-US"/>
              </w:rPr>
            </w:pPr>
            <w:r w:rsidRPr="00F54873">
              <w:rPr>
                <w:color w:val="000000"/>
                <w:sz w:val="22"/>
                <w:szCs w:val="22"/>
              </w:rPr>
              <w:t>За вирахуванням грошей та їх еквівалентів</w:t>
            </w:r>
          </w:p>
        </w:tc>
        <w:tc>
          <w:tcPr>
            <w:tcW w:w="2977" w:type="dxa"/>
          </w:tcPr>
          <w:p w:rsidR="000D01F6" w:rsidRPr="00F54873" w:rsidRDefault="000D01F6" w:rsidP="00AD5561">
            <w:pPr>
              <w:jc w:val="center"/>
              <w:rPr>
                <w:lang w:val="uk-UA" w:eastAsia="en-US"/>
              </w:rPr>
            </w:pPr>
            <w:r w:rsidRPr="00F54873">
              <w:rPr>
                <w:color w:val="000000"/>
                <w:sz w:val="22"/>
                <w:szCs w:val="22"/>
              </w:rPr>
              <w:t>(34 974)</w:t>
            </w:r>
          </w:p>
        </w:tc>
        <w:tc>
          <w:tcPr>
            <w:tcW w:w="2942" w:type="dxa"/>
          </w:tcPr>
          <w:p w:rsidR="000D01F6" w:rsidRPr="00F54873" w:rsidRDefault="000D01F6" w:rsidP="00AD5561">
            <w:pPr>
              <w:jc w:val="center"/>
              <w:rPr>
                <w:lang w:val="uk-UA" w:eastAsia="en-US"/>
              </w:rPr>
            </w:pPr>
            <w:r w:rsidRPr="00F54873">
              <w:rPr>
                <w:color w:val="000000"/>
                <w:sz w:val="22"/>
                <w:szCs w:val="22"/>
              </w:rPr>
              <w:t>(45 471)</w:t>
            </w:r>
          </w:p>
        </w:tc>
      </w:tr>
      <w:tr w:rsidR="000D01F6" w:rsidRPr="00F54873" w:rsidTr="00AD5561">
        <w:tc>
          <w:tcPr>
            <w:tcW w:w="3652" w:type="dxa"/>
          </w:tcPr>
          <w:p w:rsidR="000D01F6" w:rsidRPr="00F54873" w:rsidRDefault="000D01F6" w:rsidP="009121F5">
            <w:pPr>
              <w:contextualSpacing/>
              <w:rPr>
                <w:lang w:val="uk-UA" w:eastAsia="en-US"/>
              </w:rPr>
            </w:pPr>
            <w:r w:rsidRPr="00F54873">
              <w:rPr>
                <w:b/>
                <w:bCs/>
                <w:color w:val="000000"/>
                <w:sz w:val="22"/>
                <w:szCs w:val="22"/>
              </w:rPr>
              <w:t>Чисті позикові кошти</w:t>
            </w:r>
          </w:p>
        </w:tc>
        <w:tc>
          <w:tcPr>
            <w:tcW w:w="2977" w:type="dxa"/>
          </w:tcPr>
          <w:p w:rsidR="000D01F6" w:rsidRPr="00F54873" w:rsidRDefault="000D01F6" w:rsidP="00AD5561">
            <w:pPr>
              <w:jc w:val="center"/>
              <w:rPr>
                <w:lang w:val="uk-UA" w:eastAsia="en-US"/>
              </w:rPr>
            </w:pPr>
            <w:r w:rsidRPr="00F54873">
              <w:rPr>
                <w:b/>
                <w:bCs/>
                <w:color w:val="000000"/>
                <w:sz w:val="22"/>
                <w:szCs w:val="22"/>
                <w:lang w:val="uk-UA"/>
              </w:rPr>
              <w:t>263 011</w:t>
            </w:r>
          </w:p>
        </w:tc>
        <w:tc>
          <w:tcPr>
            <w:tcW w:w="2942" w:type="dxa"/>
          </w:tcPr>
          <w:p w:rsidR="000D01F6" w:rsidRPr="00F54873" w:rsidRDefault="000D01F6" w:rsidP="00AD5561">
            <w:pPr>
              <w:jc w:val="center"/>
              <w:rPr>
                <w:lang w:val="uk-UA" w:eastAsia="en-US"/>
              </w:rPr>
            </w:pPr>
            <w:r w:rsidRPr="00F54873">
              <w:rPr>
                <w:b/>
                <w:bCs/>
                <w:color w:val="000000"/>
                <w:sz w:val="22"/>
                <w:szCs w:val="22"/>
                <w:lang w:val="uk-UA"/>
              </w:rPr>
              <w:t>278 934</w:t>
            </w:r>
          </w:p>
        </w:tc>
      </w:tr>
      <w:tr w:rsidR="000D01F6" w:rsidRPr="00F54873" w:rsidTr="00AD5561">
        <w:tc>
          <w:tcPr>
            <w:tcW w:w="3652" w:type="dxa"/>
          </w:tcPr>
          <w:p w:rsidR="000D01F6" w:rsidRPr="00F54873" w:rsidRDefault="000D01F6" w:rsidP="009121F5">
            <w:pPr>
              <w:contextualSpacing/>
              <w:rPr>
                <w:lang w:val="uk-UA" w:eastAsia="en-US"/>
              </w:rPr>
            </w:pPr>
            <w:r w:rsidRPr="00F54873">
              <w:rPr>
                <w:sz w:val="22"/>
                <w:szCs w:val="22"/>
              </w:rPr>
              <w:t>Власний капітал</w:t>
            </w:r>
          </w:p>
        </w:tc>
        <w:tc>
          <w:tcPr>
            <w:tcW w:w="2977" w:type="dxa"/>
          </w:tcPr>
          <w:p w:rsidR="000D01F6" w:rsidRPr="00F54873" w:rsidRDefault="000D01F6" w:rsidP="00AD5561">
            <w:pPr>
              <w:jc w:val="center"/>
              <w:rPr>
                <w:lang w:val="uk-UA" w:eastAsia="en-US"/>
              </w:rPr>
            </w:pPr>
            <w:r w:rsidRPr="00F54873">
              <w:rPr>
                <w:color w:val="000000"/>
                <w:sz w:val="22"/>
                <w:szCs w:val="22"/>
              </w:rPr>
              <w:t>69 850</w:t>
            </w:r>
          </w:p>
        </w:tc>
        <w:tc>
          <w:tcPr>
            <w:tcW w:w="2942" w:type="dxa"/>
          </w:tcPr>
          <w:p w:rsidR="000D01F6" w:rsidRPr="00F54873" w:rsidRDefault="000D01F6" w:rsidP="00AD5561">
            <w:pPr>
              <w:jc w:val="center"/>
              <w:rPr>
                <w:lang w:val="uk-UA" w:eastAsia="en-US"/>
              </w:rPr>
            </w:pPr>
            <w:r w:rsidRPr="00F54873">
              <w:rPr>
                <w:color w:val="000000"/>
                <w:sz w:val="22"/>
                <w:szCs w:val="22"/>
              </w:rPr>
              <w:t>56 650</w:t>
            </w:r>
          </w:p>
        </w:tc>
      </w:tr>
      <w:tr w:rsidR="000D01F6" w:rsidRPr="00F54873" w:rsidTr="00AD5561">
        <w:tc>
          <w:tcPr>
            <w:tcW w:w="3652" w:type="dxa"/>
          </w:tcPr>
          <w:p w:rsidR="000D01F6" w:rsidRPr="00F54873" w:rsidRDefault="000D01F6" w:rsidP="009121F5">
            <w:pPr>
              <w:contextualSpacing/>
            </w:pPr>
            <w:r w:rsidRPr="00F54873">
              <w:rPr>
                <w:b/>
                <w:bCs/>
                <w:sz w:val="22"/>
                <w:szCs w:val="22"/>
              </w:rPr>
              <w:t>Співвідношення чистих позикових коштів до власного капіталу</w:t>
            </w:r>
          </w:p>
        </w:tc>
        <w:tc>
          <w:tcPr>
            <w:tcW w:w="2977" w:type="dxa"/>
          </w:tcPr>
          <w:p w:rsidR="000D01F6" w:rsidRPr="00F54873" w:rsidRDefault="000D01F6" w:rsidP="00AD5561">
            <w:pPr>
              <w:jc w:val="center"/>
              <w:rPr>
                <w:color w:val="000000"/>
              </w:rPr>
            </w:pPr>
            <w:r w:rsidRPr="00F54873">
              <w:rPr>
                <w:b/>
                <w:bCs/>
                <w:sz w:val="22"/>
                <w:szCs w:val="22"/>
                <w:lang w:val="uk-UA"/>
              </w:rPr>
              <w:t>377</w:t>
            </w:r>
            <w:r w:rsidRPr="00F54873">
              <w:rPr>
                <w:b/>
                <w:bCs/>
                <w:sz w:val="22"/>
                <w:szCs w:val="22"/>
              </w:rPr>
              <w:t>%</w:t>
            </w:r>
          </w:p>
        </w:tc>
        <w:tc>
          <w:tcPr>
            <w:tcW w:w="2942" w:type="dxa"/>
          </w:tcPr>
          <w:p w:rsidR="000D01F6" w:rsidRPr="00F54873" w:rsidRDefault="000D01F6" w:rsidP="00AD5561">
            <w:pPr>
              <w:jc w:val="center"/>
              <w:rPr>
                <w:color w:val="000000"/>
              </w:rPr>
            </w:pPr>
            <w:r w:rsidRPr="00F54873">
              <w:rPr>
                <w:b/>
                <w:bCs/>
                <w:sz w:val="22"/>
                <w:szCs w:val="22"/>
                <w:lang w:val="uk-UA"/>
              </w:rPr>
              <w:t>492</w:t>
            </w:r>
            <w:r w:rsidRPr="00F54873">
              <w:rPr>
                <w:b/>
                <w:bCs/>
                <w:sz w:val="22"/>
                <w:szCs w:val="22"/>
              </w:rPr>
              <w:t>%</w:t>
            </w:r>
          </w:p>
        </w:tc>
      </w:tr>
    </w:tbl>
    <w:p w:rsidR="000D01F6" w:rsidRPr="00F54873" w:rsidRDefault="000D01F6" w:rsidP="00BD014F">
      <w:pPr>
        <w:jc w:val="both"/>
        <w:rPr>
          <w:rFonts w:eastAsia="Times-Bold"/>
          <w:b/>
          <w:bCs/>
          <w:sz w:val="22"/>
          <w:szCs w:val="22"/>
        </w:rPr>
      </w:pPr>
    </w:p>
    <w:p w:rsidR="000D01F6" w:rsidRPr="00F54873" w:rsidRDefault="000D01F6" w:rsidP="00BD014F">
      <w:pPr>
        <w:jc w:val="both"/>
        <w:rPr>
          <w:rFonts w:eastAsia="Times-Bold"/>
          <w:b/>
          <w:bCs/>
          <w:sz w:val="22"/>
          <w:szCs w:val="22"/>
        </w:rPr>
      </w:pPr>
      <w:r w:rsidRPr="00F54873">
        <w:rPr>
          <w:rFonts w:eastAsia="Times-Bold"/>
          <w:b/>
          <w:bCs/>
          <w:sz w:val="22"/>
          <w:szCs w:val="22"/>
        </w:rPr>
        <w:t>2</w:t>
      </w:r>
      <w:r w:rsidRPr="00F54873">
        <w:rPr>
          <w:rFonts w:eastAsia="Times-Bold"/>
          <w:b/>
          <w:bCs/>
          <w:sz w:val="22"/>
          <w:szCs w:val="22"/>
          <w:lang w:val="uk-UA"/>
        </w:rPr>
        <w:t>9</w:t>
      </w:r>
      <w:r w:rsidRPr="00F54873">
        <w:rPr>
          <w:rFonts w:eastAsia="Times-Bold"/>
          <w:b/>
          <w:bCs/>
          <w:sz w:val="22"/>
          <w:szCs w:val="22"/>
        </w:rPr>
        <w:t>. Події після звітного періоду</w:t>
      </w:r>
    </w:p>
    <w:p w:rsidR="000D01F6" w:rsidRPr="00F54873" w:rsidRDefault="000D01F6" w:rsidP="006C524B">
      <w:pPr>
        <w:ind w:firstLine="539"/>
        <w:jc w:val="both"/>
        <w:rPr>
          <w:color w:val="000000"/>
          <w:sz w:val="22"/>
          <w:szCs w:val="22"/>
          <w:shd w:val="clear" w:color="auto" w:fill="FFFF00"/>
        </w:rPr>
      </w:pPr>
      <w:r w:rsidRPr="00F54873">
        <w:rPr>
          <w:sz w:val="22"/>
          <w:szCs w:val="22"/>
        </w:rPr>
        <w:t xml:space="preserve">Події, що суттєво могли б вплинути на звітність </w:t>
      </w:r>
      <w:r w:rsidRPr="00F54873">
        <w:rPr>
          <w:rFonts w:eastAsia="Times-Roman"/>
          <w:bCs/>
          <w:sz w:val="22"/>
          <w:szCs w:val="22"/>
          <w:lang w:val="uk-UA"/>
        </w:rPr>
        <w:t>АТ «ДАЗ»</w:t>
      </w:r>
      <w:r w:rsidR="00393023">
        <w:rPr>
          <w:rFonts w:eastAsia="Times-Roman"/>
          <w:bCs/>
          <w:sz w:val="22"/>
          <w:szCs w:val="22"/>
          <w:lang w:val="uk-UA"/>
        </w:rPr>
        <w:t xml:space="preserve"> </w:t>
      </w:r>
      <w:r w:rsidRPr="00F54873">
        <w:rPr>
          <w:sz w:val="22"/>
          <w:szCs w:val="22"/>
        </w:rPr>
        <w:t xml:space="preserve">після дати балансу, відсутні. </w:t>
      </w:r>
    </w:p>
    <w:p w:rsidR="000D01F6" w:rsidRPr="00F54873" w:rsidRDefault="000D01F6" w:rsidP="006C524B">
      <w:pPr>
        <w:rPr>
          <w:color w:val="000000"/>
          <w:sz w:val="22"/>
          <w:szCs w:val="22"/>
          <w:lang w:val="uk-UA"/>
        </w:rPr>
      </w:pPr>
      <w:r w:rsidRPr="00F54873">
        <w:rPr>
          <w:color w:val="000000"/>
          <w:sz w:val="22"/>
          <w:szCs w:val="22"/>
        </w:rPr>
        <w:t>Затверджено до випуску</w:t>
      </w:r>
      <w:r w:rsidR="00393023">
        <w:rPr>
          <w:color w:val="000000"/>
          <w:sz w:val="22"/>
          <w:szCs w:val="22"/>
        </w:rPr>
        <w:t xml:space="preserve"> </w:t>
      </w:r>
      <w:r w:rsidRPr="00F54873">
        <w:rPr>
          <w:color w:val="000000"/>
          <w:sz w:val="22"/>
          <w:szCs w:val="22"/>
          <w:lang w:val="uk-UA"/>
        </w:rPr>
        <w:t>2</w:t>
      </w:r>
      <w:r w:rsidRPr="00F54873">
        <w:rPr>
          <w:color w:val="000000"/>
          <w:sz w:val="22"/>
          <w:szCs w:val="22"/>
        </w:rPr>
        <w:t>5 лютого 2016 р.</w:t>
      </w:r>
    </w:p>
    <w:p w:rsidR="000D01F6" w:rsidRPr="00F54873" w:rsidRDefault="000D01F6" w:rsidP="006C524B">
      <w:pPr>
        <w:rPr>
          <w:rFonts w:eastAsia="Times-Bold"/>
          <w:bCs/>
          <w:sz w:val="22"/>
          <w:szCs w:val="22"/>
          <w:lang w:val="uk-UA"/>
        </w:rPr>
      </w:pPr>
      <w:r w:rsidRPr="00F54873">
        <w:rPr>
          <w:rFonts w:eastAsia="Times-Bold"/>
          <w:bCs/>
          <w:sz w:val="22"/>
          <w:szCs w:val="22"/>
          <w:lang w:val="uk-UA"/>
        </w:rPr>
        <w:t>__________________</w:t>
      </w:r>
      <w:r w:rsidR="00393023">
        <w:rPr>
          <w:rFonts w:eastAsia="Times-Bold"/>
          <w:bCs/>
          <w:sz w:val="22"/>
          <w:szCs w:val="22"/>
          <w:lang w:val="uk-UA"/>
        </w:rPr>
        <w:t xml:space="preserve"> </w:t>
      </w:r>
      <w:r w:rsidRPr="00F54873">
        <w:rPr>
          <w:rFonts w:eastAsia="Times-Bold"/>
          <w:bCs/>
          <w:sz w:val="22"/>
          <w:szCs w:val="22"/>
          <w:lang w:val="uk-UA"/>
        </w:rPr>
        <w:t>___________________</w:t>
      </w:r>
    </w:p>
    <w:p w:rsidR="000D01F6" w:rsidRPr="00F54873" w:rsidRDefault="000D01F6" w:rsidP="006C524B">
      <w:pPr>
        <w:rPr>
          <w:color w:val="000000"/>
          <w:sz w:val="22"/>
          <w:szCs w:val="22"/>
          <w:lang w:val="uk-UA"/>
        </w:rPr>
      </w:pPr>
      <w:r w:rsidRPr="00F54873">
        <w:rPr>
          <w:color w:val="000000"/>
          <w:sz w:val="22"/>
          <w:szCs w:val="22"/>
          <w:lang w:val="uk-UA"/>
        </w:rPr>
        <w:t>В.А. Бобко</w:t>
      </w:r>
      <w:r w:rsidR="00393023">
        <w:rPr>
          <w:color w:val="000000"/>
          <w:sz w:val="22"/>
          <w:szCs w:val="22"/>
          <w:lang w:val="uk-UA"/>
        </w:rPr>
        <w:t xml:space="preserve"> </w:t>
      </w:r>
      <w:r w:rsidRPr="00F54873">
        <w:rPr>
          <w:color w:val="000000"/>
          <w:sz w:val="22"/>
          <w:szCs w:val="22"/>
          <w:lang w:val="uk-UA"/>
        </w:rPr>
        <w:t>С.А. Пестова</w:t>
      </w:r>
    </w:p>
    <w:p w:rsidR="000D01F6" w:rsidRPr="00DB21FA" w:rsidRDefault="000D01F6" w:rsidP="006C524B">
      <w:pPr>
        <w:rPr>
          <w:rFonts w:eastAsia="Times-Bold"/>
          <w:b/>
          <w:bCs/>
          <w:sz w:val="22"/>
          <w:szCs w:val="22"/>
          <w:lang w:val="uk-UA" w:eastAsia="en-US"/>
        </w:rPr>
      </w:pPr>
      <w:r w:rsidRPr="00F54873">
        <w:rPr>
          <w:color w:val="000000"/>
          <w:sz w:val="22"/>
          <w:szCs w:val="22"/>
        </w:rPr>
        <w:t>Голов</w:t>
      </w:r>
      <w:r w:rsidRPr="00F54873">
        <w:rPr>
          <w:color w:val="000000"/>
          <w:sz w:val="22"/>
          <w:szCs w:val="22"/>
          <w:lang w:val="uk-UA"/>
        </w:rPr>
        <w:t xml:space="preserve">а </w:t>
      </w:r>
      <w:r w:rsidRPr="00F54873">
        <w:rPr>
          <w:color w:val="000000"/>
          <w:sz w:val="22"/>
          <w:szCs w:val="22"/>
        </w:rPr>
        <w:t>Правління</w:t>
      </w:r>
      <w:r w:rsidR="00393023">
        <w:rPr>
          <w:color w:val="000000"/>
          <w:sz w:val="22"/>
          <w:szCs w:val="22"/>
        </w:rPr>
        <w:t xml:space="preserve"> </w:t>
      </w:r>
      <w:r w:rsidRPr="00F54873">
        <w:rPr>
          <w:color w:val="000000"/>
          <w:sz w:val="22"/>
          <w:szCs w:val="22"/>
        </w:rPr>
        <w:t>Головний бухгалтер</w:t>
      </w:r>
      <w:r w:rsidR="00393023">
        <w:rPr>
          <w:color w:val="000000"/>
          <w:sz w:val="22"/>
          <w:szCs w:val="22"/>
        </w:rPr>
        <w:t xml:space="preserve"> </w:t>
      </w:r>
    </w:p>
    <w:sectPr w:rsidR="000D01F6" w:rsidRPr="00DB21FA" w:rsidSect="007C2F66">
      <w:footerReference w:type="default" r:id="rId8"/>
      <w:pgSz w:w="11906" w:h="16838"/>
      <w:pgMar w:top="1134" w:right="850" w:bottom="127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5107" w:rsidRDefault="00DC5107" w:rsidP="003E1053">
      <w:r>
        <w:separator/>
      </w:r>
    </w:p>
  </w:endnote>
  <w:endnote w:type="continuationSeparator" w:id="1">
    <w:p w:rsidR="00DC5107" w:rsidRDefault="00DC5107" w:rsidP="003E1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Bold">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Segoe UI">
    <w:panose1 w:val="020B0502040204020203"/>
    <w:charset w:val="CC"/>
    <w:family w:val="swiss"/>
    <w:pitch w:val="variable"/>
    <w:sig w:usb0="E00022FF" w:usb1="C000205B" w:usb2="00000009" w:usb3="00000000" w:csb0="000001DF"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023" w:rsidRDefault="00393023">
    <w:pPr>
      <w:pStyle w:val="a7"/>
    </w:pPr>
    <w:r>
      <w:rPr>
        <w:noProof/>
        <w:lang w:eastAsia="ru-RU"/>
      </w:rPr>
      <w:pict>
        <v:rect id="Rectangle 1" o:spid="_x0000_s2049" style="position:absolute;margin-left:551.75pt;margin-top:806pt;width:44.55pt;height:15.1pt;rotation:180;flip:x;z-index:1;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" filled="f" fillcolor="#c0504d" stroked="f" strokecolor="#4f81bd" strokeweight="2.25pt">
          <v:textbox inset=",0,,0">
            <w:txbxContent>
              <w:p w:rsidR="00393023" w:rsidRPr="005B4E36" w:rsidRDefault="00393023" w:rsidP="005B4E36">
                <w:pPr>
                  <w:pBdr>
                    <w:top w:val="single" w:sz="4" w:space="1" w:color="7F7F7F"/>
                  </w:pBdr>
                  <w:jc w:val="center"/>
                  <w:rPr>
                    <w:color w:val="C0504D"/>
                  </w:rPr>
                </w:pPr>
                <w:fldSimple w:instr=" PAGE   \* MERGEFORMAT ">
                  <w:r w:rsidR="00392F1C" w:rsidRPr="00392F1C">
                    <w:rPr>
                      <w:noProof/>
                      <w:color w:val="C0504D"/>
                    </w:rPr>
                    <w:t>34</w:t>
                  </w:r>
                </w:fldSimple>
              </w:p>
            </w:txbxContent>
          </v:textbox>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5107" w:rsidRDefault="00DC5107" w:rsidP="003E1053">
      <w:r>
        <w:separator/>
      </w:r>
    </w:p>
  </w:footnote>
  <w:footnote w:type="continuationSeparator" w:id="1">
    <w:p w:rsidR="00DC5107" w:rsidRDefault="00DC5107" w:rsidP="003E10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3"/>
    <w:multiLevelType w:val="multilevel"/>
    <w:tmpl w:val="00000003"/>
    <w:name w:val="WW8Num4"/>
    <w:lvl w:ilvl="0">
      <w:start w:val="5"/>
      <w:numFmt w:val="bullet"/>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04"/>
    <w:multiLevelType w:val="multilevel"/>
    <w:tmpl w:val="00000004"/>
    <w:name w:val="WW8Num5"/>
    <w:lvl w:ilvl="0">
      <w:start w:val="5"/>
      <w:numFmt w:val="bullet"/>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05"/>
    <w:multiLevelType w:val="multilevel"/>
    <w:tmpl w:val="00000005"/>
    <w:name w:val="WW8Num6"/>
    <w:lvl w:ilvl="0">
      <w:start w:val="1"/>
      <w:numFmt w:val="bullet"/>
      <w:lvlText w:val="-"/>
      <w:lvlJc w:val="left"/>
      <w:pPr>
        <w:tabs>
          <w:tab w:val="num" w:pos="0"/>
        </w:tabs>
        <w:ind w:left="720" w:hanging="360"/>
      </w:pPr>
      <w:rPr>
        <w:rFonts w:ascii="Calibri" w:hAnsi="Calibri"/>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10C5C17"/>
    <w:multiLevelType w:val="hybridMultilevel"/>
    <w:tmpl w:val="9FB09C4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1E55B55"/>
    <w:multiLevelType w:val="hybridMultilevel"/>
    <w:tmpl w:val="5D922E52"/>
    <w:lvl w:ilvl="0" w:tplc="6764EDC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837B2F"/>
    <w:multiLevelType w:val="hybridMultilevel"/>
    <w:tmpl w:val="6F96336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C9607BF"/>
    <w:multiLevelType w:val="hybridMultilevel"/>
    <w:tmpl w:val="CA7ED9B6"/>
    <w:lvl w:ilvl="0" w:tplc="04220001">
      <w:start w:val="1"/>
      <w:numFmt w:val="bullet"/>
      <w:lvlText w:val=""/>
      <w:lvlJc w:val="left"/>
      <w:pPr>
        <w:tabs>
          <w:tab w:val="num" w:pos="656"/>
        </w:tabs>
        <w:ind w:left="656" w:hanging="360"/>
      </w:pPr>
      <w:rPr>
        <w:rFonts w:ascii="Symbol" w:hAnsi="Symbol" w:hint="default"/>
      </w:rPr>
    </w:lvl>
    <w:lvl w:ilvl="1" w:tplc="04220003" w:tentative="1">
      <w:start w:val="1"/>
      <w:numFmt w:val="bullet"/>
      <w:lvlText w:val="o"/>
      <w:lvlJc w:val="left"/>
      <w:pPr>
        <w:tabs>
          <w:tab w:val="num" w:pos="1376"/>
        </w:tabs>
        <w:ind w:left="1376" w:hanging="360"/>
      </w:pPr>
      <w:rPr>
        <w:rFonts w:ascii="Courier New" w:hAnsi="Courier New" w:hint="default"/>
      </w:rPr>
    </w:lvl>
    <w:lvl w:ilvl="2" w:tplc="04220005" w:tentative="1">
      <w:start w:val="1"/>
      <w:numFmt w:val="bullet"/>
      <w:lvlText w:val=""/>
      <w:lvlJc w:val="left"/>
      <w:pPr>
        <w:tabs>
          <w:tab w:val="num" w:pos="2096"/>
        </w:tabs>
        <w:ind w:left="2096" w:hanging="360"/>
      </w:pPr>
      <w:rPr>
        <w:rFonts w:ascii="Wingdings" w:hAnsi="Wingdings" w:hint="default"/>
      </w:rPr>
    </w:lvl>
    <w:lvl w:ilvl="3" w:tplc="04220001" w:tentative="1">
      <w:start w:val="1"/>
      <w:numFmt w:val="bullet"/>
      <w:lvlText w:val=""/>
      <w:lvlJc w:val="left"/>
      <w:pPr>
        <w:tabs>
          <w:tab w:val="num" w:pos="2816"/>
        </w:tabs>
        <w:ind w:left="2816" w:hanging="360"/>
      </w:pPr>
      <w:rPr>
        <w:rFonts w:ascii="Symbol" w:hAnsi="Symbol" w:hint="default"/>
      </w:rPr>
    </w:lvl>
    <w:lvl w:ilvl="4" w:tplc="04220003" w:tentative="1">
      <w:start w:val="1"/>
      <w:numFmt w:val="bullet"/>
      <w:lvlText w:val="o"/>
      <w:lvlJc w:val="left"/>
      <w:pPr>
        <w:tabs>
          <w:tab w:val="num" w:pos="3536"/>
        </w:tabs>
        <w:ind w:left="3536" w:hanging="360"/>
      </w:pPr>
      <w:rPr>
        <w:rFonts w:ascii="Courier New" w:hAnsi="Courier New" w:hint="default"/>
      </w:rPr>
    </w:lvl>
    <w:lvl w:ilvl="5" w:tplc="04220005" w:tentative="1">
      <w:start w:val="1"/>
      <w:numFmt w:val="bullet"/>
      <w:lvlText w:val=""/>
      <w:lvlJc w:val="left"/>
      <w:pPr>
        <w:tabs>
          <w:tab w:val="num" w:pos="4256"/>
        </w:tabs>
        <w:ind w:left="4256" w:hanging="360"/>
      </w:pPr>
      <w:rPr>
        <w:rFonts w:ascii="Wingdings" w:hAnsi="Wingdings" w:hint="default"/>
      </w:rPr>
    </w:lvl>
    <w:lvl w:ilvl="6" w:tplc="04220001" w:tentative="1">
      <w:start w:val="1"/>
      <w:numFmt w:val="bullet"/>
      <w:lvlText w:val=""/>
      <w:lvlJc w:val="left"/>
      <w:pPr>
        <w:tabs>
          <w:tab w:val="num" w:pos="4976"/>
        </w:tabs>
        <w:ind w:left="4976" w:hanging="360"/>
      </w:pPr>
      <w:rPr>
        <w:rFonts w:ascii="Symbol" w:hAnsi="Symbol" w:hint="default"/>
      </w:rPr>
    </w:lvl>
    <w:lvl w:ilvl="7" w:tplc="04220003" w:tentative="1">
      <w:start w:val="1"/>
      <w:numFmt w:val="bullet"/>
      <w:lvlText w:val="o"/>
      <w:lvlJc w:val="left"/>
      <w:pPr>
        <w:tabs>
          <w:tab w:val="num" w:pos="5696"/>
        </w:tabs>
        <w:ind w:left="5696" w:hanging="360"/>
      </w:pPr>
      <w:rPr>
        <w:rFonts w:ascii="Courier New" w:hAnsi="Courier New" w:hint="default"/>
      </w:rPr>
    </w:lvl>
    <w:lvl w:ilvl="8" w:tplc="04220005" w:tentative="1">
      <w:start w:val="1"/>
      <w:numFmt w:val="bullet"/>
      <w:lvlText w:val=""/>
      <w:lvlJc w:val="left"/>
      <w:pPr>
        <w:tabs>
          <w:tab w:val="num" w:pos="6416"/>
        </w:tabs>
        <w:ind w:left="6416" w:hanging="360"/>
      </w:pPr>
      <w:rPr>
        <w:rFonts w:ascii="Wingdings" w:hAnsi="Wingdings" w:hint="default"/>
      </w:rPr>
    </w:lvl>
  </w:abstractNum>
  <w:abstractNum w:abstractNumId="9">
    <w:nsid w:val="240D3B4B"/>
    <w:multiLevelType w:val="hybridMultilevel"/>
    <w:tmpl w:val="31D87712"/>
    <w:lvl w:ilvl="0" w:tplc="7EAAAF7A">
      <w:start w:val="1"/>
      <w:numFmt w:val="decimal"/>
      <w:lvlText w:val="%1."/>
      <w:lvlJc w:val="left"/>
      <w:pPr>
        <w:ind w:left="720" w:hanging="360"/>
      </w:pPr>
      <w:rPr>
        <w:rFonts w:cs="Times New Roman" w:hint="default"/>
        <w:b/>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277B4147"/>
    <w:multiLevelType w:val="hybridMultilevel"/>
    <w:tmpl w:val="E3B675C0"/>
    <w:lvl w:ilvl="0" w:tplc="04220001">
      <w:start w:val="1"/>
      <w:numFmt w:val="bullet"/>
      <w:lvlText w:val=""/>
      <w:lvlJc w:val="left"/>
      <w:pPr>
        <w:tabs>
          <w:tab w:val="num" w:pos="656"/>
        </w:tabs>
        <w:ind w:left="656" w:hanging="360"/>
      </w:pPr>
      <w:rPr>
        <w:rFonts w:ascii="Symbol" w:hAnsi="Symbol" w:hint="default"/>
      </w:rPr>
    </w:lvl>
    <w:lvl w:ilvl="1" w:tplc="04220003" w:tentative="1">
      <w:start w:val="1"/>
      <w:numFmt w:val="bullet"/>
      <w:lvlText w:val="o"/>
      <w:lvlJc w:val="left"/>
      <w:pPr>
        <w:tabs>
          <w:tab w:val="num" w:pos="1376"/>
        </w:tabs>
        <w:ind w:left="1376" w:hanging="360"/>
      </w:pPr>
      <w:rPr>
        <w:rFonts w:ascii="Courier New" w:hAnsi="Courier New" w:hint="default"/>
      </w:rPr>
    </w:lvl>
    <w:lvl w:ilvl="2" w:tplc="04220005" w:tentative="1">
      <w:start w:val="1"/>
      <w:numFmt w:val="bullet"/>
      <w:lvlText w:val=""/>
      <w:lvlJc w:val="left"/>
      <w:pPr>
        <w:tabs>
          <w:tab w:val="num" w:pos="2096"/>
        </w:tabs>
        <w:ind w:left="2096" w:hanging="360"/>
      </w:pPr>
      <w:rPr>
        <w:rFonts w:ascii="Wingdings" w:hAnsi="Wingdings" w:hint="default"/>
      </w:rPr>
    </w:lvl>
    <w:lvl w:ilvl="3" w:tplc="04220001" w:tentative="1">
      <w:start w:val="1"/>
      <w:numFmt w:val="bullet"/>
      <w:lvlText w:val=""/>
      <w:lvlJc w:val="left"/>
      <w:pPr>
        <w:tabs>
          <w:tab w:val="num" w:pos="2816"/>
        </w:tabs>
        <w:ind w:left="2816" w:hanging="360"/>
      </w:pPr>
      <w:rPr>
        <w:rFonts w:ascii="Symbol" w:hAnsi="Symbol" w:hint="default"/>
      </w:rPr>
    </w:lvl>
    <w:lvl w:ilvl="4" w:tplc="04220003" w:tentative="1">
      <w:start w:val="1"/>
      <w:numFmt w:val="bullet"/>
      <w:lvlText w:val="o"/>
      <w:lvlJc w:val="left"/>
      <w:pPr>
        <w:tabs>
          <w:tab w:val="num" w:pos="3536"/>
        </w:tabs>
        <w:ind w:left="3536" w:hanging="360"/>
      </w:pPr>
      <w:rPr>
        <w:rFonts w:ascii="Courier New" w:hAnsi="Courier New" w:hint="default"/>
      </w:rPr>
    </w:lvl>
    <w:lvl w:ilvl="5" w:tplc="04220005" w:tentative="1">
      <w:start w:val="1"/>
      <w:numFmt w:val="bullet"/>
      <w:lvlText w:val=""/>
      <w:lvlJc w:val="left"/>
      <w:pPr>
        <w:tabs>
          <w:tab w:val="num" w:pos="4256"/>
        </w:tabs>
        <w:ind w:left="4256" w:hanging="360"/>
      </w:pPr>
      <w:rPr>
        <w:rFonts w:ascii="Wingdings" w:hAnsi="Wingdings" w:hint="default"/>
      </w:rPr>
    </w:lvl>
    <w:lvl w:ilvl="6" w:tplc="04220001" w:tentative="1">
      <w:start w:val="1"/>
      <w:numFmt w:val="bullet"/>
      <w:lvlText w:val=""/>
      <w:lvlJc w:val="left"/>
      <w:pPr>
        <w:tabs>
          <w:tab w:val="num" w:pos="4976"/>
        </w:tabs>
        <w:ind w:left="4976" w:hanging="360"/>
      </w:pPr>
      <w:rPr>
        <w:rFonts w:ascii="Symbol" w:hAnsi="Symbol" w:hint="default"/>
      </w:rPr>
    </w:lvl>
    <w:lvl w:ilvl="7" w:tplc="04220003" w:tentative="1">
      <w:start w:val="1"/>
      <w:numFmt w:val="bullet"/>
      <w:lvlText w:val="o"/>
      <w:lvlJc w:val="left"/>
      <w:pPr>
        <w:tabs>
          <w:tab w:val="num" w:pos="5696"/>
        </w:tabs>
        <w:ind w:left="5696" w:hanging="360"/>
      </w:pPr>
      <w:rPr>
        <w:rFonts w:ascii="Courier New" w:hAnsi="Courier New" w:hint="default"/>
      </w:rPr>
    </w:lvl>
    <w:lvl w:ilvl="8" w:tplc="04220005" w:tentative="1">
      <w:start w:val="1"/>
      <w:numFmt w:val="bullet"/>
      <w:lvlText w:val=""/>
      <w:lvlJc w:val="left"/>
      <w:pPr>
        <w:tabs>
          <w:tab w:val="num" w:pos="6416"/>
        </w:tabs>
        <w:ind w:left="6416" w:hanging="360"/>
      </w:pPr>
      <w:rPr>
        <w:rFonts w:ascii="Wingdings" w:hAnsi="Wingdings" w:hint="default"/>
      </w:rPr>
    </w:lvl>
  </w:abstractNum>
  <w:abstractNum w:abstractNumId="11">
    <w:nsid w:val="34881336"/>
    <w:multiLevelType w:val="hybridMultilevel"/>
    <w:tmpl w:val="31D87712"/>
    <w:lvl w:ilvl="0" w:tplc="7EAAAF7A">
      <w:start w:val="1"/>
      <w:numFmt w:val="decimal"/>
      <w:lvlText w:val="%1."/>
      <w:lvlJc w:val="left"/>
      <w:pPr>
        <w:ind w:left="720" w:hanging="360"/>
      </w:pPr>
      <w:rPr>
        <w:rFonts w:cs="Times New Roman" w:hint="default"/>
        <w:b/>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2">
    <w:nsid w:val="348A5040"/>
    <w:multiLevelType w:val="hybridMultilevel"/>
    <w:tmpl w:val="26AAA76A"/>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3">
    <w:nsid w:val="41E53E46"/>
    <w:multiLevelType w:val="hybridMultilevel"/>
    <w:tmpl w:val="6A084046"/>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4">
    <w:nsid w:val="5A61735A"/>
    <w:multiLevelType w:val="hybridMultilevel"/>
    <w:tmpl w:val="052013A6"/>
    <w:lvl w:ilvl="0" w:tplc="735C1EAE">
      <w:numFmt w:val="bullet"/>
      <w:lvlText w:val="-"/>
      <w:lvlJc w:val="left"/>
      <w:pPr>
        <w:tabs>
          <w:tab w:val="num" w:pos="720"/>
        </w:tabs>
        <w:ind w:left="720" w:hanging="360"/>
      </w:pPr>
      <w:rPr>
        <w:rFonts w:ascii="Times New Roman" w:eastAsia="Times-Bold"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A27D97"/>
    <w:multiLevelType w:val="hybridMultilevel"/>
    <w:tmpl w:val="64B631B2"/>
    <w:lvl w:ilvl="0" w:tplc="15280DF2">
      <w:start w:val="11"/>
      <w:numFmt w:val="decimal"/>
      <w:lvlText w:val="%1."/>
      <w:lvlJc w:val="left"/>
      <w:pPr>
        <w:ind w:left="899" w:hanging="360"/>
      </w:pPr>
      <w:rPr>
        <w:rFonts w:cs="Times New Roman" w:hint="default"/>
      </w:rPr>
    </w:lvl>
    <w:lvl w:ilvl="1" w:tplc="04090019" w:tentative="1">
      <w:start w:val="1"/>
      <w:numFmt w:val="lowerLetter"/>
      <w:lvlText w:val="%2."/>
      <w:lvlJc w:val="left"/>
      <w:pPr>
        <w:ind w:left="1619" w:hanging="360"/>
      </w:pPr>
      <w:rPr>
        <w:rFonts w:cs="Times New Roman"/>
      </w:rPr>
    </w:lvl>
    <w:lvl w:ilvl="2" w:tplc="0409001B" w:tentative="1">
      <w:start w:val="1"/>
      <w:numFmt w:val="lowerRoman"/>
      <w:lvlText w:val="%3."/>
      <w:lvlJc w:val="right"/>
      <w:pPr>
        <w:ind w:left="2339" w:hanging="180"/>
      </w:pPr>
      <w:rPr>
        <w:rFonts w:cs="Times New Roman"/>
      </w:rPr>
    </w:lvl>
    <w:lvl w:ilvl="3" w:tplc="0409000F" w:tentative="1">
      <w:start w:val="1"/>
      <w:numFmt w:val="decimal"/>
      <w:lvlText w:val="%4."/>
      <w:lvlJc w:val="left"/>
      <w:pPr>
        <w:ind w:left="3059" w:hanging="360"/>
      </w:pPr>
      <w:rPr>
        <w:rFonts w:cs="Times New Roman"/>
      </w:rPr>
    </w:lvl>
    <w:lvl w:ilvl="4" w:tplc="04090019" w:tentative="1">
      <w:start w:val="1"/>
      <w:numFmt w:val="lowerLetter"/>
      <w:lvlText w:val="%5."/>
      <w:lvlJc w:val="left"/>
      <w:pPr>
        <w:ind w:left="3779" w:hanging="360"/>
      </w:pPr>
      <w:rPr>
        <w:rFonts w:cs="Times New Roman"/>
      </w:rPr>
    </w:lvl>
    <w:lvl w:ilvl="5" w:tplc="0409001B" w:tentative="1">
      <w:start w:val="1"/>
      <w:numFmt w:val="lowerRoman"/>
      <w:lvlText w:val="%6."/>
      <w:lvlJc w:val="right"/>
      <w:pPr>
        <w:ind w:left="4499" w:hanging="180"/>
      </w:pPr>
      <w:rPr>
        <w:rFonts w:cs="Times New Roman"/>
      </w:rPr>
    </w:lvl>
    <w:lvl w:ilvl="6" w:tplc="0409000F" w:tentative="1">
      <w:start w:val="1"/>
      <w:numFmt w:val="decimal"/>
      <w:lvlText w:val="%7."/>
      <w:lvlJc w:val="left"/>
      <w:pPr>
        <w:ind w:left="5219" w:hanging="360"/>
      </w:pPr>
      <w:rPr>
        <w:rFonts w:cs="Times New Roman"/>
      </w:rPr>
    </w:lvl>
    <w:lvl w:ilvl="7" w:tplc="04090019" w:tentative="1">
      <w:start w:val="1"/>
      <w:numFmt w:val="lowerLetter"/>
      <w:lvlText w:val="%8."/>
      <w:lvlJc w:val="left"/>
      <w:pPr>
        <w:ind w:left="5939" w:hanging="360"/>
      </w:pPr>
      <w:rPr>
        <w:rFonts w:cs="Times New Roman"/>
      </w:rPr>
    </w:lvl>
    <w:lvl w:ilvl="8" w:tplc="0409001B" w:tentative="1">
      <w:start w:val="1"/>
      <w:numFmt w:val="lowerRoman"/>
      <w:lvlText w:val="%9."/>
      <w:lvlJc w:val="right"/>
      <w:pPr>
        <w:ind w:left="6659" w:hanging="180"/>
      </w:pPr>
      <w:rPr>
        <w:rFonts w:cs="Times New Roman"/>
      </w:rPr>
    </w:lvl>
  </w:abstractNum>
  <w:abstractNum w:abstractNumId="16">
    <w:nsid w:val="68792B3B"/>
    <w:multiLevelType w:val="hybridMultilevel"/>
    <w:tmpl w:val="4570640A"/>
    <w:lvl w:ilvl="0" w:tplc="04220001">
      <w:start w:val="1"/>
      <w:numFmt w:val="bullet"/>
      <w:lvlText w:val=""/>
      <w:lvlJc w:val="left"/>
      <w:pPr>
        <w:tabs>
          <w:tab w:val="num" w:pos="656"/>
        </w:tabs>
        <w:ind w:left="656" w:hanging="360"/>
      </w:pPr>
      <w:rPr>
        <w:rFonts w:ascii="Symbol" w:hAnsi="Symbol" w:hint="default"/>
      </w:rPr>
    </w:lvl>
    <w:lvl w:ilvl="1" w:tplc="04220003" w:tentative="1">
      <w:start w:val="1"/>
      <w:numFmt w:val="bullet"/>
      <w:lvlText w:val="o"/>
      <w:lvlJc w:val="left"/>
      <w:pPr>
        <w:tabs>
          <w:tab w:val="num" w:pos="1376"/>
        </w:tabs>
        <w:ind w:left="1376" w:hanging="360"/>
      </w:pPr>
      <w:rPr>
        <w:rFonts w:ascii="Courier New" w:hAnsi="Courier New" w:hint="default"/>
      </w:rPr>
    </w:lvl>
    <w:lvl w:ilvl="2" w:tplc="04220005" w:tentative="1">
      <w:start w:val="1"/>
      <w:numFmt w:val="bullet"/>
      <w:lvlText w:val=""/>
      <w:lvlJc w:val="left"/>
      <w:pPr>
        <w:tabs>
          <w:tab w:val="num" w:pos="2096"/>
        </w:tabs>
        <w:ind w:left="2096" w:hanging="360"/>
      </w:pPr>
      <w:rPr>
        <w:rFonts w:ascii="Wingdings" w:hAnsi="Wingdings" w:hint="default"/>
      </w:rPr>
    </w:lvl>
    <w:lvl w:ilvl="3" w:tplc="04220001" w:tentative="1">
      <w:start w:val="1"/>
      <w:numFmt w:val="bullet"/>
      <w:lvlText w:val=""/>
      <w:lvlJc w:val="left"/>
      <w:pPr>
        <w:tabs>
          <w:tab w:val="num" w:pos="2816"/>
        </w:tabs>
        <w:ind w:left="2816" w:hanging="360"/>
      </w:pPr>
      <w:rPr>
        <w:rFonts w:ascii="Symbol" w:hAnsi="Symbol" w:hint="default"/>
      </w:rPr>
    </w:lvl>
    <w:lvl w:ilvl="4" w:tplc="04220003" w:tentative="1">
      <w:start w:val="1"/>
      <w:numFmt w:val="bullet"/>
      <w:lvlText w:val="o"/>
      <w:lvlJc w:val="left"/>
      <w:pPr>
        <w:tabs>
          <w:tab w:val="num" w:pos="3536"/>
        </w:tabs>
        <w:ind w:left="3536" w:hanging="360"/>
      </w:pPr>
      <w:rPr>
        <w:rFonts w:ascii="Courier New" w:hAnsi="Courier New" w:hint="default"/>
      </w:rPr>
    </w:lvl>
    <w:lvl w:ilvl="5" w:tplc="04220005" w:tentative="1">
      <w:start w:val="1"/>
      <w:numFmt w:val="bullet"/>
      <w:lvlText w:val=""/>
      <w:lvlJc w:val="left"/>
      <w:pPr>
        <w:tabs>
          <w:tab w:val="num" w:pos="4256"/>
        </w:tabs>
        <w:ind w:left="4256" w:hanging="360"/>
      </w:pPr>
      <w:rPr>
        <w:rFonts w:ascii="Wingdings" w:hAnsi="Wingdings" w:hint="default"/>
      </w:rPr>
    </w:lvl>
    <w:lvl w:ilvl="6" w:tplc="04220001" w:tentative="1">
      <w:start w:val="1"/>
      <w:numFmt w:val="bullet"/>
      <w:lvlText w:val=""/>
      <w:lvlJc w:val="left"/>
      <w:pPr>
        <w:tabs>
          <w:tab w:val="num" w:pos="4976"/>
        </w:tabs>
        <w:ind w:left="4976" w:hanging="360"/>
      </w:pPr>
      <w:rPr>
        <w:rFonts w:ascii="Symbol" w:hAnsi="Symbol" w:hint="default"/>
      </w:rPr>
    </w:lvl>
    <w:lvl w:ilvl="7" w:tplc="04220003" w:tentative="1">
      <w:start w:val="1"/>
      <w:numFmt w:val="bullet"/>
      <w:lvlText w:val="o"/>
      <w:lvlJc w:val="left"/>
      <w:pPr>
        <w:tabs>
          <w:tab w:val="num" w:pos="5696"/>
        </w:tabs>
        <w:ind w:left="5696" w:hanging="360"/>
      </w:pPr>
      <w:rPr>
        <w:rFonts w:ascii="Courier New" w:hAnsi="Courier New" w:hint="default"/>
      </w:rPr>
    </w:lvl>
    <w:lvl w:ilvl="8" w:tplc="04220005" w:tentative="1">
      <w:start w:val="1"/>
      <w:numFmt w:val="bullet"/>
      <w:lvlText w:val=""/>
      <w:lvlJc w:val="left"/>
      <w:pPr>
        <w:tabs>
          <w:tab w:val="num" w:pos="6416"/>
        </w:tabs>
        <w:ind w:left="6416" w:hanging="360"/>
      </w:pPr>
      <w:rPr>
        <w:rFonts w:ascii="Wingdings" w:hAnsi="Wingdings" w:hint="default"/>
      </w:rPr>
    </w:lvl>
  </w:abstractNum>
  <w:abstractNum w:abstractNumId="17">
    <w:nsid w:val="6C1D5D5B"/>
    <w:multiLevelType w:val="hybridMultilevel"/>
    <w:tmpl w:val="55A63080"/>
    <w:lvl w:ilvl="0" w:tplc="735C1EAE">
      <w:numFmt w:val="bullet"/>
      <w:lvlText w:val="-"/>
      <w:lvlJc w:val="left"/>
      <w:pPr>
        <w:tabs>
          <w:tab w:val="num" w:pos="720"/>
        </w:tabs>
        <w:ind w:left="720" w:hanging="360"/>
      </w:pPr>
      <w:rPr>
        <w:rFonts w:ascii="Times New Roman" w:eastAsia="Times-Bold"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3D1713B"/>
    <w:multiLevelType w:val="hybridMultilevel"/>
    <w:tmpl w:val="1EBA3340"/>
    <w:lvl w:ilvl="0" w:tplc="E640D320">
      <w:start w:val="1"/>
      <w:numFmt w:val="decimal"/>
      <w:lvlText w:val="%1."/>
      <w:lvlJc w:val="left"/>
      <w:pPr>
        <w:ind w:left="899" w:hanging="360"/>
      </w:pPr>
      <w:rPr>
        <w:rFonts w:cs="Times New Roman" w:hint="default"/>
      </w:rPr>
    </w:lvl>
    <w:lvl w:ilvl="1" w:tplc="04090019" w:tentative="1">
      <w:start w:val="1"/>
      <w:numFmt w:val="lowerLetter"/>
      <w:lvlText w:val="%2."/>
      <w:lvlJc w:val="left"/>
      <w:pPr>
        <w:ind w:left="1619" w:hanging="360"/>
      </w:pPr>
      <w:rPr>
        <w:rFonts w:cs="Times New Roman"/>
      </w:rPr>
    </w:lvl>
    <w:lvl w:ilvl="2" w:tplc="0409001B" w:tentative="1">
      <w:start w:val="1"/>
      <w:numFmt w:val="lowerRoman"/>
      <w:lvlText w:val="%3."/>
      <w:lvlJc w:val="right"/>
      <w:pPr>
        <w:ind w:left="2339" w:hanging="180"/>
      </w:pPr>
      <w:rPr>
        <w:rFonts w:cs="Times New Roman"/>
      </w:rPr>
    </w:lvl>
    <w:lvl w:ilvl="3" w:tplc="0409000F" w:tentative="1">
      <w:start w:val="1"/>
      <w:numFmt w:val="decimal"/>
      <w:lvlText w:val="%4."/>
      <w:lvlJc w:val="left"/>
      <w:pPr>
        <w:ind w:left="3059" w:hanging="360"/>
      </w:pPr>
      <w:rPr>
        <w:rFonts w:cs="Times New Roman"/>
      </w:rPr>
    </w:lvl>
    <w:lvl w:ilvl="4" w:tplc="04090019" w:tentative="1">
      <w:start w:val="1"/>
      <w:numFmt w:val="lowerLetter"/>
      <w:lvlText w:val="%5."/>
      <w:lvlJc w:val="left"/>
      <w:pPr>
        <w:ind w:left="3779" w:hanging="360"/>
      </w:pPr>
      <w:rPr>
        <w:rFonts w:cs="Times New Roman"/>
      </w:rPr>
    </w:lvl>
    <w:lvl w:ilvl="5" w:tplc="0409001B" w:tentative="1">
      <w:start w:val="1"/>
      <w:numFmt w:val="lowerRoman"/>
      <w:lvlText w:val="%6."/>
      <w:lvlJc w:val="right"/>
      <w:pPr>
        <w:ind w:left="4499" w:hanging="180"/>
      </w:pPr>
      <w:rPr>
        <w:rFonts w:cs="Times New Roman"/>
      </w:rPr>
    </w:lvl>
    <w:lvl w:ilvl="6" w:tplc="0409000F" w:tentative="1">
      <w:start w:val="1"/>
      <w:numFmt w:val="decimal"/>
      <w:lvlText w:val="%7."/>
      <w:lvlJc w:val="left"/>
      <w:pPr>
        <w:ind w:left="5219" w:hanging="360"/>
      </w:pPr>
      <w:rPr>
        <w:rFonts w:cs="Times New Roman"/>
      </w:rPr>
    </w:lvl>
    <w:lvl w:ilvl="7" w:tplc="04090019" w:tentative="1">
      <w:start w:val="1"/>
      <w:numFmt w:val="lowerLetter"/>
      <w:lvlText w:val="%8."/>
      <w:lvlJc w:val="left"/>
      <w:pPr>
        <w:ind w:left="5939" w:hanging="360"/>
      </w:pPr>
      <w:rPr>
        <w:rFonts w:cs="Times New Roman"/>
      </w:rPr>
    </w:lvl>
    <w:lvl w:ilvl="8" w:tplc="0409001B" w:tentative="1">
      <w:start w:val="1"/>
      <w:numFmt w:val="lowerRoman"/>
      <w:lvlText w:val="%9."/>
      <w:lvlJc w:val="right"/>
      <w:pPr>
        <w:ind w:left="6659" w:hanging="180"/>
      </w:pPr>
      <w:rPr>
        <w:rFonts w:cs="Times New Roman"/>
      </w:rPr>
    </w:lvl>
  </w:abstractNum>
  <w:abstractNum w:abstractNumId="19">
    <w:nsid w:val="7CE65408"/>
    <w:multiLevelType w:val="hybridMultilevel"/>
    <w:tmpl w:val="1D0A4E1C"/>
    <w:lvl w:ilvl="0" w:tplc="04220001">
      <w:start w:val="1"/>
      <w:numFmt w:val="bullet"/>
      <w:lvlText w:val=""/>
      <w:lvlJc w:val="left"/>
      <w:pPr>
        <w:tabs>
          <w:tab w:val="num" w:pos="656"/>
        </w:tabs>
        <w:ind w:left="656" w:hanging="360"/>
      </w:pPr>
      <w:rPr>
        <w:rFonts w:ascii="Symbol" w:hAnsi="Symbol" w:hint="default"/>
      </w:rPr>
    </w:lvl>
    <w:lvl w:ilvl="1" w:tplc="04220003" w:tentative="1">
      <w:start w:val="1"/>
      <w:numFmt w:val="bullet"/>
      <w:lvlText w:val="o"/>
      <w:lvlJc w:val="left"/>
      <w:pPr>
        <w:tabs>
          <w:tab w:val="num" w:pos="1620"/>
        </w:tabs>
        <w:ind w:left="1620" w:hanging="360"/>
      </w:pPr>
      <w:rPr>
        <w:rFonts w:ascii="Courier New" w:hAnsi="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num w:numId="1">
    <w:abstractNumId w:val="1"/>
  </w:num>
  <w:num w:numId="2">
    <w:abstractNumId w:val="11"/>
  </w:num>
  <w:num w:numId="3">
    <w:abstractNumId w:val="12"/>
  </w:num>
  <w:num w:numId="4">
    <w:abstractNumId w:val="17"/>
  </w:num>
  <w:num w:numId="5">
    <w:abstractNumId w:val="9"/>
  </w:num>
  <w:num w:numId="6">
    <w:abstractNumId w:val="16"/>
  </w:num>
  <w:num w:numId="7">
    <w:abstractNumId w:val="19"/>
  </w:num>
  <w:num w:numId="8">
    <w:abstractNumId w:val="8"/>
  </w:num>
  <w:num w:numId="9">
    <w:abstractNumId w:val="10"/>
  </w:num>
  <w:num w:numId="10">
    <w:abstractNumId w:val="13"/>
  </w:num>
  <w:num w:numId="11">
    <w:abstractNumId w:val="4"/>
  </w:num>
  <w:num w:numId="12">
    <w:abstractNumId w:val="7"/>
  </w:num>
  <w:num w:numId="13">
    <w:abstractNumId w:val="5"/>
  </w:num>
  <w:num w:numId="14">
    <w:abstractNumId w:val="6"/>
  </w:num>
  <w:num w:numId="15">
    <w:abstractNumId w:val="2"/>
  </w:num>
  <w:num w:numId="16">
    <w:abstractNumId w:val="18"/>
  </w:num>
  <w:num w:numId="17">
    <w:abstractNumId w:val="14"/>
  </w:num>
  <w:num w:numId="18">
    <w:abstractNumId w:val="3"/>
  </w:num>
  <w:num w:numId="19">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oNotTrackMoves/>
  <w:defaultTabStop w:val="709"/>
  <w:drawingGridHorizontalSpacing w:val="120"/>
  <w:displayHorizontalDrawingGridEvery w:val="2"/>
  <w:noPunctuationKerning/>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1FAB"/>
    <w:rsid w:val="00001261"/>
    <w:rsid w:val="00005335"/>
    <w:rsid w:val="000072CD"/>
    <w:rsid w:val="0002048F"/>
    <w:rsid w:val="0002149D"/>
    <w:rsid w:val="0002351D"/>
    <w:rsid w:val="00030F5A"/>
    <w:rsid w:val="000321D6"/>
    <w:rsid w:val="00040737"/>
    <w:rsid w:val="00041606"/>
    <w:rsid w:val="000475C7"/>
    <w:rsid w:val="000510FC"/>
    <w:rsid w:val="00051FD5"/>
    <w:rsid w:val="00052629"/>
    <w:rsid w:val="000545A1"/>
    <w:rsid w:val="00060115"/>
    <w:rsid w:val="00061157"/>
    <w:rsid w:val="000617CF"/>
    <w:rsid w:val="00062A9B"/>
    <w:rsid w:val="00063596"/>
    <w:rsid w:val="00063C67"/>
    <w:rsid w:val="000642EA"/>
    <w:rsid w:val="00065136"/>
    <w:rsid w:val="0006518E"/>
    <w:rsid w:val="0006558E"/>
    <w:rsid w:val="00066B91"/>
    <w:rsid w:val="000707D8"/>
    <w:rsid w:val="00072630"/>
    <w:rsid w:val="00085329"/>
    <w:rsid w:val="00094C0C"/>
    <w:rsid w:val="000A0445"/>
    <w:rsid w:val="000A51CC"/>
    <w:rsid w:val="000A5EF8"/>
    <w:rsid w:val="000A75D7"/>
    <w:rsid w:val="000A7C21"/>
    <w:rsid w:val="000B14BE"/>
    <w:rsid w:val="000B2999"/>
    <w:rsid w:val="000B32A4"/>
    <w:rsid w:val="000B3FCB"/>
    <w:rsid w:val="000C1A41"/>
    <w:rsid w:val="000C24C2"/>
    <w:rsid w:val="000C7BB2"/>
    <w:rsid w:val="000C7F2F"/>
    <w:rsid w:val="000D0092"/>
    <w:rsid w:val="000D01F6"/>
    <w:rsid w:val="000D1831"/>
    <w:rsid w:val="000D2DDF"/>
    <w:rsid w:val="000D50CD"/>
    <w:rsid w:val="000D75BC"/>
    <w:rsid w:val="000E0A0E"/>
    <w:rsid w:val="000E4BFC"/>
    <w:rsid w:val="000E52F9"/>
    <w:rsid w:val="000E66FF"/>
    <w:rsid w:val="000F3686"/>
    <w:rsid w:val="000F517F"/>
    <w:rsid w:val="000F579C"/>
    <w:rsid w:val="000F59AD"/>
    <w:rsid w:val="000F5E3A"/>
    <w:rsid w:val="000F6C13"/>
    <w:rsid w:val="000F79DA"/>
    <w:rsid w:val="001016D3"/>
    <w:rsid w:val="00106A6C"/>
    <w:rsid w:val="001071DD"/>
    <w:rsid w:val="00107338"/>
    <w:rsid w:val="00107620"/>
    <w:rsid w:val="00110908"/>
    <w:rsid w:val="00110E63"/>
    <w:rsid w:val="00111F86"/>
    <w:rsid w:val="00112485"/>
    <w:rsid w:val="00112570"/>
    <w:rsid w:val="00113755"/>
    <w:rsid w:val="001219E0"/>
    <w:rsid w:val="0012485B"/>
    <w:rsid w:val="0013028C"/>
    <w:rsid w:val="00131CF0"/>
    <w:rsid w:val="00132062"/>
    <w:rsid w:val="0013287F"/>
    <w:rsid w:val="0013339B"/>
    <w:rsid w:val="0014557C"/>
    <w:rsid w:val="0014690D"/>
    <w:rsid w:val="00150DE8"/>
    <w:rsid w:val="00151DF8"/>
    <w:rsid w:val="00154218"/>
    <w:rsid w:val="001555FF"/>
    <w:rsid w:val="00161ACF"/>
    <w:rsid w:val="001624F3"/>
    <w:rsid w:val="001627FF"/>
    <w:rsid w:val="0016456F"/>
    <w:rsid w:val="00164DBA"/>
    <w:rsid w:val="00166152"/>
    <w:rsid w:val="00170F5E"/>
    <w:rsid w:val="00172191"/>
    <w:rsid w:val="00172594"/>
    <w:rsid w:val="001740E7"/>
    <w:rsid w:val="0017520F"/>
    <w:rsid w:val="00177023"/>
    <w:rsid w:val="00182013"/>
    <w:rsid w:val="001833F4"/>
    <w:rsid w:val="0018445D"/>
    <w:rsid w:val="00184EF9"/>
    <w:rsid w:val="0019157C"/>
    <w:rsid w:val="001918C8"/>
    <w:rsid w:val="001923E1"/>
    <w:rsid w:val="001A0A06"/>
    <w:rsid w:val="001A2615"/>
    <w:rsid w:val="001A5D21"/>
    <w:rsid w:val="001B0706"/>
    <w:rsid w:val="001B17D8"/>
    <w:rsid w:val="001B194E"/>
    <w:rsid w:val="001B6851"/>
    <w:rsid w:val="001C12A9"/>
    <w:rsid w:val="001C4580"/>
    <w:rsid w:val="001C5723"/>
    <w:rsid w:val="001C579C"/>
    <w:rsid w:val="001C7829"/>
    <w:rsid w:val="001D376A"/>
    <w:rsid w:val="001E046E"/>
    <w:rsid w:val="001E1370"/>
    <w:rsid w:val="001E3140"/>
    <w:rsid w:val="001E485B"/>
    <w:rsid w:val="001E73DC"/>
    <w:rsid w:val="001F1FF3"/>
    <w:rsid w:val="001F387B"/>
    <w:rsid w:val="001F3AE9"/>
    <w:rsid w:val="001F75D9"/>
    <w:rsid w:val="002008F2"/>
    <w:rsid w:val="00200BD1"/>
    <w:rsid w:val="0020164C"/>
    <w:rsid w:val="00201A9D"/>
    <w:rsid w:val="00203F97"/>
    <w:rsid w:val="00210152"/>
    <w:rsid w:val="0021756A"/>
    <w:rsid w:val="00221342"/>
    <w:rsid w:val="00221EB5"/>
    <w:rsid w:val="00223DFE"/>
    <w:rsid w:val="00225114"/>
    <w:rsid w:val="00231EA8"/>
    <w:rsid w:val="00237C73"/>
    <w:rsid w:val="00240513"/>
    <w:rsid w:val="00240CB5"/>
    <w:rsid w:val="00244222"/>
    <w:rsid w:val="00245BFA"/>
    <w:rsid w:val="00247B04"/>
    <w:rsid w:val="00251B15"/>
    <w:rsid w:val="00253059"/>
    <w:rsid w:val="002606DC"/>
    <w:rsid w:val="00263B4C"/>
    <w:rsid w:val="00270671"/>
    <w:rsid w:val="00272C17"/>
    <w:rsid w:val="0027300B"/>
    <w:rsid w:val="0027459F"/>
    <w:rsid w:val="00275D5B"/>
    <w:rsid w:val="00280889"/>
    <w:rsid w:val="00283937"/>
    <w:rsid w:val="00286015"/>
    <w:rsid w:val="00292554"/>
    <w:rsid w:val="0029264A"/>
    <w:rsid w:val="0029440C"/>
    <w:rsid w:val="00295532"/>
    <w:rsid w:val="00296D4C"/>
    <w:rsid w:val="002973C5"/>
    <w:rsid w:val="002A033A"/>
    <w:rsid w:val="002A2662"/>
    <w:rsid w:val="002A2E3B"/>
    <w:rsid w:val="002A45CB"/>
    <w:rsid w:val="002B386B"/>
    <w:rsid w:val="002B4D4F"/>
    <w:rsid w:val="002B6ADC"/>
    <w:rsid w:val="002C04F4"/>
    <w:rsid w:val="002C2BBE"/>
    <w:rsid w:val="002C4413"/>
    <w:rsid w:val="002C50FB"/>
    <w:rsid w:val="002C5796"/>
    <w:rsid w:val="002C7978"/>
    <w:rsid w:val="002D1331"/>
    <w:rsid w:val="002D2F28"/>
    <w:rsid w:val="002D78A9"/>
    <w:rsid w:val="002E326F"/>
    <w:rsid w:val="002E377A"/>
    <w:rsid w:val="002E456A"/>
    <w:rsid w:val="002E799E"/>
    <w:rsid w:val="002F0A07"/>
    <w:rsid w:val="002F26B9"/>
    <w:rsid w:val="002F28A0"/>
    <w:rsid w:val="002F3B38"/>
    <w:rsid w:val="002F49EC"/>
    <w:rsid w:val="002F7D0A"/>
    <w:rsid w:val="00300902"/>
    <w:rsid w:val="00301F9C"/>
    <w:rsid w:val="00306C85"/>
    <w:rsid w:val="00310E1C"/>
    <w:rsid w:val="0031414B"/>
    <w:rsid w:val="00314F2D"/>
    <w:rsid w:val="003151AF"/>
    <w:rsid w:val="00315B42"/>
    <w:rsid w:val="0032068E"/>
    <w:rsid w:val="00321AA0"/>
    <w:rsid w:val="00321DC4"/>
    <w:rsid w:val="00322008"/>
    <w:rsid w:val="003254A6"/>
    <w:rsid w:val="003257B0"/>
    <w:rsid w:val="00326262"/>
    <w:rsid w:val="0032786C"/>
    <w:rsid w:val="003300E4"/>
    <w:rsid w:val="003302D8"/>
    <w:rsid w:val="00330F8E"/>
    <w:rsid w:val="003335BB"/>
    <w:rsid w:val="003336C0"/>
    <w:rsid w:val="00334767"/>
    <w:rsid w:val="00335D5A"/>
    <w:rsid w:val="0033760B"/>
    <w:rsid w:val="00341D06"/>
    <w:rsid w:val="00343893"/>
    <w:rsid w:val="003472D2"/>
    <w:rsid w:val="0034753F"/>
    <w:rsid w:val="00350B30"/>
    <w:rsid w:val="00352819"/>
    <w:rsid w:val="00352F40"/>
    <w:rsid w:val="003545BD"/>
    <w:rsid w:val="00360CC6"/>
    <w:rsid w:val="00361BB2"/>
    <w:rsid w:val="00362809"/>
    <w:rsid w:val="00366D45"/>
    <w:rsid w:val="00370656"/>
    <w:rsid w:val="00370CFD"/>
    <w:rsid w:val="0037267B"/>
    <w:rsid w:val="00376313"/>
    <w:rsid w:val="00380834"/>
    <w:rsid w:val="00382ACD"/>
    <w:rsid w:val="0038435C"/>
    <w:rsid w:val="00384C1F"/>
    <w:rsid w:val="003911F9"/>
    <w:rsid w:val="003915AD"/>
    <w:rsid w:val="00392F1C"/>
    <w:rsid w:val="00393023"/>
    <w:rsid w:val="003A2EEE"/>
    <w:rsid w:val="003A3C07"/>
    <w:rsid w:val="003A3F1A"/>
    <w:rsid w:val="003B11DF"/>
    <w:rsid w:val="003B2EE2"/>
    <w:rsid w:val="003B3888"/>
    <w:rsid w:val="003C1115"/>
    <w:rsid w:val="003C24C8"/>
    <w:rsid w:val="003C5F39"/>
    <w:rsid w:val="003C6EAA"/>
    <w:rsid w:val="003D3757"/>
    <w:rsid w:val="003D3B1C"/>
    <w:rsid w:val="003D5C16"/>
    <w:rsid w:val="003E0488"/>
    <w:rsid w:val="003E0C65"/>
    <w:rsid w:val="003E1053"/>
    <w:rsid w:val="003E1413"/>
    <w:rsid w:val="003E1894"/>
    <w:rsid w:val="003E36B0"/>
    <w:rsid w:val="003E3D33"/>
    <w:rsid w:val="003E4888"/>
    <w:rsid w:val="003E58BC"/>
    <w:rsid w:val="003E6D7E"/>
    <w:rsid w:val="003F07BB"/>
    <w:rsid w:val="003F1393"/>
    <w:rsid w:val="00401DB7"/>
    <w:rsid w:val="00403421"/>
    <w:rsid w:val="004044A8"/>
    <w:rsid w:val="00405E4A"/>
    <w:rsid w:val="004061BA"/>
    <w:rsid w:val="004143C3"/>
    <w:rsid w:val="00417AC1"/>
    <w:rsid w:val="00421B89"/>
    <w:rsid w:val="00440DFF"/>
    <w:rsid w:val="00441A2C"/>
    <w:rsid w:val="00441E8D"/>
    <w:rsid w:val="004435D9"/>
    <w:rsid w:val="00447A32"/>
    <w:rsid w:val="0045133C"/>
    <w:rsid w:val="00454522"/>
    <w:rsid w:val="004610DB"/>
    <w:rsid w:val="00461DEB"/>
    <w:rsid w:val="004637FC"/>
    <w:rsid w:val="0046582E"/>
    <w:rsid w:val="00470F16"/>
    <w:rsid w:val="00471B9A"/>
    <w:rsid w:val="00473F43"/>
    <w:rsid w:val="00487CD4"/>
    <w:rsid w:val="0049456C"/>
    <w:rsid w:val="00494E83"/>
    <w:rsid w:val="004957F8"/>
    <w:rsid w:val="004975DB"/>
    <w:rsid w:val="004A094C"/>
    <w:rsid w:val="004A0C14"/>
    <w:rsid w:val="004A3084"/>
    <w:rsid w:val="004A5E4D"/>
    <w:rsid w:val="004A7148"/>
    <w:rsid w:val="004B3D7E"/>
    <w:rsid w:val="004C1417"/>
    <w:rsid w:val="004C326B"/>
    <w:rsid w:val="004C5BF4"/>
    <w:rsid w:val="004D055D"/>
    <w:rsid w:val="004D1250"/>
    <w:rsid w:val="004D43DA"/>
    <w:rsid w:val="004D48FF"/>
    <w:rsid w:val="004D4CD5"/>
    <w:rsid w:val="004D6CBF"/>
    <w:rsid w:val="004D6E5E"/>
    <w:rsid w:val="004E4E71"/>
    <w:rsid w:val="004E4E86"/>
    <w:rsid w:val="004E72A9"/>
    <w:rsid w:val="004F1FDA"/>
    <w:rsid w:val="004F3093"/>
    <w:rsid w:val="004F3F0D"/>
    <w:rsid w:val="004F6B47"/>
    <w:rsid w:val="004F7C7A"/>
    <w:rsid w:val="00500700"/>
    <w:rsid w:val="00502DD8"/>
    <w:rsid w:val="00502FEB"/>
    <w:rsid w:val="00504442"/>
    <w:rsid w:val="005125D1"/>
    <w:rsid w:val="00514D36"/>
    <w:rsid w:val="00514D43"/>
    <w:rsid w:val="00523006"/>
    <w:rsid w:val="00526251"/>
    <w:rsid w:val="00526531"/>
    <w:rsid w:val="005278BE"/>
    <w:rsid w:val="00530749"/>
    <w:rsid w:val="00531B3E"/>
    <w:rsid w:val="005346F2"/>
    <w:rsid w:val="00540FEE"/>
    <w:rsid w:val="005419E7"/>
    <w:rsid w:val="00541E5B"/>
    <w:rsid w:val="00542DDF"/>
    <w:rsid w:val="00543478"/>
    <w:rsid w:val="005438E9"/>
    <w:rsid w:val="00547946"/>
    <w:rsid w:val="00547AE6"/>
    <w:rsid w:val="005521DA"/>
    <w:rsid w:val="005524D1"/>
    <w:rsid w:val="00556B20"/>
    <w:rsid w:val="00560405"/>
    <w:rsid w:val="00565EA7"/>
    <w:rsid w:val="00566618"/>
    <w:rsid w:val="00567FEC"/>
    <w:rsid w:val="00570ED4"/>
    <w:rsid w:val="00572729"/>
    <w:rsid w:val="0057308D"/>
    <w:rsid w:val="005730B3"/>
    <w:rsid w:val="005735F9"/>
    <w:rsid w:val="00583C6C"/>
    <w:rsid w:val="00584409"/>
    <w:rsid w:val="00585170"/>
    <w:rsid w:val="00585D35"/>
    <w:rsid w:val="005904ED"/>
    <w:rsid w:val="0059327E"/>
    <w:rsid w:val="00594BBD"/>
    <w:rsid w:val="005A01A1"/>
    <w:rsid w:val="005A0508"/>
    <w:rsid w:val="005A5989"/>
    <w:rsid w:val="005A6CEC"/>
    <w:rsid w:val="005B0E39"/>
    <w:rsid w:val="005B2F36"/>
    <w:rsid w:val="005B4E36"/>
    <w:rsid w:val="005B5551"/>
    <w:rsid w:val="005C4241"/>
    <w:rsid w:val="005C569B"/>
    <w:rsid w:val="005C693B"/>
    <w:rsid w:val="005C72C8"/>
    <w:rsid w:val="005D0A0B"/>
    <w:rsid w:val="005D3BE0"/>
    <w:rsid w:val="005D464C"/>
    <w:rsid w:val="005D7F9E"/>
    <w:rsid w:val="005E16FA"/>
    <w:rsid w:val="005E16FD"/>
    <w:rsid w:val="005E397D"/>
    <w:rsid w:val="005E48E6"/>
    <w:rsid w:val="005F412E"/>
    <w:rsid w:val="005F4555"/>
    <w:rsid w:val="005F4FCA"/>
    <w:rsid w:val="005F590C"/>
    <w:rsid w:val="005F5C82"/>
    <w:rsid w:val="0060307F"/>
    <w:rsid w:val="00603A47"/>
    <w:rsid w:val="00606393"/>
    <w:rsid w:val="00611196"/>
    <w:rsid w:val="0061146D"/>
    <w:rsid w:val="0061298A"/>
    <w:rsid w:val="0061361F"/>
    <w:rsid w:val="00614C50"/>
    <w:rsid w:val="006163A4"/>
    <w:rsid w:val="00616E04"/>
    <w:rsid w:val="00617D7D"/>
    <w:rsid w:val="006218A3"/>
    <w:rsid w:val="006259F7"/>
    <w:rsid w:val="0063086E"/>
    <w:rsid w:val="006321B1"/>
    <w:rsid w:val="006336C4"/>
    <w:rsid w:val="00636AB0"/>
    <w:rsid w:val="00640AFE"/>
    <w:rsid w:val="00643982"/>
    <w:rsid w:val="00643BF2"/>
    <w:rsid w:val="00643BFC"/>
    <w:rsid w:val="00644EE2"/>
    <w:rsid w:val="00646241"/>
    <w:rsid w:val="006471D9"/>
    <w:rsid w:val="006478C3"/>
    <w:rsid w:val="00651031"/>
    <w:rsid w:val="00651033"/>
    <w:rsid w:val="00651062"/>
    <w:rsid w:val="00652B5C"/>
    <w:rsid w:val="00657DF6"/>
    <w:rsid w:val="00661B33"/>
    <w:rsid w:val="006700AD"/>
    <w:rsid w:val="006722AB"/>
    <w:rsid w:val="00674D5F"/>
    <w:rsid w:val="00675476"/>
    <w:rsid w:val="00681068"/>
    <w:rsid w:val="00682E8E"/>
    <w:rsid w:val="00683191"/>
    <w:rsid w:val="00683D16"/>
    <w:rsid w:val="00684ED3"/>
    <w:rsid w:val="00691208"/>
    <w:rsid w:val="0069281B"/>
    <w:rsid w:val="00695267"/>
    <w:rsid w:val="006A2907"/>
    <w:rsid w:val="006A5EC1"/>
    <w:rsid w:val="006A65A9"/>
    <w:rsid w:val="006B0198"/>
    <w:rsid w:val="006B210E"/>
    <w:rsid w:val="006B76B2"/>
    <w:rsid w:val="006C0150"/>
    <w:rsid w:val="006C1653"/>
    <w:rsid w:val="006C1D86"/>
    <w:rsid w:val="006C524B"/>
    <w:rsid w:val="006C597F"/>
    <w:rsid w:val="006C5D99"/>
    <w:rsid w:val="006C6C73"/>
    <w:rsid w:val="006C778A"/>
    <w:rsid w:val="006D2E13"/>
    <w:rsid w:val="006D45FA"/>
    <w:rsid w:val="006D5FB8"/>
    <w:rsid w:val="006E09DA"/>
    <w:rsid w:val="006E11A6"/>
    <w:rsid w:val="006E2BEB"/>
    <w:rsid w:val="006E2C3A"/>
    <w:rsid w:val="006E3A3E"/>
    <w:rsid w:val="006E3B2B"/>
    <w:rsid w:val="006F5DDA"/>
    <w:rsid w:val="00703C6B"/>
    <w:rsid w:val="007048FB"/>
    <w:rsid w:val="00705B47"/>
    <w:rsid w:val="00705EE6"/>
    <w:rsid w:val="00706D60"/>
    <w:rsid w:val="00713A95"/>
    <w:rsid w:val="00735EF3"/>
    <w:rsid w:val="0075498E"/>
    <w:rsid w:val="007549B9"/>
    <w:rsid w:val="007554B9"/>
    <w:rsid w:val="007572A8"/>
    <w:rsid w:val="00762842"/>
    <w:rsid w:val="007634DD"/>
    <w:rsid w:val="00764542"/>
    <w:rsid w:val="007662B4"/>
    <w:rsid w:val="00766732"/>
    <w:rsid w:val="00772FE1"/>
    <w:rsid w:val="0078022B"/>
    <w:rsid w:val="0078245F"/>
    <w:rsid w:val="007830F4"/>
    <w:rsid w:val="00784BD7"/>
    <w:rsid w:val="00786055"/>
    <w:rsid w:val="007900FB"/>
    <w:rsid w:val="0079054E"/>
    <w:rsid w:val="00794538"/>
    <w:rsid w:val="00795FF9"/>
    <w:rsid w:val="00797F57"/>
    <w:rsid w:val="007A0073"/>
    <w:rsid w:val="007A073B"/>
    <w:rsid w:val="007A0C01"/>
    <w:rsid w:val="007A15E6"/>
    <w:rsid w:val="007A22ED"/>
    <w:rsid w:val="007A301C"/>
    <w:rsid w:val="007A3E1D"/>
    <w:rsid w:val="007A7415"/>
    <w:rsid w:val="007B4705"/>
    <w:rsid w:val="007B5510"/>
    <w:rsid w:val="007B6DC8"/>
    <w:rsid w:val="007C2F66"/>
    <w:rsid w:val="007C3109"/>
    <w:rsid w:val="007C5A2D"/>
    <w:rsid w:val="007C5A65"/>
    <w:rsid w:val="007C768F"/>
    <w:rsid w:val="007D5206"/>
    <w:rsid w:val="007D5236"/>
    <w:rsid w:val="007D54AE"/>
    <w:rsid w:val="007D572D"/>
    <w:rsid w:val="007E0754"/>
    <w:rsid w:val="007E310A"/>
    <w:rsid w:val="007F1CC6"/>
    <w:rsid w:val="007F3B03"/>
    <w:rsid w:val="007F4D37"/>
    <w:rsid w:val="00800ADB"/>
    <w:rsid w:val="008036BB"/>
    <w:rsid w:val="00804C73"/>
    <w:rsid w:val="0080660C"/>
    <w:rsid w:val="008101A7"/>
    <w:rsid w:val="00810E3A"/>
    <w:rsid w:val="00811527"/>
    <w:rsid w:val="008137C6"/>
    <w:rsid w:val="008147AE"/>
    <w:rsid w:val="008200A2"/>
    <w:rsid w:val="0082354A"/>
    <w:rsid w:val="00825445"/>
    <w:rsid w:val="00832B48"/>
    <w:rsid w:val="00836876"/>
    <w:rsid w:val="00841598"/>
    <w:rsid w:val="00844642"/>
    <w:rsid w:val="00845DB0"/>
    <w:rsid w:val="00850CFF"/>
    <w:rsid w:val="008566F8"/>
    <w:rsid w:val="008600C2"/>
    <w:rsid w:val="00860A88"/>
    <w:rsid w:val="0086281E"/>
    <w:rsid w:val="00863775"/>
    <w:rsid w:val="008648AF"/>
    <w:rsid w:val="00864B08"/>
    <w:rsid w:val="00866029"/>
    <w:rsid w:val="00866ECF"/>
    <w:rsid w:val="00872180"/>
    <w:rsid w:val="008733E9"/>
    <w:rsid w:val="008862BF"/>
    <w:rsid w:val="00890D7F"/>
    <w:rsid w:val="00891342"/>
    <w:rsid w:val="00892329"/>
    <w:rsid w:val="0089264D"/>
    <w:rsid w:val="008942B5"/>
    <w:rsid w:val="00894582"/>
    <w:rsid w:val="008A24A4"/>
    <w:rsid w:val="008A5438"/>
    <w:rsid w:val="008B1882"/>
    <w:rsid w:val="008B3B27"/>
    <w:rsid w:val="008B7483"/>
    <w:rsid w:val="008D22E5"/>
    <w:rsid w:val="008D2BD9"/>
    <w:rsid w:val="008D5A8F"/>
    <w:rsid w:val="008D6AF9"/>
    <w:rsid w:val="008D7AA3"/>
    <w:rsid w:val="008D7B80"/>
    <w:rsid w:val="008E0D3B"/>
    <w:rsid w:val="008E6777"/>
    <w:rsid w:val="008F30A5"/>
    <w:rsid w:val="0090054E"/>
    <w:rsid w:val="009025F4"/>
    <w:rsid w:val="00903EC7"/>
    <w:rsid w:val="00905BAE"/>
    <w:rsid w:val="00906B14"/>
    <w:rsid w:val="009121F5"/>
    <w:rsid w:val="009127A5"/>
    <w:rsid w:val="00913F7F"/>
    <w:rsid w:val="00916100"/>
    <w:rsid w:val="009168BA"/>
    <w:rsid w:val="00921D2E"/>
    <w:rsid w:val="00922756"/>
    <w:rsid w:val="00923643"/>
    <w:rsid w:val="00924996"/>
    <w:rsid w:val="0093035B"/>
    <w:rsid w:val="00932108"/>
    <w:rsid w:val="00932769"/>
    <w:rsid w:val="0093332D"/>
    <w:rsid w:val="00942CFC"/>
    <w:rsid w:val="00942E98"/>
    <w:rsid w:val="00944A59"/>
    <w:rsid w:val="00951DDE"/>
    <w:rsid w:val="0095210C"/>
    <w:rsid w:val="009528E3"/>
    <w:rsid w:val="009546B4"/>
    <w:rsid w:val="0096048D"/>
    <w:rsid w:val="00965552"/>
    <w:rsid w:val="00970E7B"/>
    <w:rsid w:val="00971B0C"/>
    <w:rsid w:val="00973398"/>
    <w:rsid w:val="00974334"/>
    <w:rsid w:val="009751FC"/>
    <w:rsid w:val="00975CED"/>
    <w:rsid w:val="00976175"/>
    <w:rsid w:val="009771DA"/>
    <w:rsid w:val="009776E6"/>
    <w:rsid w:val="00977CEE"/>
    <w:rsid w:val="009835F5"/>
    <w:rsid w:val="0098432C"/>
    <w:rsid w:val="00985F44"/>
    <w:rsid w:val="00991B56"/>
    <w:rsid w:val="009947CD"/>
    <w:rsid w:val="009A1E53"/>
    <w:rsid w:val="009A698E"/>
    <w:rsid w:val="009A70A1"/>
    <w:rsid w:val="009A7ECA"/>
    <w:rsid w:val="009B1F02"/>
    <w:rsid w:val="009B220A"/>
    <w:rsid w:val="009B35DD"/>
    <w:rsid w:val="009B717D"/>
    <w:rsid w:val="009C1A88"/>
    <w:rsid w:val="009C2886"/>
    <w:rsid w:val="009C4786"/>
    <w:rsid w:val="009C5BB9"/>
    <w:rsid w:val="009C6F7A"/>
    <w:rsid w:val="009D4DA3"/>
    <w:rsid w:val="009D676F"/>
    <w:rsid w:val="009F0FED"/>
    <w:rsid w:val="009F25A0"/>
    <w:rsid w:val="009F4F69"/>
    <w:rsid w:val="009F78F6"/>
    <w:rsid w:val="009F7E5C"/>
    <w:rsid w:val="00A01D9C"/>
    <w:rsid w:val="00A05405"/>
    <w:rsid w:val="00A05D1B"/>
    <w:rsid w:val="00A066C5"/>
    <w:rsid w:val="00A06800"/>
    <w:rsid w:val="00A14656"/>
    <w:rsid w:val="00A15337"/>
    <w:rsid w:val="00A16333"/>
    <w:rsid w:val="00A16871"/>
    <w:rsid w:val="00A17F3B"/>
    <w:rsid w:val="00A22DEC"/>
    <w:rsid w:val="00A24A39"/>
    <w:rsid w:val="00A274D9"/>
    <w:rsid w:val="00A30282"/>
    <w:rsid w:val="00A353C5"/>
    <w:rsid w:val="00A36AAF"/>
    <w:rsid w:val="00A37159"/>
    <w:rsid w:val="00A37327"/>
    <w:rsid w:val="00A418F7"/>
    <w:rsid w:val="00A45D99"/>
    <w:rsid w:val="00A500FA"/>
    <w:rsid w:val="00A53750"/>
    <w:rsid w:val="00A54432"/>
    <w:rsid w:val="00A60E58"/>
    <w:rsid w:val="00A60F65"/>
    <w:rsid w:val="00A626D6"/>
    <w:rsid w:val="00A64966"/>
    <w:rsid w:val="00A657FA"/>
    <w:rsid w:val="00A66F55"/>
    <w:rsid w:val="00A67964"/>
    <w:rsid w:val="00A70D92"/>
    <w:rsid w:val="00A73403"/>
    <w:rsid w:val="00A75755"/>
    <w:rsid w:val="00A76C29"/>
    <w:rsid w:val="00A77A8C"/>
    <w:rsid w:val="00A815E7"/>
    <w:rsid w:val="00A85F70"/>
    <w:rsid w:val="00A943FB"/>
    <w:rsid w:val="00A9562C"/>
    <w:rsid w:val="00A96DEE"/>
    <w:rsid w:val="00A9712B"/>
    <w:rsid w:val="00AA25B6"/>
    <w:rsid w:val="00AA51B2"/>
    <w:rsid w:val="00AB3420"/>
    <w:rsid w:val="00AB35F0"/>
    <w:rsid w:val="00AC342A"/>
    <w:rsid w:val="00AC3BCB"/>
    <w:rsid w:val="00AC5047"/>
    <w:rsid w:val="00AC5635"/>
    <w:rsid w:val="00AD17C4"/>
    <w:rsid w:val="00AD1ADE"/>
    <w:rsid w:val="00AD2C69"/>
    <w:rsid w:val="00AD3939"/>
    <w:rsid w:val="00AD5561"/>
    <w:rsid w:val="00AD79AF"/>
    <w:rsid w:val="00AE03D6"/>
    <w:rsid w:val="00AE1725"/>
    <w:rsid w:val="00AE31AC"/>
    <w:rsid w:val="00AE494C"/>
    <w:rsid w:val="00AE4BCF"/>
    <w:rsid w:val="00AF1889"/>
    <w:rsid w:val="00AF6742"/>
    <w:rsid w:val="00B020D2"/>
    <w:rsid w:val="00B03BCB"/>
    <w:rsid w:val="00B068DB"/>
    <w:rsid w:val="00B077D1"/>
    <w:rsid w:val="00B079B7"/>
    <w:rsid w:val="00B14E3D"/>
    <w:rsid w:val="00B160BB"/>
    <w:rsid w:val="00B17AA5"/>
    <w:rsid w:val="00B22556"/>
    <w:rsid w:val="00B2331D"/>
    <w:rsid w:val="00B24C5B"/>
    <w:rsid w:val="00B43F47"/>
    <w:rsid w:val="00B47BCE"/>
    <w:rsid w:val="00B62729"/>
    <w:rsid w:val="00B636DC"/>
    <w:rsid w:val="00B64D78"/>
    <w:rsid w:val="00B65F34"/>
    <w:rsid w:val="00B67631"/>
    <w:rsid w:val="00B73FDC"/>
    <w:rsid w:val="00B73FE8"/>
    <w:rsid w:val="00B75046"/>
    <w:rsid w:val="00B75168"/>
    <w:rsid w:val="00B8155D"/>
    <w:rsid w:val="00B826DC"/>
    <w:rsid w:val="00B864D7"/>
    <w:rsid w:val="00B8750A"/>
    <w:rsid w:val="00B877F7"/>
    <w:rsid w:val="00B87D22"/>
    <w:rsid w:val="00B87D73"/>
    <w:rsid w:val="00B91A09"/>
    <w:rsid w:val="00B930A5"/>
    <w:rsid w:val="00B94523"/>
    <w:rsid w:val="00B96CDE"/>
    <w:rsid w:val="00BB113B"/>
    <w:rsid w:val="00BB49D9"/>
    <w:rsid w:val="00BD014F"/>
    <w:rsid w:val="00BD214C"/>
    <w:rsid w:val="00BD44D4"/>
    <w:rsid w:val="00BD4D1C"/>
    <w:rsid w:val="00BD51FD"/>
    <w:rsid w:val="00BD66C5"/>
    <w:rsid w:val="00BE403C"/>
    <w:rsid w:val="00BE46E9"/>
    <w:rsid w:val="00BE739A"/>
    <w:rsid w:val="00BF1C2B"/>
    <w:rsid w:val="00BF474D"/>
    <w:rsid w:val="00C01412"/>
    <w:rsid w:val="00C02AC1"/>
    <w:rsid w:val="00C04D99"/>
    <w:rsid w:val="00C077CA"/>
    <w:rsid w:val="00C11AC5"/>
    <w:rsid w:val="00C142D8"/>
    <w:rsid w:val="00C1512D"/>
    <w:rsid w:val="00C177B2"/>
    <w:rsid w:val="00C21231"/>
    <w:rsid w:val="00C21FCE"/>
    <w:rsid w:val="00C246B8"/>
    <w:rsid w:val="00C252AC"/>
    <w:rsid w:val="00C26190"/>
    <w:rsid w:val="00C359DE"/>
    <w:rsid w:val="00C376BC"/>
    <w:rsid w:val="00C376D1"/>
    <w:rsid w:val="00C37D73"/>
    <w:rsid w:val="00C461BE"/>
    <w:rsid w:val="00C47308"/>
    <w:rsid w:val="00C50411"/>
    <w:rsid w:val="00C52302"/>
    <w:rsid w:val="00C529BE"/>
    <w:rsid w:val="00C55450"/>
    <w:rsid w:val="00C619F1"/>
    <w:rsid w:val="00C621BE"/>
    <w:rsid w:val="00C72656"/>
    <w:rsid w:val="00C74593"/>
    <w:rsid w:val="00C80CB3"/>
    <w:rsid w:val="00C814AE"/>
    <w:rsid w:val="00C90F63"/>
    <w:rsid w:val="00C91FAB"/>
    <w:rsid w:val="00C93B6D"/>
    <w:rsid w:val="00C94260"/>
    <w:rsid w:val="00CA18E6"/>
    <w:rsid w:val="00CA2280"/>
    <w:rsid w:val="00CA3123"/>
    <w:rsid w:val="00CA7DC1"/>
    <w:rsid w:val="00CB2559"/>
    <w:rsid w:val="00CB2774"/>
    <w:rsid w:val="00CB7A71"/>
    <w:rsid w:val="00CB7BE0"/>
    <w:rsid w:val="00CC0DCC"/>
    <w:rsid w:val="00CC2EF0"/>
    <w:rsid w:val="00CC37BC"/>
    <w:rsid w:val="00CC5057"/>
    <w:rsid w:val="00CC6798"/>
    <w:rsid w:val="00CD2EBE"/>
    <w:rsid w:val="00CD36CE"/>
    <w:rsid w:val="00CD3C11"/>
    <w:rsid w:val="00CD4ABE"/>
    <w:rsid w:val="00CD5B04"/>
    <w:rsid w:val="00CD5E2E"/>
    <w:rsid w:val="00CD6554"/>
    <w:rsid w:val="00CE066E"/>
    <w:rsid w:val="00CF0AE0"/>
    <w:rsid w:val="00CF1331"/>
    <w:rsid w:val="00CF24E2"/>
    <w:rsid w:val="00CF4446"/>
    <w:rsid w:val="00CF52B3"/>
    <w:rsid w:val="00CF550B"/>
    <w:rsid w:val="00D03AE7"/>
    <w:rsid w:val="00D04207"/>
    <w:rsid w:val="00D101EB"/>
    <w:rsid w:val="00D1386A"/>
    <w:rsid w:val="00D14007"/>
    <w:rsid w:val="00D14D88"/>
    <w:rsid w:val="00D22AA2"/>
    <w:rsid w:val="00D23240"/>
    <w:rsid w:val="00D233E5"/>
    <w:rsid w:val="00D36604"/>
    <w:rsid w:val="00D36C18"/>
    <w:rsid w:val="00D4059D"/>
    <w:rsid w:val="00D41439"/>
    <w:rsid w:val="00D4325B"/>
    <w:rsid w:val="00D4477F"/>
    <w:rsid w:val="00D51BC8"/>
    <w:rsid w:val="00D526D5"/>
    <w:rsid w:val="00D549FB"/>
    <w:rsid w:val="00D5617C"/>
    <w:rsid w:val="00D56794"/>
    <w:rsid w:val="00D60799"/>
    <w:rsid w:val="00D7115E"/>
    <w:rsid w:val="00D73158"/>
    <w:rsid w:val="00D7584F"/>
    <w:rsid w:val="00D75B36"/>
    <w:rsid w:val="00D75D0A"/>
    <w:rsid w:val="00D761B3"/>
    <w:rsid w:val="00D76257"/>
    <w:rsid w:val="00D82BF5"/>
    <w:rsid w:val="00D85F99"/>
    <w:rsid w:val="00D86D05"/>
    <w:rsid w:val="00D91548"/>
    <w:rsid w:val="00D9507A"/>
    <w:rsid w:val="00D950D6"/>
    <w:rsid w:val="00D96A0F"/>
    <w:rsid w:val="00D97C31"/>
    <w:rsid w:val="00DA033B"/>
    <w:rsid w:val="00DA2618"/>
    <w:rsid w:val="00DA2CB7"/>
    <w:rsid w:val="00DA47D1"/>
    <w:rsid w:val="00DA49E9"/>
    <w:rsid w:val="00DA7449"/>
    <w:rsid w:val="00DA7744"/>
    <w:rsid w:val="00DB21FA"/>
    <w:rsid w:val="00DB2F7B"/>
    <w:rsid w:val="00DB544E"/>
    <w:rsid w:val="00DB78CF"/>
    <w:rsid w:val="00DC2811"/>
    <w:rsid w:val="00DC5107"/>
    <w:rsid w:val="00DC642C"/>
    <w:rsid w:val="00DC65A4"/>
    <w:rsid w:val="00DD025E"/>
    <w:rsid w:val="00DD4873"/>
    <w:rsid w:val="00DD5BAA"/>
    <w:rsid w:val="00DD60FE"/>
    <w:rsid w:val="00DE160E"/>
    <w:rsid w:val="00DE1D7C"/>
    <w:rsid w:val="00DF3E11"/>
    <w:rsid w:val="00DF52B0"/>
    <w:rsid w:val="00E03689"/>
    <w:rsid w:val="00E11DE3"/>
    <w:rsid w:val="00E153DB"/>
    <w:rsid w:val="00E16488"/>
    <w:rsid w:val="00E17244"/>
    <w:rsid w:val="00E220F0"/>
    <w:rsid w:val="00E24EF7"/>
    <w:rsid w:val="00E2723D"/>
    <w:rsid w:val="00E27C79"/>
    <w:rsid w:val="00E31A0F"/>
    <w:rsid w:val="00E31C15"/>
    <w:rsid w:val="00E333E6"/>
    <w:rsid w:val="00E34787"/>
    <w:rsid w:val="00E432E8"/>
    <w:rsid w:val="00E43C2A"/>
    <w:rsid w:val="00E45788"/>
    <w:rsid w:val="00E51C5B"/>
    <w:rsid w:val="00E56989"/>
    <w:rsid w:val="00E56F2E"/>
    <w:rsid w:val="00E64168"/>
    <w:rsid w:val="00E64262"/>
    <w:rsid w:val="00E67DE8"/>
    <w:rsid w:val="00E71604"/>
    <w:rsid w:val="00E7206D"/>
    <w:rsid w:val="00E72503"/>
    <w:rsid w:val="00E74E55"/>
    <w:rsid w:val="00E80E94"/>
    <w:rsid w:val="00E827E6"/>
    <w:rsid w:val="00E82E3C"/>
    <w:rsid w:val="00E85AED"/>
    <w:rsid w:val="00E85D45"/>
    <w:rsid w:val="00E86DE8"/>
    <w:rsid w:val="00EA110B"/>
    <w:rsid w:val="00EA6FA6"/>
    <w:rsid w:val="00EA7627"/>
    <w:rsid w:val="00EB0B3C"/>
    <w:rsid w:val="00EB0D4D"/>
    <w:rsid w:val="00EB5E6E"/>
    <w:rsid w:val="00EB606C"/>
    <w:rsid w:val="00EC0F0F"/>
    <w:rsid w:val="00EC1396"/>
    <w:rsid w:val="00EC1461"/>
    <w:rsid w:val="00EC1E23"/>
    <w:rsid w:val="00EC46C5"/>
    <w:rsid w:val="00ED1450"/>
    <w:rsid w:val="00ED316D"/>
    <w:rsid w:val="00ED5DEE"/>
    <w:rsid w:val="00EE00C0"/>
    <w:rsid w:val="00EE0BB3"/>
    <w:rsid w:val="00EE1208"/>
    <w:rsid w:val="00EE1D8D"/>
    <w:rsid w:val="00EE3674"/>
    <w:rsid w:val="00EE522D"/>
    <w:rsid w:val="00EE52F5"/>
    <w:rsid w:val="00EF01EE"/>
    <w:rsid w:val="00EF334F"/>
    <w:rsid w:val="00EF3B46"/>
    <w:rsid w:val="00EF7090"/>
    <w:rsid w:val="00F01815"/>
    <w:rsid w:val="00F03CB7"/>
    <w:rsid w:val="00F111D5"/>
    <w:rsid w:val="00F1198B"/>
    <w:rsid w:val="00F11C89"/>
    <w:rsid w:val="00F21172"/>
    <w:rsid w:val="00F22E59"/>
    <w:rsid w:val="00F246E9"/>
    <w:rsid w:val="00F26F5A"/>
    <w:rsid w:val="00F30235"/>
    <w:rsid w:val="00F31316"/>
    <w:rsid w:val="00F320F2"/>
    <w:rsid w:val="00F32E72"/>
    <w:rsid w:val="00F42257"/>
    <w:rsid w:val="00F4317D"/>
    <w:rsid w:val="00F43583"/>
    <w:rsid w:val="00F43C24"/>
    <w:rsid w:val="00F4493B"/>
    <w:rsid w:val="00F4493C"/>
    <w:rsid w:val="00F467F4"/>
    <w:rsid w:val="00F46AD1"/>
    <w:rsid w:val="00F508AC"/>
    <w:rsid w:val="00F53A34"/>
    <w:rsid w:val="00F54873"/>
    <w:rsid w:val="00F54DD1"/>
    <w:rsid w:val="00F5652C"/>
    <w:rsid w:val="00F5776F"/>
    <w:rsid w:val="00F62438"/>
    <w:rsid w:val="00F66D43"/>
    <w:rsid w:val="00F71A97"/>
    <w:rsid w:val="00F74FCC"/>
    <w:rsid w:val="00F757C3"/>
    <w:rsid w:val="00F760B9"/>
    <w:rsid w:val="00F76B32"/>
    <w:rsid w:val="00F77EAB"/>
    <w:rsid w:val="00F9060D"/>
    <w:rsid w:val="00F90B59"/>
    <w:rsid w:val="00F91A4C"/>
    <w:rsid w:val="00F936CF"/>
    <w:rsid w:val="00F93886"/>
    <w:rsid w:val="00F94158"/>
    <w:rsid w:val="00F95A21"/>
    <w:rsid w:val="00F96802"/>
    <w:rsid w:val="00F978CB"/>
    <w:rsid w:val="00FA0248"/>
    <w:rsid w:val="00FA1667"/>
    <w:rsid w:val="00FA1BDF"/>
    <w:rsid w:val="00FA7AD2"/>
    <w:rsid w:val="00FB259B"/>
    <w:rsid w:val="00FB6A5E"/>
    <w:rsid w:val="00FC4527"/>
    <w:rsid w:val="00FC466B"/>
    <w:rsid w:val="00FC4F84"/>
    <w:rsid w:val="00FC5503"/>
    <w:rsid w:val="00FD0BC2"/>
    <w:rsid w:val="00FD3010"/>
    <w:rsid w:val="00FD773F"/>
    <w:rsid w:val="00FF2974"/>
    <w:rsid w:val="00FF3239"/>
    <w:rsid w:val="00FF7F0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7B0"/>
    <w:rPr>
      <w:sz w:val="24"/>
      <w:szCs w:val="24"/>
      <w:lang w:eastAsia="zh-CN"/>
    </w:rPr>
  </w:style>
  <w:style w:type="paragraph" w:styleId="2">
    <w:name w:val="heading 2"/>
    <w:basedOn w:val="a"/>
    <w:next w:val="a"/>
    <w:link w:val="20"/>
    <w:uiPriority w:val="99"/>
    <w:qFormat/>
    <w:rsid w:val="00F42257"/>
    <w:pPr>
      <w:keepNext/>
      <w:keepLines/>
      <w:spacing w:before="200"/>
      <w:outlineLvl w:val="1"/>
    </w:pPr>
    <w:rPr>
      <w:rFonts w:ascii="Cambria" w:hAnsi="Cambria"/>
      <w:b/>
      <w:color w:val="4F81BD"/>
      <w:sz w:val="26"/>
      <w:szCs w:val="20"/>
    </w:rPr>
  </w:style>
  <w:style w:type="paragraph" w:styleId="3">
    <w:name w:val="heading 3"/>
    <w:basedOn w:val="a"/>
    <w:next w:val="a"/>
    <w:link w:val="30"/>
    <w:uiPriority w:val="99"/>
    <w:qFormat/>
    <w:rsid w:val="000F59AD"/>
    <w:pPr>
      <w:keepNext/>
      <w:spacing w:before="240" w:after="60"/>
      <w:outlineLvl w:val="2"/>
    </w:pPr>
    <w:rPr>
      <w:rFonts w:ascii="Cambria" w:hAnsi="Cambria"/>
      <w:b/>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F42257"/>
    <w:rPr>
      <w:rFonts w:ascii="Cambria" w:hAnsi="Cambria"/>
      <w:b/>
      <w:color w:val="4F81BD"/>
      <w:sz w:val="26"/>
      <w:lang w:eastAsia="zh-CN"/>
    </w:rPr>
  </w:style>
  <w:style w:type="character" w:customStyle="1" w:styleId="30">
    <w:name w:val="Заголовок 3 Знак"/>
    <w:basedOn w:val="a0"/>
    <w:link w:val="3"/>
    <w:uiPriority w:val="99"/>
    <w:semiHidden/>
    <w:locked/>
    <w:rsid w:val="008D2BD9"/>
    <w:rPr>
      <w:rFonts w:ascii="Cambria" w:hAnsi="Cambria"/>
      <w:b/>
      <w:sz w:val="26"/>
      <w:lang w:eastAsia="zh-CN"/>
    </w:rPr>
  </w:style>
  <w:style w:type="paragraph" w:styleId="a3">
    <w:name w:val="List Paragraph"/>
    <w:basedOn w:val="a"/>
    <w:uiPriority w:val="99"/>
    <w:qFormat/>
    <w:rsid w:val="00903EC7"/>
    <w:pPr>
      <w:ind w:left="720"/>
      <w:contextualSpacing/>
    </w:pPr>
  </w:style>
  <w:style w:type="paragraph" w:customStyle="1" w:styleId="Default">
    <w:name w:val="Default"/>
    <w:uiPriority w:val="99"/>
    <w:rsid w:val="00384C1F"/>
    <w:pPr>
      <w:autoSpaceDE w:val="0"/>
      <w:autoSpaceDN w:val="0"/>
      <w:adjustRightInd w:val="0"/>
    </w:pPr>
    <w:rPr>
      <w:color w:val="000000"/>
      <w:sz w:val="24"/>
      <w:szCs w:val="24"/>
      <w:lang w:eastAsia="en-US"/>
    </w:rPr>
  </w:style>
  <w:style w:type="table" w:styleId="a4">
    <w:name w:val="Table Grid"/>
    <w:basedOn w:val="a1"/>
    <w:uiPriority w:val="99"/>
    <w:rsid w:val="008942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rsid w:val="003E1053"/>
    <w:pPr>
      <w:tabs>
        <w:tab w:val="center" w:pos="4677"/>
        <w:tab w:val="right" w:pos="9355"/>
      </w:tabs>
    </w:pPr>
    <w:rPr>
      <w:szCs w:val="20"/>
    </w:rPr>
  </w:style>
  <w:style w:type="character" w:customStyle="1" w:styleId="a6">
    <w:name w:val="Верхний колонтитул Знак"/>
    <w:basedOn w:val="a0"/>
    <w:link w:val="a5"/>
    <w:uiPriority w:val="99"/>
    <w:semiHidden/>
    <w:locked/>
    <w:rsid w:val="003E1053"/>
    <w:rPr>
      <w:sz w:val="24"/>
      <w:lang w:eastAsia="zh-CN"/>
    </w:rPr>
  </w:style>
  <w:style w:type="paragraph" w:styleId="a7">
    <w:name w:val="footer"/>
    <w:basedOn w:val="a"/>
    <w:link w:val="a8"/>
    <w:uiPriority w:val="99"/>
    <w:rsid w:val="003E1053"/>
    <w:pPr>
      <w:tabs>
        <w:tab w:val="center" w:pos="4677"/>
        <w:tab w:val="right" w:pos="9355"/>
      </w:tabs>
    </w:pPr>
    <w:rPr>
      <w:szCs w:val="20"/>
    </w:rPr>
  </w:style>
  <w:style w:type="character" w:customStyle="1" w:styleId="a8">
    <w:name w:val="Нижний колонтитул Знак"/>
    <w:basedOn w:val="a0"/>
    <w:link w:val="a7"/>
    <w:uiPriority w:val="99"/>
    <w:semiHidden/>
    <w:locked/>
    <w:rsid w:val="003E1053"/>
    <w:rPr>
      <w:sz w:val="24"/>
      <w:lang w:eastAsia="zh-CN"/>
    </w:rPr>
  </w:style>
  <w:style w:type="paragraph" w:styleId="a9">
    <w:name w:val="No Spacing"/>
    <w:uiPriority w:val="99"/>
    <w:qFormat/>
    <w:rsid w:val="00EC1E23"/>
    <w:rPr>
      <w:rFonts w:ascii="Calibri" w:eastAsia="Times New Roman" w:hAnsi="Calibri"/>
      <w:sz w:val="22"/>
      <w:szCs w:val="22"/>
    </w:rPr>
  </w:style>
  <w:style w:type="paragraph" w:styleId="aa">
    <w:name w:val="Normal (Web)"/>
    <w:basedOn w:val="a"/>
    <w:uiPriority w:val="99"/>
    <w:rsid w:val="0078022B"/>
    <w:pPr>
      <w:spacing w:before="100" w:beforeAutospacing="1" w:after="100" w:afterAutospacing="1"/>
    </w:pPr>
    <w:rPr>
      <w:rFonts w:eastAsia="Times New Roman"/>
      <w:lang w:eastAsia="ru-RU"/>
    </w:rPr>
  </w:style>
  <w:style w:type="paragraph" w:styleId="ab">
    <w:name w:val="Body Text"/>
    <w:basedOn w:val="a"/>
    <w:link w:val="ac"/>
    <w:uiPriority w:val="99"/>
    <w:rsid w:val="00810E3A"/>
    <w:pPr>
      <w:suppressAutoHyphens/>
      <w:spacing w:after="120"/>
    </w:pPr>
    <w:rPr>
      <w:szCs w:val="20"/>
    </w:rPr>
  </w:style>
  <w:style w:type="character" w:customStyle="1" w:styleId="ac">
    <w:name w:val="Основной текст Знак"/>
    <w:basedOn w:val="a0"/>
    <w:link w:val="ab"/>
    <w:uiPriority w:val="99"/>
    <w:semiHidden/>
    <w:locked/>
    <w:rsid w:val="008D2BD9"/>
    <w:rPr>
      <w:sz w:val="24"/>
      <w:lang w:eastAsia="zh-CN"/>
    </w:rPr>
  </w:style>
  <w:style w:type="paragraph" w:customStyle="1" w:styleId="ad">
    <w:name w:val="Стиль"/>
    <w:basedOn w:val="a"/>
    <w:uiPriority w:val="99"/>
    <w:rsid w:val="00892329"/>
    <w:pPr>
      <w:spacing w:after="160" w:line="240" w:lineRule="exact"/>
    </w:pPr>
    <w:rPr>
      <w:rFonts w:ascii="Verdana" w:eastAsia="Times New Roman" w:hAnsi="Verdana" w:cs="Verdana"/>
      <w:sz w:val="20"/>
      <w:szCs w:val="20"/>
      <w:lang w:val="en-US" w:eastAsia="en-US"/>
    </w:rPr>
  </w:style>
  <w:style w:type="paragraph" w:styleId="ae">
    <w:name w:val="Title"/>
    <w:basedOn w:val="a"/>
    <w:link w:val="af"/>
    <w:uiPriority w:val="99"/>
    <w:qFormat/>
    <w:rsid w:val="00892329"/>
    <w:pPr>
      <w:widowControl w:val="0"/>
      <w:jc w:val="center"/>
    </w:pPr>
    <w:rPr>
      <w:rFonts w:ascii="Cambria" w:hAnsi="Cambria"/>
      <w:b/>
      <w:kern w:val="28"/>
      <w:sz w:val="32"/>
      <w:szCs w:val="20"/>
    </w:rPr>
  </w:style>
  <w:style w:type="character" w:customStyle="1" w:styleId="af">
    <w:name w:val="Название Знак"/>
    <w:basedOn w:val="a0"/>
    <w:link w:val="ae"/>
    <w:uiPriority w:val="99"/>
    <w:locked/>
    <w:rsid w:val="008D2BD9"/>
    <w:rPr>
      <w:rFonts w:ascii="Cambria" w:hAnsi="Cambria"/>
      <w:b/>
      <w:kern w:val="28"/>
      <w:sz w:val="32"/>
      <w:lang w:eastAsia="zh-CN"/>
    </w:rPr>
  </w:style>
  <w:style w:type="paragraph" w:customStyle="1" w:styleId="af0">
    <w:name w:val="Знак Знак Знак Знак Знак Знак Знак Знак Знак Знак Знак Знак"/>
    <w:basedOn w:val="a"/>
    <w:uiPriority w:val="99"/>
    <w:rsid w:val="00892329"/>
    <w:rPr>
      <w:rFonts w:ascii="Verdana" w:eastAsia="Times New Roman" w:hAnsi="Verdana" w:cs="Verdana"/>
      <w:sz w:val="20"/>
      <w:szCs w:val="20"/>
      <w:lang w:val="en-US" w:eastAsia="en-US"/>
    </w:rPr>
  </w:style>
  <w:style w:type="character" w:customStyle="1" w:styleId="st42">
    <w:name w:val="st42"/>
    <w:uiPriority w:val="99"/>
    <w:rsid w:val="00892329"/>
    <w:rPr>
      <w:rFonts w:ascii="Times New Roman" w:hAnsi="Times New Roman"/>
      <w:color w:val="000000"/>
    </w:rPr>
  </w:style>
  <w:style w:type="paragraph" w:customStyle="1" w:styleId="af1">
    <w:name w:val="Знак Знак"/>
    <w:basedOn w:val="a"/>
    <w:uiPriority w:val="99"/>
    <w:rsid w:val="00401DB7"/>
    <w:pPr>
      <w:spacing w:after="160" w:line="240" w:lineRule="exact"/>
    </w:pPr>
    <w:rPr>
      <w:rFonts w:ascii="Verdana" w:eastAsia="Times New Roman" w:hAnsi="Verdana" w:cs="Verdana"/>
      <w:sz w:val="20"/>
      <w:szCs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Знак Знак Знак Знак"/>
    <w:basedOn w:val="a"/>
    <w:uiPriority w:val="99"/>
    <w:rsid w:val="00F4493B"/>
    <w:rPr>
      <w:rFonts w:ascii="Verdana" w:eastAsia="Times New Roman" w:hAnsi="Verdana" w:cs="Verdana"/>
      <w:sz w:val="20"/>
      <w:szCs w:val="20"/>
      <w:lang w:val="en-US" w:eastAsia="en-US"/>
    </w:rPr>
  </w:style>
  <w:style w:type="paragraph" w:styleId="af2">
    <w:name w:val="Balloon Text"/>
    <w:basedOn w:val="a"/>
    <w:link w:val="af3"/>
    <w:uiPriority w:val="99"/>
    <w:rsid w:val="00514D43"/>
    <w:rPr>
      <w:rFonts w:ascii="Segoe UI" w:hAnsi="Segoe UI"/>
      <w:sz w:val="18"/>
      <w:szCs w:val="20"/>
    </w:rPr>
  </w:style>
  <w:style w:type="character" w:customStyle="1" w:styleId="af3">
    <w:name w:val="Текст выноски Знак"/>
    <w:basedOn w:val="a0"/>
    <w:link w:val="af2"/>
    <w:uiPriority w:val="99"/>
    <w:locked/>
    <w:rsid w:val="00514D43"/>
    <w:rPr>
      <w:rFonts w:ascii="Segoe UI" w:hAnsi="Segoe UI"/>
      <w:sz w:val="18"/>
      <w:lang w:val="ru-RU" w:eastAsia="zh-CN"/>
    </w:rPr>
  </w:style>
  <w:style w:type="character" w:styleId="af4">
    <w:name w:val="Hyperlink"/>
    <w:basedOn w:val="a0"/>
    <w:uiPriority w:val="99"/>
    <w:rsid w:val="00526531"/>
    <w:rPr>
      <w:rFonts w:cs="Times New Roman"/>
      <w:color w:val="0000FF"/>
      <w:u w:val="single"/>
    </w:rPr>
  </w:style>
  <w:style w:type="paragraph" w:styleId="31">
    <w:name w:val="Body Text Indent 3"/>
    <w:basedOn w:val="a"/>
    <w:link w:val="32"/>
    <w:uiPriority w:val="99"/>
    <w:rsid w:val="00526531"/>
    <w:pPr>
      <w:spacing w:after="120"/>
      <w:ind w:left="283"/>
    </w:pPr>
    <w:rPr>
      <w:rFonts w:eastAsia="Times New Roman"/>
      <w:sz w:val="16"/>
      <w:szCs w:val="20"/>
      <w:lang w:eastAsia="ru-RU"/>
    </w:rPr>
  </w:style>
  <w:style w:type="character" w:customStyle="1" w:styleId="32">
    <w:name w:val="Основной текст с отступом 3 Знак"/>
    <w:basedOn w:val="a0"/>
    <w:link w:val="31"/>
    <w:uiPriority w:val="99"/>
    <w:locked/>
    <w:rsid w:val="00526531"/>
    <w:rPr>
      <w:rFonts w:eastAsia="Times New Roman"/>
      <w:sz w:val="16"/>
      <w:lang w:val="ru-RU" w:eastAsia="ru-RU"/>
    </w:rPr>
  </w:style>
  <w:style w:type="character" w:customStyle="1" w:styleId="hps">
    <w:name w:val="hps"/>
    <w:uiPriority w:val="99"/>
    <w:rsid w:val="00526531"/>
  </w:style>
  <w:style w:type="character" w:styleId="af5">
    <w:name w:val="page number"/>
    <w:basedOn w:val="a0"/>
    <w:uiPriority w:val="99"/>
    <w:rsid w:val="00526531"/>
    <w:rPr>
      <w:rFonts w:cs="Times New Roman"/>
    </w:rPr>
  </w:style>
  <w:style w:type="paragraph" w:customStyle="1" w:styleId="ListParagraph1">
    <w:name w:val="List Paragraph1"/>
    <w:basedOn w:val="a"/>
    <w:uiPriority w:val="99"/>
    <w:rsid w:val="00F4317D"/>
    <w:pPr>
      <w:suppressAutoHyphens/>
      <w:ind w:left="720"/>
    </w:pPr>
    <w:rPr>
      <w:lang w:val="uk-UA" w:eastAsia="ar-SA"/>
    </w:rPr>
  </w:style>
  <w:style w:type="paragraph" w:customStyle="1" w:styleId="1">
    <w:name w:val="Абзац списка1"/>
    <w:basedOn w:val="a"/>
    <w:uiPriority w:val="99"/>
    <w:rsid w:val="009A698E"/>
    <w:pPr>
      <w:suppressAutoHyphens/>
      <w:ind w:left="720"/>
    </w:pPr>
    <w:rPr>
      <w:lang w:val="uk-UA" w:eastAsia="ar-SA"/>
    </w:rPr>
  </w:style>
  <w:style w:type="paragraph" w:customStyle="1" w:styleId="21">
    <w:name w:val="Абзац списка2"/>
    <w:basedOn w:val="a"/>
    <w:uiPriority w:val="99"/>
    <w:rsid w:val="00A24A39"/>
    <w:pPr>
      <w:ind w:left="720"/>
      <w:contextualSpacing/>
    </w:pPr>
    <w:rPr>
      <w:rFonts w:eastAsia="Times New Roman"/>
    </w:rPr>
  </w:style>
  <w:style w:type="paragraph" w:customStyle="1" w:styleId="33">
    <w:name w:val="Абзац списка3"/>
    <w:basedOn w:val="a"/>
    <w:uiPriority w:val="99"/>
    <w:rsid w:val="004A0C14"/>
    <w:pPr>
      <w:suppressAutoHyphens/>
      <w:ind w:left="720"/>
    </w:pPr>
    <w:rPr>
      <w:lang w:val="uk-UA" w:eastAsia="ar-SA"/>
    </w:rPr>
  </w:style>
</w:styles>
</file>

<file path=word/webSettings.xml><?xml version="1.0" encoding="utf-8"?>
<w:webSettings xmlns:r="http://schemas.openxmlformats.org/officeDocument/2006/relationships" xmlns:w="http://schemas.openxmlformats.org/wordprocessingml/2006/main">
  <w:divs>
    <w:div w:id="1892114928">
      <w:marLeft w:val="0"/>
      <w:marRight w:val="0"/>
      <w:marTop w:val="0"/>
      <w:marBottom w:val="0"/>
      <w:divBdr>
        <w:top w:val="none" w:sz="0" w:space="0" w:color="auto"/>
        <w:left w:val="none" w:sz="0" w:space="0" w:color="auto"/>
        <w:bottom w:val="none" w:sz="0" w:space="0" w:color="auto"/>
        <w:right w:val="none" w:sz="0" w:space="0" w:color="auto"/>
      </w:divBdr>
    </w:div>
    <w:div w:id="1892114929">
      <w:marLeft w:val="0"/>
      <w:marRight w:val="0"/>
      <w:marTop w:val="0"/>
      <w:marBottom w:val="0"/>
      <w:divBdr>
        <w:top w:val="none" w:sz="0" w:space="0" w:color="auto"/>
        <w:left w:val="none" w:sz="0" w:space="0" w:color="auto"/>
        <w:bottom w:val="none" w:sz="0" w:space="0" w:color="auto"/>
        <w:right w:val="none" w:sz="0" w:space="0" w:color="auto"/>
      </w:divBdr>
    </w:div>
    <w:div w:id="1892114930">
      <w:marLeft w:val="0"/>
      <w:marRight w:val="0"/>
      <w:marTop w:val="0"/>
      <w:marBottom w:val="0"/>
      <w:divBdr>
        <w:top w:val="none" w:sz="0" w:space="0" w:color="auto"/>
        <w:left w:val="none" w:sz="0" w:space="0" w:color="auto"/>
        <w:bottom w:val="none" w:sz="0" w:space="0" w:color="auto"/>
        <w:right w:val="none" w:sz="0" w:space="0" w:color="auto"/>
      </w:divBdr>
    </w:div>
    <w:div w:id="1892114931">
      <w:marLeft w:val="0"/>
      <w:marRight w:val="0"/>
      <w:marTop w:val="0"/>
      <w:marBottom w:val="0"/>
      <w:divBdr>
        <w:top w:val="none" w:sz="0" w:space="0" w:color="auto"/>
        <w:left w:val="none" w:sz="0" w:space="0" w:color="auto"/>
        <w:bottom w:val="none" w:sz="0" w:space="0" w:color="auto"/>
        <w:right w:val="none" w:sz="0" w:space="0" w:color="auto"/>
      </w:divBdr>
    </w:div>
    <w:div w:id="1892114932">
      <w:marLeft w:val="0"/>
      <w:marRight w:val="0"/>
      <w:marTop w:val="0"/>
      <w:marBottom w:val="0"/>
      <w:divBdr>
        <w:top w:val="none" w:sz="0" w:space="0" w:color="auto"/>
        <w:left w:val="none" w:sz="0" w:space="0" w:color="auto"/>
        <w:bottom w:val="none" w:sz="0" w:space="0" w:color="auto"/>
        <w:right w:val="none" w:sz="0" w:space="0" w:color="auto"/>
      </w:divBdr>
    </w:div>
    <w:div w:id="1892114933">
      <w:marLeft w:val="0"/>
      <w:marRight w:val="0"/>
      <w:marTop w:val="0"/>
      <w:marBottom w:val="0"/>
      <w:divBdr>
        <w:top w:val="none" w:sz="0" w:space="0" w:color="auto"/>
        <w:left w:val="none" w:sz="0" w:space="0" w:color="auto"/>
        <w:bottom w:val="none" w:sz="0" w:space="0" w:color="auto"/>
        <w:right w:val="none" w:sz="0" w:space="0" w:color="auto"/>
      </w:divBdr>
    </w:div>
    <w:div w:id="1892114934">
      <w:marLeft w:val="0"/>
      <w:marRight w:val="0"/>
      <w:marTop w:val="0"/>
      <w:marBottom w:val="0"/>
      <w:divBdr>
        <w:top w:val="none" w:sz="0" w:space="0" w:color="auto"/>
        <w:left w:val="none" w:sz="0" w:space="0" w:color="auto"/>
        <w:bottom w:val="none" w:sz="0" w:space="0" w:color="auto"/>
        <w:right w:val="none" w:sz="0" w:space="0" w:color="auto"/>
      </w:divBdr>
    </w:div>
    <w:div w:id="1892114935">
      <w:marLeft w:val="0"/>
      <w:marRight w:val="0"/>
      <w:marTop w:val="0"/>
      <w:marBottom w:val="0"/>
      <w:divBdr>
        <w:top w:val="none" w:sz="0" w:space="0" w:color="auto"/>
        <w:left w:val="none" w:sz="0" w:space="0" w:color="auto"/>
        <w:bottom w:val="none" w:sz="0" w:space="0" w:color="auto"/>
        <w:right w:val="none" w:sz="0" w:space="0" w:color="auto"/>
      </w:divBdr>
    </w:div>
    <w:div w:id="1892114936">
      <w:marLeft w:val="0"/>
      <w:marRight w:val="0"/>
      <w:marTop w:val="0"/>
      <w:marBottom w:val="0"/>
      <w:divBdr>
        <w:top w:val="none" w:sz="0" w:space="0" w:color="auto"/>
        <w:left w:val="none" w:sz="0" w:space="0" w:color="auto"/>
        <w:bottom w:val="none" w:sz="0" w:space="0" w:color="auto"/>
        <w:right w:val="none" w:sz="0" w:space="0" w:color="auto"/>
      </w:divBdr>
    </w:div>
    <w:div w:id="1892114937">
      <w:marLeft w:val="0"/>
      <w:marRight w:val="0"/>
      <w:marTop w:val="0"/>
      <w:marBottom w:val="0"/>
      <w:divBdr>
        <w:top w:val="none" w:sz="0" w:space="0" w:color="auto"/>
        <w:left w:val="none" w:sz="0" w:space="0" w:color="auto"/>
        <w:bottom w:val="none" w:sz="0" w:space="0" w:color="auto"/>
        <w:right w:val="none" w:sz="0" w:space="0" w:color="auto"/>
      </w:divBdr>
    </w:div>
    <w:div w:id="1892114938">
      <w:marLeft w:val="0"/>
      <w:marRight w:val="0"/>
      <w:marTop w:val="0"/>
      <w:marBottom w:val="0"/>
      <w:divBdr>
        <w:top w:val="none" w:sz="0" w:space="0" w:color="auto"/>
        <w:left w:val="none" w:sz="0" w:space="0" w:color="auto"/>
        <w:bottom w:val="none" w:sz="0" w:space="0" w:color="auto"/>
        <w:right w:val="none" w:sz="0" w:space="0" w:color="auto"/>
      </w:divBdr>
    </w:div>
    <w:div w:id="1892114939">
      <w:marLeft w:val="0"/>
      <w:marRight w:val="0"/>
      <w:marTop w:val="0"/>
      <w:marBottom w:val="0"/>
      <w:divBdr>
        <w:top w:val="none" w:sz="0" w:space="0" w:color="auto"/>
        <w:left w:val="none" w:sz="0" w:space="0" w:color="auto"/>
        <w:bottom w:val="none" w:sz="0" w:space="0" w:color="auto"/>
        <w:right w:val="none" w:sz="0" w:space="0" w:color="auto"/>
      </w:divBdr>
    </w:div>
    <w:div w:id="1892114940">
      <w:marLeft w:val="0"/>
      <w:marRight w:val="0"/>
      <w:marTop w:val="0"/>
      <w:marBottom w:val="0"/>
      <w:divBdr>
        <w:top w:val="none" w:sz="0" w:space="0" w:color="auto"/>
        <w:left w:val="none" w:sz="0" w:space="0" w:color="auto"/>
        <w:bottom w:val="none" w:sz="0" w:space="0" w:color="auto"/>
        <w:right w:val="none" w:sz="0" w:space="0" w:color="auto"/>
      </w:divBdr>
    </w:div>
    <w:div w:id="1892114941">
      <w:marLeft w:val="0"/>
      <w:marRight w:val="0"/>
      <w:marTop w:val="0"/>
      <w:marBottom w:val="0"/>
      <w:divBdr>
        <w:top w:val="none" w:sz="0" w:space="0" w:color="auto"/>
        <w:left w:val="none" w:sz="0" w:space="0" w:color="auto"/>
        <w:bottom w:val="none" w:sz="0" w:space="0" w:color="auto"/>
        <w:right w:val="none" w:sz="0" w:space="0" w:color="auto"/>
      </w:divBdr>
    </w:div>
    <w:div w:id="1892114942">
      <w:marLeft w:val="0"/>
      <w:marRight w:val="0"/>
      <w:marTop w:val="0"/>
      <w:marBottom w:val="0"/>
      <w:divBdr>
        <w:top w:val="none" w:sz="0" w:space="0" w:color="auto"/>
        <w:left w:val="none" w:sz="0" w:space="0" w:color="auto"/>
        <w:bottom w:val="none" w:sz="0" w:space="0" w:color="auto"/>
        <w:right w:val="none" w:sz="0" w:space="0" w:color="auto"/>
      </w:divBdr>
    </w:div>
    <w:div w:id="1892114943">
      <w:marLeft w:val="0"/>
      <w:marRight w:val="0"/>
      <w:marTop w:val="0"/>
      <w:marBottom w:val="0"/>
      <w:divBdr>
        <w:top w:val="none" w:sz="0" w:space="0" w:color="auto"/>
        <w:left w:val="none" w:sz="0" w:space="0" w:color="auto"/>
        <w:bottom w:val="none" w:sz="0" w:space="0" w:color="auto"/>
        <w:right w:val="none" w:sz="0" w:space="0" w:color="auto"/>
      </w:divBdr>
    </w:div>
    <w:div w:id="1892114944">
      <w:marLeft w:val="0"/>
      <w:marRight w:val="0"/>
      <w:marTop w:val="0"/>
      <w:marBottom w:val="0"/>
      <w:divBdr>
        <w:top w:val="none" w:sz="0" w:space="0" w:color="auto"/>
        <w:left w:val="none" w:sz="0" w:space="0" w:color="auto"/>
        <w:bottom w:val="none" w:sz="0" w:space="0" w:color="auto"/>
        <w:right w:val="none" w:sz="0" w:space="0" w:color="auto"/>
      </w:divBdr>
    </w:div>
    <w:div w:id="1892114945">
      <w:marLeft w:val="0"/>
      <w:marRight w:val="0"/>
      <w:marTop w:val="0"/>
      <w:marBottom w:val="0"/>
      <w:divBdr>
        <w:top w:val="none" w:sz="0" w:space="0" w:color="auto"/>
        <w:left w:val="none" w:sz="0" w:space="0" w:color="auto"/>
        <w:bottom w:val="none" w:sz="0" w:space="0" w:color="auto"/>
        <w:right w:val="none" w:sz="0" w:space="0" w:color="auto"/>
      </w:divBdr>
    </w:div>
    <w:div w:id="1892114946">
      <w:marLeft w:val="0"/>
      <w:marRight w:val="0"/>
      <w:marTop w:val="0"/>
      <w:marBottom w:val="0"/>
      <w:divBdr>
        <w:top w:val="none" w:sz="0" w:space="0" w:color="auto"/>
        <w:left w:val="none" w:sz="0" w:space="0" w:color="auto"/>
        <w:bottom w:val="none" w:sz="0" w:space="0" w:color="auto"/>
        <w:right w:val="none" w:sz="0" w:space="0" w:color="auto"/>
      </w:divBdr>
    </w:div>
    <w:div w:id="1892114947">
      <w:marLeft w:val="0"/>
      <w:marRight w:val="0"/>
      <w:marTop w:val="0"/>
      <w:marBottom w:val="0"/>
      <w:divBdr>
        <w:top w:val="none" w:sz="0" w:space="0" w:color="auto"/>
        <w:left w:val="none" w:sz="0" w:space="0" w:color="auto"/>
        <w:bottom w:val="none" w:sz="0" w:space="0" w:color="auto"/>
        <w:right w:val="none" w:sz="0" w:space="0" w:color="auto"/>
      </w:divBdr>
    </w:div>
    <w:div w:id="1892114948">
      <w:marLeft w:val="0"/>
      <w:marRight w:val="0"/>
      <w:marTop w:val="0"/>
      <w:marBottom w:val="0"/>
      <w:divBdr>
        <w:top w:val="none" w:sz="0" w:space="0" w:color="auto"/>
        <w:left w:val="none" w:sz="0" w:space="0" w:color="auto"/>
        <w:bottom w:val="none" w:sz="0" w:space="0" w:color="auto"/>
        <w:right w:val="none" w:sz="0" w:space="0" w:color="auto"/>
      </w:divBdr>
    </w:div>
    <w:div w:id="1892114949">
      <w:marLeft w:val="0"/>
      <w:marRight w:val="0"/>
      <w:marTop w:val="0"/>
      <w:marBottom w:val="0"/>
      <w:divBdr>
        <w:top w:val="none" w:sz="0" w:space="0" w:color="auto"/>
        <w:left w:val="none" w:sz="0" w:space="0" w:color="auto"/>
        <w:bottom w:val="none" w:sz="0" w:space="0" w:color="auto"/>
        <w:right w:val="none" w:sz="0" w:space="0" w:color="auto"/>
      </w:divBdr>
    </w:div>
    <w:div w:id="1892114950">
      <w:marLeft w:val="0"/>
      <w:marRight w:val="0"/>
      <w:marTop w:val="0"/>
      <w:marBottom w:val="0"/>
      <w:divBdr>
        <w:top w:val="none" w:sz="0" w:space="0" w:color="auto"/>
        <w:left w:val="none" w:sz="0" w:space="0" w:color="auto"/>
        <w:bottom w:val="none" w:sz="0" w:space="0" w:color="auto"/>
        <w:right w:val="none" w:sz="0" w:space="0" w:color="auto"/>
      </w:divBdr>
    </w:div>
    <w:div w:id="1892114951">
      <w:marLeft w:val="0"/>
      <w:marRight w:val="0"/>
      <w:marTop w:val="0"/>
      <w:marBottom w:val="0"/>
      <w:divBdr>
        <w:top w:val="none" w:sz="0" w:space="0" w:color="auto"/>
        <w:left w:val="none" w:sz="0" w:space="0" w:color="auto"/>
        <w:bottom w:val="none" w:sz="0" w:space="0" w:color="auto"/>
        <w:right w:val="none" w:sz="0" w:space="0" w:color="auto"/>
      </w:divBdr>
    </w:div>
    <w:div w:id="1892114952">
      <w:marLeft w:val="0"/>
      <w:marRight w:val="0"/>
      <w:marTop w:val="0"/>
      <w:marBottom w:val="0"/>
      <w:divBdr>
        <w:top w:val="none" w:sz="0" w:space="0" w:color="auto"/>
        <w:left w:val="none" w:sz="0" w:space="0" w:color="auto"/>
        <w:bottom w:val="none" w:sz="0" w:space="0" w:color="auto"/>
        <w:right w:val="none" w:sz="0" w:space="0" w:color="auto"/>
      </w:divBdr>
    </w:div>
    <w:div w:id="1892114953">
      <w:marLeft w:val="0"/>
      <w:marRight w:val="0"/>
      <w:marTop w:val="0"/>
      <w:marBottom w:val="0"/>
      <w:divBdr>
        <w:top w:val="none" w:sz="0" w:space="0" w:color="auto"/>
        <w:left w:val="none" w:sz="0" w:space="0" w:color="auto"/>
        <w:bottom w:val="none" w:sz="0" w:space="0" w:color="auto"/>
        <w:right w:val="none" w:sz="0" w:space="0" w:color="auto"/>
      </w:divBdr>
    </w:div>
    <w:div w:id="1892114954">
      <w:marLeft w:val="0"/>
      <w:marRight w:val="0"/>
      <w:marTop w:val="0"/>
      <w:marBottom w:val="0"/>
      <w:divBdr>
        <w:top w:val="none" w:sz="0" w:space="0" w:color="auto"/>
        <w:left w:val="none" w:sz="0" w:space="0" w:color="auto"/>
        <w:bottom w:val="none" w:sz="0" w:space="0" w:color="auto"/>
        <w:right w:val="none" w:sz="0" w:space="0" w:color="auto"/>
      </w:divBdr>
    </w:div>
    <w:div w:id="1892114955">
      <w:marLeft w:val="0"/>
      <w:marRight w:val="0"/>
      <w:marTop w:val="0"/>
      <w:marBottom w:val="0"/>
      <w:divBdr>
        <w:top w:val="none" w:sz="0" w:space="0" w:color="auto"/>
        <w:left w:val="none" w:sz="0" w:space="0" w:color="auto"/>
        <w:bottom w:val="none" w:sz="0" w:space="0" w:color="auto"/>
        <w:right w:val="none" w:sz="0" w:space="0" w:color="auto"/>
      </w:divBdr>
    </w:div>
    <w:div w:id="1892114956">
      <w:marLeft w:val="0"/>
      <w:marRight w:val="0"/>
      <w:marTop w:val="0"/>
      <w:marBottom w:val="0"/>
      <w:divBdr>
        <w:top w:val="none" w:sz="0" w:space="0" w:color="auto"/>
        <w:left w:val="none" w:sz="0" w:space="0" w:color="auto"/>
        <w:bottom w:val="none" w:sz="0" w:space="0" w:color="auto"/>
        <w:right w:val="none" w:sz="0" w:space="0" w:color="auto"/>
      </w:divBdr>
    </w:div>
    <w:div w:id="1892114957">
      <w:marLeft w:val="0"/>
      <w:marRight w:val="0"/>
      <w:marTop w:val="0"/>
      <w:marBottom w:val="0"/>
      <w:divBdr>
        <w:top w:val="none" w:sz="0" w:space="0" w:color="auto"/>
        <w:left w:val="none" w:sz="0" w:space="0" w:color="auto"/>
        <w:bottom w:val="none" w:sz="0" w:space="0" w:color="auto"/>
        <w:right w:val="none" w:sz="0" w:space="0" w:color="auto"/>
      </w:divBdr>
    </w:div>
    <w:div w:id="1892114958">
      <w:marLeft w:val="0"/>
      <w:marRight w:val="0"/>
      <w:marTop w:val="0"/>
      <w:marBottom w:val="0"/>
      <w:divBdr>
        <w:top w:val="none" w:sz="0" w:space="0" w:color="auto"/>
        <w:left w:val="none" w:sz="0" w:space="0" w:color="auto"/>
        <w:bottom w:val="none" w:sz="0" w:space="0" w:color="auto"/>
        <w:right w:val="none" w:sz="0" w:space="0" w:color="auto"/>
      </w:divBdr>
    </w:div>
    <w:div w:id="1892114959">
      <w:marLeft w:val="0"/>
      <w:marRight w:val="0"/>
      <w:marTop w:val="0"/>
      <w:marBottom w:val="0"/>
      <w:divBdr>
        <w:top w:val="none" w:sz="0" w:space="0" w:color="auto"/>
        <w:left w:val="none" w:sz="0" w:space="0" w:color="auto"/>
        <w:bottom w:val="none" w:sz="0" w:space="0" w:color="auto"/>
        <w:right w:val="none" w:sz="0" w:space="0" w:color="auto"/>
      </w:divBdr>
    </w:div>
    <w:div w:id="1892114960">
      <w:marLeft w:val="0"/>
      <w:marRight w:val="0"/>
      <w:marTop w:val="0"/>
      <w:marBottom w:val="0"/>
      <w:divBdr>
        <w:top w:val="none" w:sz="0" w:space="0" w:color="auto"/>
        <w:left w:val="none" w:sz="0" w:space="0" w:color="auto"/>
        <w:bottom w:val="none" w:sz="0" w:space="0" w:color="auto"/>
        <w:right w:val="none" w:sz="0" w:space="0" w:color="auto"/>
      </w:divBdr>
    </w:div>
    <w:div w:id="1892114961">
      <w:marLeft w:val="0"/>
      <w:marRight w:val="0"/>
      <w:marTop w:val="0"/>
      <w:marBottom w:val="0"/>
      <w:divBdr>
        <w:top w:val="none" w:sz="0" w:space="0" w:color="auto"/>
        <w:left w:val="none" w:sz="0" w:space="0" w:color="auto"/>
        <w:bottom w:val="none" w:sz="0" w:space="0" w:color="auto"/>
        <w:right w:val="none" w:sz="0" w:space="0" w:color="auto"/>
      </w:divBdr>
    </w:div>
    <w:div w:id="1892114962">
      <w:marLeft w:val="0"/>
      <w:marRight w:val="0"/>
      <w:marTop w:val="0"/>
      <w:marBottom w:val="0"/>
      <w:divBdr>
        <w:top w:val="none" w:sz="0" w:space="0" w:color="auto"/>
        <w:left w:val="none" w:sz="0" w:space="0" w:color="auto"/>
        <w:bottom w:val="none" w:sz="0" w:space="0" w:color="auto"/>
        <w:right w:val="none" w:sz="0" w:space="0" w:color="auto"/>
      </w:divBdr>
    </w:div>
    <w:div w:id="1892114963">
      <w:marLeft w:val="0"/>
      <w:marRight w:val="0"/>
      <w:marTop w:val="0"/>
      <w:marBottom w:val="0"/>
      <w:divBdr>
        <w:top w:val="none" w:sz="0" w:space="0" w:color="auto"/>
        <w:left w:val="none" w:sz="0" w:space="0" w:color="auto"/>
        <w:bottom w:val="none" w:sz="0" w:space="0" w:color="auto"/>
        <w:right w:val="none" w:sz="0" w:space="0" w:color="auto"/>
      </w:divBdr>
    </w:div>
    <w:div w:id="1892114964">
      <w:marLeft w:val="0"/>
      <w:marRight w:val="0"/>
      <w:marTop w:val="0"/>
      <w:marBottom w:val="0"/>
      <w:divBdr>
        <w:top w:val="none" w:sz="0" w:space="0" w:color="auto"/>
        <w:left w:val="none" w:sz="0" w:space="0" w:color="auto"/>
        <w:bottom w:val="none" w:sz="0" w:space="0" w:color="auto"/>
        <w:right w:val="none" w:sz="0" w:space="0" w:color="auto"/>
      </w:divBdr>
    </w:div>
    <w:div w:id="1892114965">
      <w:marLeft w:val="0"/>
      <w:marRight w:val="0"/>
      <w:marTop w:val="0"/>
      <w:marBottom w:val="0"/>
      <w:divBdr>
        <w:top w:val="none" w:sz="0" w:space="0" w:color="auto"/>
        <w:left w:val="none" w:sz="0" w:space="0" w:color="auto"/>
        <w:bottom w:val="none" w:sz="0" w:space="0" w:color="auto"/>
        <w:right w:val="none" w:sz="0" w:space="0" w:color="auto"/>
      </w:divBdr>
    </w:div>
    <w:div w:id="1892114966">
      <w:marLeft w:val="0"/>
      <w:marRight w:val="0"/>
      <w:marTop w:val="0"/>
      <w:marBottom w:val="0"/>
      <w:divBdr>
        <w:top w:val="none" w:sz="0" w:space="0" w:color="auto"/>
        <w:left w:val="none" w:sz="0" w:space="0" w:color="auto"/>
        <w:bottom w:val="none" w:sz="0" w:space="0" w:color="auto"/>
        <w:right w:val="none" w:sz="0" w:space="0" w:color="auto"/>
      </w:divBdr>
    </w:div>
    <w:div w:id="1892114967">
      <w:marLeft w:val="0"/>
      <w:marRight w:val="0"/>
      <w:marTop w:val="0"/>
      <w:marBottom w:val="0"/>
      <w:divBdr>
        <w:top w:val="none" w:sz="0" w:space="0" w:color="auto"/>
        <w:left w:val="none" w:sz="0" w:space="0" w:color="auto"/>
        <w:bottom w:val="none" w:sz="0" w:space="0" w:color="auto"/>
        <w:right w:val="none" w:sz="0" w:space="0" w:color="auto"/>
      </w:divBdr>
    </w:div>
    <w:div w:id="1892114968">
      <w:marLeft w:val="0"/>
      <w:marRight w:val="0"/>
      <w:marTop w:val="0"/>
      <w:marBottom w:val="0"/>
      <w:divBdr>
        <w:top w:val="none" w:sz="0" w:space="0" w:color="auto"/>
        <w:left w:val="none" w:sz="0" w:space="0" w:color="auto"/>
        <w:bottom w:val="none" w:sz="0" w:space="0" w:color="auto"/>
        <w:right w:val="none" w:sz="0" w:space="0" w:color="auto"/>
      </w:divBdr>
    </w:div>
    <w:div w:id="1892114969">
      <w:marLeft w:val="0"/>
      <w:marRight w:val="0"/>
      <w:marTop w:val="0"/>
      <w:marBottom w:val="0"/>
      <w:divBdr>
        <w:top w:val="none" w:sz="0" w:space="0" w:color="auto"/>
        <w:left w:val="none" w:sz="0" w:space="0" w:color="auto"/>
        <w:bottom w:val="none" w:sz="0" w:space="0" w:color="auto"/>
        <w:right w:val="none" w:sz="0" w:space="0" w:color="auto"/>
      </w:divBdr>
    </w:div>
    <w:div w:id="1892114970">
      <w:marLeft w:val="0"/>
      <w:marRight w:val="0"/>
      <w:marTop w:val="0"/>
      <w:marBottom w:val="0"/>
      <w:divBdr>
        <w:top w:val="none" w:sz="0" w:space="0" w:color="auto"/>
        <w:left w:val="none" w:sz="0" w:space="0" w:color="auto"/>
        <w:bottom w:val="none" w:sz="0" w:space="0" w:color="auto"/>
        <w:right w:val="none" w:sz="0" w:space="0" w:color="auto"/>
      </w:divBdr>
    </w:div>
    <w:div w:id="1892114971">
      <w:marLeft w:val="0"/>
      <w:marRight w:val="0"/>
      <w:marTop w:val="0"/>
      <w:marBottom w:val="0"/>
      <w:divBdr>
        <w:top w:val="none" w:sz="0" w:space="0" w:color="auto"/>
        <w:left w:val="none" w:sz="0" w:space="0" w:color="auto"/>
        <w:bottom w:val="none" w:sz="0" w:space="0" w:color="auto"/>
        <w:right w:val="none" w:sz="0" w:space="0" w:color="auto"/>
      </w:divBdr>
    </w:div>
    <w:div w:id="1892114972">
      <w:marLeft w:val="0"/>
      <w:marRight w:val="0"/>
      <w:marTop w:val="0"/>
      <w:marBottom w:val="0"/>
      <w:divBdr>
        <w:top w:val="none" w:sz="0" w:space="0" w:color="auto"/>
        <w:left w:val="none" w:sz="0" w:space="0" w:color="auto"/>
        <w:bottom w:val="none" w:sz="0" w:space="0" w:color="auto"/>
        <w:right w:val="none" w:sz="0" w:space="0" w:color="auto"/>
      </w:divBdr>
    </w:div>
    <w:div w:id="1892114973">
      <w:marLeft w:val="0"/>
      <w:marRight w:val="0"/>
      <w:marTop w:val="0"/>
      <w:marBottom w:val="0"/>
      <w:divBdr>
        <w:top w:val="none" w:sz="0" w:space="0" w:color="auto"/>
        <w:left w:val="none" w:sz="0" w:space="0" w:color="auto"/>
        <w:bottom w:val="none" w:sz="0" w:space="0" w:color="auto"/>
        <w:right w:val="none" w:sz="0" w:space="0" w:color="auto"/>
      </w:divBdr>
    </w:div>
    <w:div w:id="1892114974">
      <w:marLeft w:val="0"/>
      <w:marRight w:val="0"/>
      <w:marTop w:val="0"/>
      <w:marBottom w:val="0"/>
      <w:divBdr>
        <w:top w:val="none" w:sz="0" w:space="0" w:color="auto"/>
        <w:left w:val="none" w:sz="0" w:space="0" w:color="auto"/>
        <w:bottom w:val="none" w:sz="0" w:space="0" w:color="auto"/>
        <w:right w:val="none" w:sz="0" w:space="0" w:color="auto"/>
      </w:divBdr>
    </w:div>
    <w:div w:id="1892114975">
      <w:marLeft w:val="0"/>
      <w:marRight w:val="0"/>
      <w:marTop w:val="0"/>
      <w:marBottom w:val="0"/>
      <w:divBdr>
        <w:top w:val="none" w:sz="0" w:space="0" w:color="auto"/>
        <w:left w:val="none" w:sz="0" w:space="0" w:color="auto"/>
        <w:bottom w:val="none" w:sz="0" w:space="0" w:color="auto"/>
        <w:right w:val="none" w:sz="0" w:space="0" w:color="auto"/>
      </w:divBdr>
    </w:div>
    <w:div w:id="1892114976">
      <w:marLeft w:val="0"/>
      <w:marRight w:val="0"/>
      <w:marTop w:val="0"/>
      <w:marBottom w:val="0"/>
      <w:divBdr>
        <w:top w:val="none" w:sz="0" w:space="0" w:color="auto"/>
        <w:left w:val="none" w:sz="0" w:space="0" w:color="auto"/>
        <w:bottom w:val="none" w:sz="0" w:space="0" w:color="auto"/>
        <w:right w:val="none" w:sz="0" w:space="0" w:color="auto"/>
      </w:divBdr>
    </w:div>
    <w:div w:id="1892114977">
      <w:marLeft w:val="0"/>
      <w:marRight w:val="0"/>
      <w:marTop w:val="0"/>
      <w:marBottom w:val="0"/>
      <w:divBdr>
        <w:top w:val="none" w:sz="0" w:space="0" w:color="auto"/>
        <w:left w:val="none" w:sz="0" w:space="0" w:color="auto"/>
        <w:bottom w:val="none" w:sz="0" w:space="0" w:color="auto"/>
        <w:right w:val="none" w:sz="0" w:space="0" w:color="auto"/>
      </w:divBdr>
    </w:div>
    <w:div w:id="1892114978">
      <w:marLeft w:val="0"/>
      <w:marRight w:val="0"/>
      <w:marTop w:val="0"/>
      <w:marBottom w:val="0"/>
      <w:divBdr>
        <w:top w:val="none" w:sz="0" w:space="0" w:color="auto"/>
        <w:left w:val="none" w:sz="0" w:space="0" w:color="auto"/>
        <w:bottom w:val="none" w:sz="0" w:space="0" w:color="auto"/>
        <w:right w:val="none" w:sz="0" w:space="0" w:color="auto"/>
      </w:divBdr>
    </w:div>
    <w:div w:id="1892114979">
      <w:marLeft w:val="0"/>
      <w:marRight w:val="0"/>
      <w:marTop w:val="0"/>
      <w:marBottom w:val="0"/>
      <w:divBdr>
        <w:top w:val="none" w:sz="0" w:space="0" w:color="auto"/>
        <w:left w:val="none" w:sz="0" w:space="0" w:color="auto"/>
        <w:bottom w:val="none" w:sz="0" w:space="0" w:color="auto"/>
        <w:right w:val="none" w:sz="0" w:space="0" w:color="auto"/>
      </w:divBdr>
    </w:div>
    <w:div w:id="1892114980">
      <w:marLeft w:val="0"/>
      <w:marRight w:val="0"/>
      <w:marTop w:val="0"/>
      <w:marBottom w:val="0"/>
      <w:divBdr>
        <w:top w:val="none" w:sz="0" w:space="0" w:color="auto"/>
        <w:left w:val="none" w:sz="0" w:space="0" w:color="auto"/>
        <w:bottom w:val="none" w:sz="0" w:space="0" w:color="auto"/>
        <w:right w:val="none" w:sz="0" w:space="0" w:color="auto"/>
      </w:divBdr>
    </w:div>
    <w:div w:id="1892114981">
      <w:marLeft w:val="0"/>
      <w:marRight w:val="0"/>
      <w:marTop w:val="0"/>
      <w:marBottom w:val="0"/>
      <w:divBdr>
        <w:top w:val="none" w:sz="0" w:space="0" w:color="auto"/>
        <w:left w:val="none" w:sz="0" w:space="0" w:color="auto"/>
        <w:bottom w:val="none" w:sz="0" w:space="0" w:color="auto"/>
        <w:right w:val="none" w:sz="0" w:space="0" w:color="auto"/>
      </w:divBdr>
    </w:div>
    <w:div w:id="1892114982">
      <w:marLeft w:val="0"/>
      <w:marRight w:val="0"/>
      <w:marTop w:val="0"/>
      <w:marBottom w:val="0"/>
      <w:divBdr>
        <w:top w:val="none" w:sz="0" w:space="0" w:color="auto"/>
        <w:left w:val="none" w:sz="0" w:space="0" w:color="auto"/>
        <w:bottom w:val="none" w:sz="0" w:space="0" w:color="auto"/>
        <w:right w:val="none" w:sz="0" w:space="0" w:color="auto"/>
      </w:divBdr>
    </w:div>
    <w:div w:id="1892114983">
      <w:marLeft w:val="0"/>
      <w:marRight w:val="0"/>
      <w:marTop w:val="0"/>
      <w:marBottom w:val="0"/>
      <w:divBdr>
        <w:top w:val="none" w:sz="0" w:space="0" w:color="auto"/>
        <w:left w:val="none" w:sz="0" w:space="0" w:color="auto"/>
        <w:bottom w:val="none" w:sz="0" w:space="0" w:color="auto"/>
        <w:right w:val="none" w:sz="0" w:space="0" w:color="auto"/>
      </w:divBdr>
    </w:div>
    <w:div w:id="1892114984">
      <w:marLeft w:val="0"/>
      <w:marRight w:val="0"/>
      <w:marTop w:val="0"/>
      <w:marBottom w:val="0"/>
      <w:divBdr>
        <w:top w:val="none" w:sz="0" w:space="0" w:color="auto"/>
        <w:left w:val="none" w:sz="0" w:space="0" w:color="auto"/>
        <w:bottom w:val="none" w:sz="0" w:space="0" w:color="auto"/>
        <w:right w:val="none" w:sz="0" w:space="0" w:color="auto"/>
      </w:divBdr>
    </w:div>
    <w:div w:id="1892114985">
      <w:marLeft w:val="0"/>
      <w:marRight w:val="0"/>
      <w:marTop w:val="0"/>
      <w:marBottom w:val="0"/>
      <w:divBdr>
        <w:top w:val="none" w:sz="0" w:space="0" w:color="auto"/>
        <w:left w:val="none" w:sz="0" w:space="0" w:color="auto"/>
        <w:bottom w:val="none" w:sz="0" w:space="0" w:color="auto"/>
        <w:right w:val="none" w:sz="0" w:space="0" w:color="auto"/>
      </w:divBdr>
    </w:div>
    <w:div w:id="1892114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7F139-9F5B-42FA-A232-45A2A391F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2488</TotalTime>
  <Pages>34</Pages>
  <Words>10854</Words>
  <Characters>61871</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АРК</dc:creator>
  <cp:keywords/>
  <dc:description/>
  <cp:lastModifiedBy>BAT</cp:lastModifiedBy>
  <cp:revision>107</cp:revision>
  <cp:lastPrinted>2016-04-19T14:06:00Z</cp:lastPrinted>
  <dcterms:created xsi:type="dcterms:W3CDTF">2016-04-14T06:48:00Z</dcterms:created>
  <dcterms:modified xsi:type="dcterms:W3CDTF">2016-04-28T14:05:00Z</dcterms:modified>
</cp:coreProperties>
</file>